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A855EA" w:rsidRPr="00F36857" w:rsidRDefault="004F772D" w:rsidP="00EB72A2">
      <w:pPr>
        <w:jc w:val="center"/>
        <w:rPr>
          <w:rFonts w:ascii="Gill Sans MT" w:hAnsi="Gill Sans MT"/>
          <w:b/>
          <w:bCs/>
          <w:caps/>
          <w:color w:val="FFFFFF" w:themeColor="background1"/>
          <w:sz w:val="56"/>
          <w:szCs w:val="56"/>
        </w:rPr>
      </w:pPr>
      <w:r w:rsidRPr="00F36857">
        <w:rPr>
          <w:rFonts w:asciiTheme="majorHAnsi" w:hAnsiTheme="majorHAnsi"/>
          <w:noProof/>
          <w:color w:val="FFFFFF" w:themeColor="background1"/>
          <w:sz w:val="56"/>
          <w:szCs w:val="96"/>
        </w:rPr>
        <mc:AlternateContent>
          <mc:Choice Requires="wps">
            <w:drawing>
              <wp:anchor distT="0" distB="0" distL="114300" distR="114300" simplePos="0" relativeHeight="251659264" behindDoc="1" locked="0" layoutInCell="1" allowOverlap="1" wp14:anchorId="6AF26DA2" wp14:editId="7164CB85">
                <wp:simplePos x="0" y="0"/>
                <wp:positionH relativeFrom="page">
                  <wp:align>left</wp:align>
                </wp:positionH>
                <wp:positionV relativeFrom="page">
                  <wp:posOffset>-9525</wp:posOffset>
                </wp:positionV>
                <wp:extent cx="7781290" cy="2857500"/>
                <wp:effectExtent l="0" t="0" r="0" b="0"/>
                <wp:wrapNone/>
                <wp:docPr id="3" name="Rectangle 3"/>
                <wp:cNvGraphicFramePr/>
                <a:graphic xmlns:a="http://schemas.openxmlformats.org/drawingml/2006/main">
                  <a:graphicData uri="http://schemas.microsoft.com/office/word/2010/wordprocessingShape">
                    <wps:wsp>
                      <wps:cNvSpPr/>
                      <wps:spPr>
                        <a:xfrm>
                          <a:off x="0" y="0"/>
                          <a:ext cx="7781290" cy="2857500"/>
                        </a:xfrm>
                        <a:prstGeom prst="rect">
                          <a:avLst/>
                        </a:prstGeom>
                        <a:solidFill>
                          <a:srgbClr val="05364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9B7839" id="Rectangle 3" o:spid="_x0000_s1026" style="position:absolute;margin-left:0;margin-top:-.75pt;width:612.7pt;height:225pt;z-index:-251657216;visibility:visible;mso-wrap-style:square;mso-height-percent:0;mso-wrap-distance-left:9pt;mso-wrap-distance-top:0;mso-wrap-distance-right:9pt;mso-wrap-distance-bottom:0;mso-position-horizontal:left;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" fillcolor="#053647" stroked="f" strokeweight="2pt">
                <w10:wrap anchorx="page" anchory="page"/>
              </v:rect>
            </w:pict>
          </mc:Fallback>
        </mc:AlternateContent>
      </w:r>
      <w:r>
        <w:rPr>
          <w:rFonts w:ascii="Gill Sans MT" w:hAnsi="Gill Sans MT"/>
          <w:b/>
          <w:bCs/>
          <w:caps/>
          <w:color w:val="FFFFFF" w:themeColor="background1"/>
          <w:sz w:val="56"/>
          <w:szCs w:val="56"/>
        </w:rPr>
        <w:t xml:space="preserve">Appendix </w:t>
      </w:r>
      <w:r w:rsidR="00AA2C3E">
        <w:rPr>
          <w:rFonts w:ascii="Gill Sans MT" w:hAnsi="Gill Sans MT"/>
          <w:b/>
          <w:bCs/>
          <w:caps/>
          <w:color w:val="FFFFFF" w:themeColor="background1"/>
          <w:sz w:val="56"/>
          <w:szCs w:val="56"/>
        </w:rPr>
        <w:t>D</w:t>
      </w:r>
    </w:p>
    <w:p w:rsidR="00EB72A2" w:rsidRDefault="00A855EA" w:rsidP="004F772D">
      <w:pPr>
        <w:jc w:val="center"/>
        <w:rPr>
          <w:rFonts w:ascii="Gill Sans MT" w:hAnsi="Gill Sans MT"/>
          <w:b/>
          <w:bCs/>
          <w:caps/>
          <w:color w:val="D9D9D9" w:themeColor="background1" w:themeShade="D9"/>
          <w:sz w:val="56"/>
          <w:szCs w:val="56"/>
        </w:rPr>
      </w:pPr>
      <w:r w:rsidRPr="00F36857">
        <w:rPr>
          <w:rFonts w:ascii="Gill Sans MT" w:hAnsi="Gill Sans MT"/>
          <w:b/>
          <w:bCs/>
          <w:caps/>
          <w:color w:val="D9D9D9" w:themeColor="background1" w:themeShade="D9"/>
          <w:sz w:val="56"/>
          <w:szCs w:val="56"/>
        </w:rPr>
        <w:t>Local Plan</w:t>
      </w:r>
      <w:r w:rsidR="005111F7">
        <w:rPr>
          <w:rFonts w:ascii="Gill Sans MT" w:hAnsi="Gill Sans MT"/>
          <w:b/>
          <w:bCs/>
          <w:caps/>
          <w:color w:val="D9D9D9" w:themeColor="background1" w:themeShade="D9"/>
          <w:sz w:val="56"/>
          <w:szCs w:val="56"/>
        </w:rPr>
        <w:t xml:space="preserve"> Template</w:t>
      </w:r>
    </w:p>
    <w:p w:rsidR="00F36857" w:rsidRPr="004F772D" w:rsidRDefault="00EB72A2" w:rsidP="004F772D">
      <w:pPr>
        <w:jc w:val="center"/>
        <w:rPr>
          <w:rFonts w:ascii="Gill Sans MT" w:hAnsi="Gill Sans MT"/>
          <w:b/>
          <w:bCs/>
          <w:caps/>
          <w:color w:val="D9D9D9" w:themeColor="background1" w:themeShade="D9"/>
          <w:sz w:val="56"/>
          <w:szCs w:val="56"/>
        </w:rPr>
      </w:pPr>
      <w:r w:rsidRPr="00F36857">
        <w:rPr>
          <w:rFonts w:ascii="Gill Sans MT" w:hAnsi="Gill Sans MT"/>
          <w:b/>
          <w:bCs/>
          <w:caps/>
          <w:color w:val="FFFFFF" w:themeColor="background1"/>
          <w:sz w:val="56"/>
          <w:szCs w:val="56"/>
        </w:rPr>
        <w:t>Workforce Innovation and Opportunity Act</w:t>
      </w:r>
      <w:r w:rsidR="00A855EA" w:rsidRPr="00F36857">
        <w:rPr>
          <w:rFonts w:ascii="Gill Sans MT" w:hAnsi="Gill Sans MT"/>
          <w:b/>
          <w:bCs/>
          <w:caps/>
          <w:color w:val="D9D9D9" w:themeColor="background1" w:themeShade="D9"/>
          <w:sz w:val="56"/>
          <w:szCs w:val="56"/>
        </w:rPr>
        <w:t xml:space="preserve"> </w:t>
      </w:r>
    </w:p>
    <w:p w:rsidR="00A855EA" w:rsidRPr="00F36857" w:rsidRDefault="00A855EA" w:rsidP="00A855EA">
      <w:pPr>
        <w:jc w:val="center"/>
        <w:rPr>
          <w:rFonts w:ascii="Gill Sans MT" w:hAnsi="Gill Sans MT"/>
          <w:b/>
          <w:bCs/>
          <w:sz w:val="52"/>
          <w:szCs w:val="56"/>
        </w:rPr>
      </w:pPr>
      <w:r w:rsidRPr="00F36857">
        <w:rPr>
          <w:rFonts w:ascii="Gill Sans MT" w:hAnsi="Gill Sans MT"/>
          <w:b/>
          <w:bCs/>
          <w:sz w:val="52"/>
          <w:szCs w:val="56"/>
        </w:rPr>
        <w:t>[INSERT LOCAL AREA NAME]</w:t>
      </w:r>
    </w:p>
    <w:p w:rsidR="00E470B5" w:rsidRPr="00F36857" w:rsidRDefault="00F36857" w:rsidP="00A855EA">
      <w:pPr>
        <w:jc w:val="center"/>
        <w:rPr>
          <w:rFonts w:ascii="Gill Sans MT" w:hAnsi="Gill Sans MT"/>
          <w:bCs/>
          <w:sz w:val="56"/>
          <w:szCs w:val="56"/>
        </w:rPr>
      </w:pPr>
      <w:r w:rsidRPr="00C1332A">
        <w:rPr>
          <w:rFonts w:asciiTheme="majorHAnsi" w:hAnsiTheme="majorHAnsi"/>
          <w:noProof/>
          <w:color w:val="FFFFFF" w:themeColor="background1"/>
          <w:sz w:val="52"/>
          <w:szCs w:val="96"/>
        </w:rPr>
        <mc:AlternateContent>
          <mc:Choice Requires="wps">
            <w:drawing>
              <wp:anchor distT="0" distB="0" distL="114300" distR="114300" simplePos="0" relativeHeight="251661312" behindDoc="1" locked="0" layoutInCell="1" allowOverlap="1" wp14:anchorId="091FCE9D" wp14:editId="2446238B">
                <wp:simplePos x="0" y="0"/>
                <wp:positionH relativeFrom="column">
                  <wp:posOffset>-685800</wp:posOffset>
                </wp:positionH>
                <wp:positionV relativeFrom="page">
                  <wp:posOffset>4000500</wp:posOffset>
                </wp:positionV>
                <wp:extent cx="7781290" cy="571500"/>
                <wp:effectExtent l="0" t="0" r="0" b="0"/>
                <wp:wrapNone/>
                <wp:docPr id="4" name="Rectangle 4"/>
                <wp:cNvGraphicFramePr/>
                <a:graphic xmlns:a="http://schemas.openxmlformats.org/drawingml/2006/main">
                  <a:graphicData uri="http://schemas.microsoft.com/office/word/2010/wordprocessingShape">
                    <wps:wsp>
                      <wps:cNvSpPr/>
                      <wps:spPr>
                        <a:xfrm>
                          <a:off x="0" y="0"/>
                          <a:ext cx="7781290" cy="571500"/>
                        </a:xfrm>
                        <a:prstGeom prst="rect">
                          <a:avLst/>
                        </a:prstGeom>
                        <a:solidFill>
                          <a:srgbClr val="C0001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C63D1F" id="Rectangle 4" o:spid="_x0000_s1026" style="position:absolute;margin-left:-54pt;margin-top:315pt;width:612.7pt;height:45pt;z-index:-25165516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" fillcolor="#c0001b" stroked="f" strokeweight="2pt">
                <w10:wrap anchory="page"/>
              </v:rect>
            </w:pict>
          </mc:Fallback>
        </mc:AlternateContent>
      </w:r>
    </w:p>
    <w:p w:rsidR="00A855EA" w:rsidRPr="00F36857" w:rsidRDefault="00E470B5" w:rsidP="00A855EA">
      <w:pPr>
        <w:jc w:val="center"/>
        <w:rPr>
          <w:rFonts w:ascii="Gill Sans MT" w:hAnsi="Gill Sans MT"/>
          <w:b/>
          <w:bCs/>
          <w:caps/>
          <w:color w:val="FFFFFF" w:themeColor="background1"/>
          <w:sz w:val="56"/>
          <w:szCs w:val="56"/>
        </w:rPr>
      </w:pPr>
      <w:r w:rsidRPr="00F36857">
        <w:rPr>
          <w:rFonts w:ascii="Gill Sans MT" w:hAnsi="Gill Sans MT"/>
          <w:b/>
          <w:bCs/>
          <w:caps/>
          <w:color w:val="FFFFFF" w:themeColor="background1"/>
          <w:sz w:val="56"/>
          <w:szCs w:val="56"/>
        </w:rPr>
        <w:t xml:space="preserve">Submitted by </w:t>
      </w:r>
    </w:p>
    <w:p w:rsidR="00E470B5" w:rsidRPr="00F36857" w:rsidRDefault="00E470B5" w:rsidP="00A855EA">
      <w:pPr>
        <w:jc w:val="center"/>
        <w:rPr>
          <w:rFonts w:ascii="Gill Sans MT" w:hAnsi="Gill Sans MT"/>
          <w:bCs/>
          <w:sz w:val="52"/>
          <w:szCs w:val="56"/>
        </w:rPr>
      </w:pPr>
      <w:r w:rsidRPr="00F36857">
        <w:rPr>
          <w:rFonts w:ascii="Gill Sans MT" w:hAnsi="Gill Sans MT"/>
          <w:bCs/>
          <w:sz w:val="52"/>
          <w:szCs w:val="56"/>
        </w:rPr>
        <w:t>[INSERT LOCAL BOARD NAME]</w:t>
      </w:r>
    </w:p>
    <w:p w:rsidR="00A855EA" w:rsidRPr="00F36857" w:rsidRDefault="00F36857" w:rsidP="00F36857">
      <w:pPr>
        <w:rPr>
          <w:rFonts w:ascii="Gill Sans MT" w:hAnsi="Gill Sans MT"/>
          <w:bCs/>
          <w:sz w:val="56"/>
          <w:szCs w:val="56"/>
        </w:rPr>
      </w:pPr>
      <w:r w:rsidRPr="00C1332A">
        <w:rPr>
          <w:rFonts w:asciiTheme="majorHAnsi" w:hAnsiTheme="majorHAnsi"/>
          <w:noProof/>
          <w:color w:val="FFFFFF" w:themeColor="background1"/>
          <w:sz w:val="52"/>
          <w:szCs w:val="96"/>
        </w:rPr>
        <mc:AlternateContent>
          <mc:Choice Requires="wps">
            <w:drawing>
              <wp:anchor distT="0" distB="0" distL="114300" distR="114300" simplePos="0" relativeHeight="251663360" behindDoc="1" locked="0" layoutInCell="1" allowOverlap="1" wp14:anchorId="706EE73C" wp14:editId="69A9D0B8">
                <wp:simplePos x="0" y="0"/>
                <wp:positionH relativeFrom="column">
                  <wp:posOffset>-685800</wp:posOffset>
                </wp:positionH>
                <wp:positionV relativeFrom="page">
                  <wp:posOffset>5724525</wp:posOffset>
                </wp:positionV>
                <wp:extent cx="7781290" cy="600075"/>
                <wp:effectExtent l="0" t="0" r="0" b="9525"/>
                <wp:wrapNone/>
                <wp:docPr id="1" name="Rectangle 1"/>
                <wp:cNvGraphicFramePr/>
                <a:graphic xmlns:a="http://schemas.openxmlformats.org/drawingml/2006/main">
                  <a:graphicData uri="http://schemas.microsoft.com/office/word/2010/wordprocessingShape">
                    <wps:wsp>
                      <wps:cNvSpPr/>
                      <wps:spPr>
                        <a:xfrm>
                          <a:off x="0" y="0"/>
                          <a:ext cx="7781290" cy="60007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9B6F8B" id="Rectangle 1" o:spid="_x0000_s1026" style="position:absolute;margin-left:-54pt;margin-top:450.75pt;width:612.7pt;height:47.25pt;z-index:-25165312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" fillcolor="#d8d8d8 [2732]" stroked="f" strokeweight="2pt">
                <w10:wrap anchory="page"/>
              </v:rect>
            </w:pict>
          </mc:Fallback>
        </mc:AlternateContent>
      </w:r>
    </w:p>
    <w:p w:rsidR="00A855EA" w:rsidRPr="00F36857" w:rsidRDefault="00A855EA" w:rsidP="00A855EA">
      <w:pPr>
        <w:jc w:val="center"/>
        <w:rPr>
          <w:rFonts w:ascii="Gill Sans MT" w:hAnsi="Gill Sans MT"/>
          <w:bCs/>
          <w:caps/>
          <w:sz w:val="44"/>
          <w:szCs w:val="44"/>
        </w:rPr>
      </w:pPr>
      <w:r w:rsidRPr="00F36857">
        <w:rPr>
          <w:rFonts w:ascii="Gill Sans MT" w:hAnsi="Gill Sans MT"/>
          <w:bCs/>
          <w:caps/>
          <w:sz w:val="44"/>
          <w:szCs w:val="44"/>
        </w:rPr>
        <w:t>July 1, 20</w:t>
      </w:r>
      <w:r w:rsidR="00FE39FE" w:rsidRPr="00F36857">
        <w:rPr>
          <w:rFonts w:ascii="Gill Sans MT" w:hAnsi="Gill Sans MT"/>
          <w:bCs/>
          <w:caps/>
          <w:sz w:val="44"/>
          <w:szCs w:val="44"/>
        </w:rPr>
        <w:t>20</w:t>
      </w:r>
      <w:r w:rsidRPr="00F36857">
        <w:rPr>
          <w:rFonts w:ascii="Gill Sans MT" w:hAnsi="Gill Sans MT"/>
          <w:bCs/>
          <w:caps/>
          <w:sz w:val="44"/>
          <w:szCs w:val="44"/>
        </w:rPr>
        <w:t xml:space="preserve"> – June 30, 202</w:t>
      </w:r>
      <w:r w:rsidR="00FE39FE" w:rsidRPr="00F36857">
        <w:rPr>
          <w:rFonts w:ascii="Gill Sans MT" w:hAnsi="Gill Sans MT"/>
          <w:bCs/>
          <w:caps/>
          <w:sz w:val="44"/>
          <w:szCs w:val="44"/>
        </w:rPr>
        <w:t>4</w:t>
      </w:r>
    </w:p>
    <w:p w:rsidR="00CF5345" w:rsidRDefault="00CF5345" w:rsidP="005E339C">
      <w:pPr>
        <w:pStyle w:val="Heading1"/>
        <w:spacing w:before="0"/>
        <w:ind w:left="0"/>
        <w:contextualSpacing/>
        <w:rPr>
          <w:rFonts w:asciiTheme="minorHAnsi" w:hAnsiTheme="minorHAnsi"/>
          <w:bCs w:val="0"/>
        </w:rPr>
      </w:pPr>
    </w:p>
    <w:p w:rsidR="00CF5345" w:rsidRPr="00F36857" w:rsidRDefault="00CF5345" w:rsidP="00F36857">
      <w:pPr>
        <w:spacing w:after="0" w:line="240" w:lineRule="auto"/>
        <w:contextualSpacing/>
        <w:rPr>
          <w:bCs/>
          <w:color w:val="053647"/>
          <w:sz w:val="28"/>
          <w:szCs w:val="24"/>
        </w:rPr>
      </w:pPr>
      <w:r w:rsidRPr="00F36857">
        <w:rPr>
          <w:bCs/>
          <w:color w:val="053647"/>
          <w:sz w:val="28"/>
          <w:szCs w:val="24"/>
        </w:rPr>
        <w:t>Table of Contents</w:t>
      </w:r>
    </w:p>
    <w:p w:rsidR="00CF5345" w:rsidRDefault="00F36857" w:rsidP="00CF5345">
      <w:pPr>
        <w:spacing w:after="0" w:line="240" w:lineRule="auto"/>
        <w:contextualSpacing/>
        <w:jc w:val="center"/>
        <w:rPr>
          <w:b/>
          <w:bCs/>
          <w:sz w:val="24"/>
          <w:szCs w:val="24"/>
        </w:rPr>
      </w:pPr>
      <w:r w:rsidRPr="00EF23EF">
        <w:rPr>
          <w:rFonts w:ascii="Gill Sans MT" w:hAnsi="Gill Sans MT"/>
          <w:b/>
          <w:caps/>
          <w:noProof/>
          <w:color w:val="053647"/>
          <w:sz w:val="24"/>
        </w:rPr>
        <mc:AlternateContent>
          <mc:Choice Requires="wps">
            <w:drawing>
              <wp:anchor distT="0" distB="0" distL="114300" distR="114300" simplePos="0" relativeHeight="251665408" behindDoc="0" locked="0" layoutInCell="1" allowOverlap="1" wp14:anchorId="4A7BCA2F" wp14:editId="0A085275">
                <wp:simplePos x="0" y="0"/>
                <wp:positionH relativeFrom="column">
                  <wp:posOffset>0</wp:posOffset>
                </wp:positionH>
                <wp:positionV relativeFrom="paragraph">
                  <wp:posOffset>30480</wp:posOffset>
                </wp:positionV>
                <wp:extent cx="5760720" cy="0"/>
                <wp:effectExtent l="0" t="0" r="30480" b="19050"/>
                <wp:wrapNone/>
                <wp:docPr id="12" name="Straight Connector 12"/>
                <wp:cNvGraphicFramePr/>
                <a:graphic xmlns:a="http://schemas.openxmlformats.org/drawingml/2006/main">
                  <a:graphicData uri="http://schemas.microsoft.com/office/word/2010/wordprocessingShape">
                    <wps:wsp>
                      <wps:cNvCnPr/>
                      <wps:spPr>
                        <a:xfrm>
                          <a:off x="0" y="0"/>
                          <a:ext cx="5760720" cy="0"/>
                        </a:xfrm>
                        <a:prstGeom prst="line">
                          <a:avLst/>
                        </a:prstGeom>
                        <a:ln>
                          <a:solidFill>
                            <a:srgbClr val="C0001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F4B26D" id="Straight Connector 12"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4pt" to="453.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" strokecolor="#c0001b"/>
            </w:pict>
          </mc:Fallback>
        </mc:AlternateContent>
      </w:r>
    </w:p>
    <w:p w:rsidR="00F860D3" w:rsidRDefault="001A6A0F" w:rsidP="00CF5345">
      <w:pPr>
        <w:tabs>
          <w:tab w:val="left" w:leader="dot" w:pos="8640"/>
        </w:tabs>
        <w:spacing w:after="0" w:line="240" w:lineRule="auto"/>
        <w:ind w:left="907"/>
        <w:contextualSpacing/>
        <w:rPr>
          <w:bCs/>
        </w:rPr>
      </w:pPr>
      <w:r>
        <w:rPr>
          <w:bCs/>
        </w:rPr>
        <w:t>How to use this T</w:t>
      </w:r>
      <w:r w:rsidR="00F860D3">
        <w:rPr>
          <w:bCs/>
        </w:rPr>
        <w:t>emplate</w:t>
      </w:r>
      <w:r w:rsidR="00EB72A2">
        <w:rPr>
          <w:bCs/>
        </w:rPr>
        <w:t>……………………………………………………………………………………………. 2</w:t>
      </w:r>
    </w:p>
    <w:p w:rsidR="00EB72A2" w:rsidRDefault="00EB72A2" w:rsidP="00CF5345">
      <w:pPr>
        <w:tabs>
          <w:tab w:val="left" w:leader="dot" w:pos="8640"/>
        </w:tabs>
        <w:spacing w:after="0" w:line="240" w:lineRule="auto"/>
        <w:ind w:left="907"/>
        <w:contextualSpacing/>
        <w:rPr>
          <w:bCs/>
        </w:rPr>
      </w:pPr>
    </w:p>
    <w:p w:rsidR="00B453AD" w:rsidRDefault="00B453AD" w:rsidP="00CF5345">
      <w:pPr>
        <w:tabs>
          <w:tab w:val="left" w:leader="dot" w:pos="8640"/>
        </w:tabs>
        <w:spacing w:after="0" w:line="240" w:lineRule="auto"/>
        <w:ind w:left="907"/>
        <w:contextualSpacing/>
        <w:rPr>
          <w:bCs/>
        </w:rPr>
      </w:pPr>
      <w:r>
        <w:rPr>
          <w:bCs/>
        </w:rPr>
        <w:t>Guidance – Policy Emphasis…………………………………………………………………………………………</w:t>
      </w:r>
      <w:r w:rsidR="00F36857">
        <w:rPr>
          <w:bCs/>
        </w:rPr>
        <w:t xml:space="preserve"> 2</w:t>
      </w:r>
    </w:p>
    <w:p w:rsidR="00B453AD" w:rsidRDefault="00B453AD" w:rsidP="00CF5345">
      <w:pPr>
        <w:tabs>
          <w:tab w:val="left" w:leader="dot" w:pos="8640"/>
        </w:tabs>
        <w:spacing w:after="0" w:line="240" w:lineRule="auto"/>
        <w:ind w:left="907"/>
        <w:contextualSpacing/>
        <w:rPr>
          <w:bCs/>
        </w:rPr>
      </w:pPr>
    </w:p>
    <w:p w:rsidR="00CF5345" w:rsidRPr="00CF5345" w:rsidRDefault="00CF5345" w:rsidP="00CF5345">
      <w:pPr>
        <w:tabs>
          <w:tab w:val="left" w:leader="dot" w:pos="8640"/>
        </w:tabs>
        <w:spacing w:after="0" w:line="240" w:lineRule="auto"/>
        <w:ind w:left="907"/>
        <w:contextualSpacing/>
        <w:rPr>
          <w:bCs/>
        </w:rPr>
      </w:pPr>
      <w:r w:rsidRPr="00CF5345">
        <w:rPr>
          <w:bCs/>
        </w:rPr>
        <w:t>Section 1: Workforce and Economic Analysis</w:t>
      </w:r>
      <w:r>
        <w:rPr>
          <w:bCs/>
        </w:rPr>
        <w:tab/>
      </w:r>
      <w:r w:rsidRPr="00CF5345">
        <w:rPr>
          <w:bCs/>
        </w:rPr>
        <w:t>3</w:t>
      </w:r>
    </w:p>
    <w:p w:rsidR="00CF5345" w:rsidRPr="00CF5345" w:rsidRDefault="00CF5345" w:rsidP="00CF5345">
      <w:pPr>
        <w:tabs>
          <w:tab w:val="left" w:leader="dot" w:pos="8640"/>
        </w:tabs>
        <w:spacing w:after="0" w:line="240" w:lineRule="auto"/>
        <w:ind w:left="900"/>
        <w:contextualSpacing/>
        <w:rPr>
          <w:bCs/>
        </w:rPr>
      </w:pPr>
    </w:p>
    <w:p w:rsidR="00CF5345" w:rsidRPr="00CF5345" w:rsidRDefault="00CF5345" w:rsidP="00CF5345">
      <w:pPr>
        <w:tabs>
          <w:tab w:val="left" w:leader="dot" w:pos="8640"/>
        </w:tabs>
        <w:spacing w:after="0" w:line="240" w:lineRule="auto"/>
        <w:ind w:left="900"/>
        <w:contextualSpacing/>
        <w:rPr>
          <w:bCs/>
        </w:rPr>
      </w:pPr>
      <w:r w:rsidRPr="00CF5345">
        <w:rPr>
          <w:bCs/>
        </w:rPr>
        <w:t>Section 2: Strategic Vision and Goals</w:t>
      </w:r>
      <w:r>
        <w:rPr>
          <w:bCs/>
        </w:rPr>
        <w:tab/>
      </w:r>
      <w:r w:rsidR="001A6A0F">
        <w:rPr>
          <w:bCs/>
        </w:rPr>
        <w:t>5</w:t>
      </w:r>
    </w:p>
    <w:p w:rsidR="00CF5345" w:rsidRPr="00CF5345" w:rsidRDefault="00CF5345" w:rsidP="00CF5345">
      <w:pPr>
        <w:tabs>
          <w:tab w:val="left" w:leader="dot" w:pos="8640"/>
        </w:tabs>
        <w:spacing w:after="0" w:line="240" w:lineRule="auto"/>
        <w:ind w:left="900"/>
        <w:contextualSpacing/>
        <w:rPr>
          <w:bCs/>
        </w:rPr>
      </w:pPr>
    </w:p>
    <w:p w:rsidR="00CF5345" w:rsidRPr="00CF5345" w:rsidRDefault="00CF5345" w:rsidP="00CF5345">
      <w:pPr>
        <w:tabs>
          <w:tab w:val="left" w:leader="dot" w:pos="8640"/>
        </w:tabs>
        <w:spacing w:after="0" w:line="240" w:lineRule="auto"/>
        <w:ind w:left="900"/>
        <w:contextualSpacing/>
        <w:rPr>
          <w:bCs/>
        </w:rPr>
      </w:pPr>
      <w:r w:rsidRPr="00CF5345">
        <w:rPr>
          <w:bCs/>
        </w:rPr>
        <w:t>Section 3: Local Area Partnerships and Investment Strategies</w:t>
      </w:r>
      <w:r>
        <w:rPr>
          <w:bCs/>
        </w:rPr>
        <w:tab/>
      </w:r>
      <w:r w:rsidR="00A56FF7">
        <w:rPr>
          <w:bCs/>
        </w:rPr>
        <w:t>6</w:t>
      </w:r>
    </w:p>
    <w:p w:rsidR="00CF5345" w:rsidRPr="00CF5345" w:rsidRDefault="00CF5345" w:rsidP="00CF5345">
      <w:pPr>
        <w:tabs>
          <w:tab w:val="left" w:leader="dot" w:pos="8640"/>
        </w:tabs>
        <w:spacing w:after="0" w:line="240" w:lineRule="auto"/>
        <w:ind w:left="900"/>
        <w:contextualSpacing/>
        <w:rPr>
          <w:bCs/>
        </w:rPr>
      </w:pPr>
    </w:p>
    <w:p w:rsidR="00CF5345" w:rsidRPr="00CF5345" w:rsidRDefault="00CF5345" w:rsidP="00CF5345">
      <w:pPr>
        <w:tabs>
          <w:tab w:val="left" w:leader="dot" w:pos="8640"/>
        </w:tabs>
        <w:spacing w:after="0" w:line="240" w:lineRule="auto"/>
        <w:ind w:left="900"/>
        <w:contextualSpacing/>
        <w:rPr>
          <w:bCs/>
        </w:rPr>
      </w:pPr>
      <w:r w:rsidRPr="00CF5345">
        <w:rPr>
          <w:bCs/>
        </w:rPr>
        <w:t>Section 4: Program Design and Evaluation</w:t>
      </w:r>
      <w:r>
        <w:rPr>
          <w:bCs/>
        </w:rPr>
        <w:tab/>
      </w:r>
      <w:r w:rsidR="001A6A0F">
        <w:rPr>
          <w:bCs/>
        </w:rPr>
        <w:t>8</w:t>
      </w:r>
    </w:p>
    <w:p w:rsidR="00CF5345" w:rsidRPr="00CF5345" w:rsidRDefault="00CF5345" w:rsidP="00CF5345">
      <w:pPr>
        <w:tabs>
          <w:tab w:val="left" w:leader="dot" w:pos="8640"/>
        </w:tabs>
        <w:spacing w:after="0" w:line="240" w:lineRule="auto"/>
        <w:ind w:left="900"/>
        <w:contextualSpacing/>
        <w:rPr>
          <w:bCs/>
        </w:rPr>
      </w:pPr>
    </w:p>
    <w:p w:rsidR="001B174A" w:rsidRDefault="00CF5345" w:rsidP="00CF5345">
      <w:pPr>
        <w:tabs>
          <w:tab w:val="left" w:leader="dot" w:pos="8640"/>
        </w:tabs>
        <w:spacing w:after="0" w:line="240" w:lineRule="auto"/>
        <w:ind w:left="907"/>
        <w:contextualSpacing/>
        <w:rPr>
          <w:bCs/>
        </w:rPr>
      </w:pPr>
      <w:r>
        <w:rPr>
          <w:bCs/>
        </w:rPr>
        <w:t>Section 5: Compliance</w:t>
      </w:r>
      <w:r>
        <w:rPr>
          <w:bCs/>
        </w:rPr>
        <w:tab/>
      </w:r>
      <w:r w:rsidRPr="00CF5345">
        <w:rPr>
          <w:bCs/>
        </w:rPr>
        <w:t>1</w:t>
      </w:r>
      <w:r w:rsidR="001A6A0F">
        <w:rPr>
          <w:bCs/>
        </w:rPr>
        <w:t>0</w:t>
      </w:r>
    </w:p>
    <w:p w:rsidR="00CF5345" w:rsidRDefault="00CF5345" w:rsidP="00F36857">
      <w:pPr>
        <w:tabs>
          <w:tab w:val="left" w:leader="dot" w:pos="8640"/>
        </w:tabs>
        <w:spacing w:after="0" w:line="240" w:lineRule="auto"/>
        <w:contextualSpacing/>
        <w:rPr>
          <w:b/>
          <w:bCs/>
          <w:sz w:val="24"/>
          <w:szCs w:val="24"/>
        </w:rPr>
      </w:pPr>
    </w:p>
    <w:p w:rsidR="005111F7" w:rsidRDefault="005111F7" w:rsidP="005111F7">
      <w:pPr>
        <w:pStyle w:val="Heading1"/>
        <w:ind w:left="0"/>
        <w:rPr>
          <w:b w:val="0"/>
          <w:color w:val="C0001B"/>
          <w:sz w:val="28"/>
        </w:rPr>
      </w:pPr>
      <w:r w:rsidRPr="00F36857">
        <w:rPr>
          <w:rFonts w:ascii="Gill Sans MT" w:hAnsi="Gill Sans MT"/>
          <w:b w:val="0"/>
          <w:caps/>
          <w:noProof/>
          <w:color w:val="053647"/>
        </w:rPr>
        <w:lastRenderedPageBreak/>
        <mc:AlternateContent>
          <mc:Choice Requires="wps">
            <w:drawing>
              <wp:anchor distT="0" distB="0" distL="114300" distR="114300" simplePos="0" relativeHeight="251679744" behindDoc="0" locked="0" layoutInCell="1" allowOverlap="1" wp14:anchorId="2A95C15B" wp14:editId="4E277735">
                <wp:simplePos x="0" y="0"/>
                <wp:positionH relativeFrom="column">
                  <wp:posOffset>0</wp:posOffset>
                </wp:positionH>
                <wp:positionV relativeFrom="paragraph">
                  <wp:posOffset>214630</wp:posOffset>
                </wp:positionV>
                <wp:extent cx="1874520" cy="0"/>
                <wp:effectExtent l="0" t="0" r="30480" b="19050"/>
                <wp:wrapNone/>
                <wp:docPr id="10" name="Straight Connector 10"/>
                <wp:cNvGraphicFramePr/>
                <a:graphic xmlns:a="http://schemas.openxmlformats.org/drawingml/2006/main">
                  <a:graphicData uri="http://schemas.microsoft.com/office/word/2010/wordprocessingShape">
                    <wps:wsp>
                      <wps:cNvCnPr/>
                      <wps:spPr>
                        <a:xfrm>
                          <a:off x="0" y="0"/>
                          <a:ext cx="1874520" cy="0"/>
                        </a:xfrm>
                        <a:prstGeom prst="line">
                          <a:avLst/>
                        </a:prstGeom>
                        <a:ln>
                          <a:solidFill>
                            <a:srgbClr val="0536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6A506A5" id="Straight Connector 10"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6.9pt" to="147.6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" strokecolor="#053647"/>
            </w:pict>
          </mc:Fallback>
        </mc:AlternateContent>
      </w:r>
      <w:r w:rsidR="001A6A0F">
        <w:rPr>
          <w:b w:val="0"/>
          <w:color w:val="C0001B"/>
          <w:sz w:val="28"/>
        </w:rPr>
        <w:t>How to use this T</w:t>
      </w:r>
      <w:r>
        <w:rPr>
          <w:b w:val="0"/>
          <w:color w:val="C0001B"/>
          <w:sz w:val="28"/>
        </w:rPr>
        <w:t>emplate</w:t>
      </w:r>
    </w:p>
    <w:p w:rsidR="005111F7" w:rsidRDefault="005111F7" w:rsidP="005111F7">
      <w:pPr>
        <w:spacing w:after="0"/>
      </w:pPr>
    </w:p>
    <w:p w:rsidR="005111F7" w:rsidRDefault="005111F7" w:rsidP="00F860D3">
      <w:r>
        <w:t xml:space="preserve">This template presents the all the required topics for the local WDB plan for 2020-2024. The template includes a guidance section and five sections that require completion. After reviewing the guidance section, address each of the elements included in the five sections. Each element includes a blank </w:t>
      </w:r>
      <w:r w:rsidR="00F860D3">
        <w:t>space</w:t>
      </w:r>
      <w:r>
        <w:t xml:space="preserve"> labeled “click here to enter text.” Please enter your responses to each element in these blank </w:t>
      </w:r>
      <w:r w:rsidR="00F860D3">
        <w:t>spaces</w:t>
      </w:r>
      <w:r>
        <w:t>.</w:t>
      </w:r>
      <w:r w:rsidR="00C42D11">
        <w:t xml:space="preserve"> You do not need to submit your local WDB strategic plan </w:t>
      </w:r>
      <w:r w:rsidR="00E63A54">
        <w:t xml:space="preserve">or action plan </w:t>
      </w:r>
      <w:r w:rsidR="00C42D11">
        <w:t>along with this template. Section 2 of the template requests information from the strategic plan.</w:t>
      </w:r>
      <w:r w:rsidR="009A6E05">
        <w:t xml:space="preserve"> When fully completed, submit this Local Plan according to the submi</w:t>
      </w:r>
      <w:r w:rsidR="00AA2C3E">
        <w:t>ssion instructions in Appendix C</w:t>
      </w:r>
      <w:r w:rsidR="009A6E05">
        <w:t>.</w:t>
      </w:r>
    </w:p>
    <w:p w:rsidR="00CF5345" w:rsidRPr="00F36857" w:rsidRDefault="00F36857" w:rsidP="00766984">
      <w:pPr>
        <w:pStyle w:val="Heading1"/>
        <w:ind w:left="0"/>
        <w:rPr>
          <w:b w:val="0"/>
          <w:color w:val="C0001B"/>
          <w:sz w:val="28"/>
        </w:rPr>
      </w:pPr>
      <w:r w:rsidRPr="00F36857">
        <w:rPr>
          <w:rFonts w:ascii="Gill Sans MT" w:hAnsi="Gill Sans MT"/>
          <w:b w:val="0"/>
          <w:caps/>
          <w:noProof/>
          <w:color w:val="053647"/>
        </w:rPr>
        <mc:AlternateContent>
          <mc:Choice Requires="wps">
            <w:drawing>
              <wp:anchor distT="0" distB="0" distL="114300" distR="114300" simplePos="0" relativeHeight="251667456" behindDoc="0" locked="0" layoutInCell="1" allowOverlap="1" wp14:anchorId="65969223" wp14:editId="5C71429F">
                <wp:simplePos x="0" y="0"/>
                <wp:positionH relativeFrom="column">
                  <wp:posOffset>0</wp:posOffset>
                </wp:positionH>
                <wp:positionV relativeFrom="paragraph">
                  <wp:posOffset>214630</wp:posOffset>
                </wp:positionV>
                <wp:extent cx="2011680" cy="0"/>
                <wp:effectExtent l="0" t="0" r="26670" b="19050"/>
                <wp:wrapNone/>
                <wp:docPr id="2" name="Straight Connector 2"/>
                <wp:cNvGraphicFramePr/>
                <a:graphic xmlns:a="http://schemas.openxmlformats.org/drawingml/2006/main">
                  <a:graphicData uri="http://schemas.microsoft.com/office/word/2010/wordprocessingShape">
                    <wps:wsp>
                      <wps:cNvCnPr/>
                      <wps:spPr>
                        <a:xfrm>
                          <a:off x="0" y="0"/>
                          <a:ext cx="2011680" cy="0"/>
                        </a:xfrm>
                        <a:prstGeom prst="line">
                          <a:avLst/>
                        </a:prstGeom>
                        <a:ln>
                          <a:solidFill>
                            <a:srgbClr val="0536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0868BE2" id="Straight Connector 2"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6.9pt" to="158.4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" strokecolor="#053647"/>
            </w:pict>
          </mc:Fallback>
        </mc:AlternateContent>
      </w:r>
      <w:r w:rsidR="00766984" w:rsidRPr="00F36857">
        <w:rPr>
          <w:b w:val="0"/>
          <w:color w:val="C0001B"/>
          <w:sz w:val="28"/>
        </w:rPr>
        <w:t>Guidance – Policy Emphasis</w:t>
      </w:r>
    </w:p>
    <w:p w:rsidR="00766984" w:rsidRDefault="00766984" w:rsidP="00766984">
      <w:pPr>
        <w:spacing w:after="0"/>
      </w:pPr>
    </w:p>
    <w:p w:rsidR="00766984" w:rsidRDefault="00766984" w:rsidP="00766984">
      <w:pPr>
        <w:spacing w:after="0"/>
      </w:pPr>
      <w:r>
        <w:t xml:space="preserve">The areas in this section are receiving statewide emphasis and </w:t>
      </w:r>
      <w:proofErr w:type="gramStart"/>
      <w:r>
        <w:t>must be addressed</w:t>
      </w:r>
      <w:proofErr w:type="gramEnd"/>
      <w:r>
        <w:t xml:space="preserve"> in local plans to meet the requirement of consistency with the Combined State Plan.</w:t>
      </w:r>
    </w:p>
    <w:p w:rsidR="00766984" w:rsidRDefault="00766984" w:rsidP="00766984">
      <w:pPr>
        <w:pStyle w:val="ListParagraph"/>
        <w:numPr>
          <w:ilvl w:val="0"/>
          <w:numId w:val="34"/>
        </w:numPr>
      </w:pPr>
      <w:r>
        <w:t>Help individuals gain access to jobs that pay family-sustaining wages and provide opportunities for career progression by providing equitable and universal service delivery</w:t>
      </w:r>
    </w:p>
    <w:p w:rsidR="00766984" w:rsidRDefault="00766984" w:rsidP="00766984">
      <w:pPr>
        <w:pStyle w:val="ListParagraph"/>
        <w:numPr>
          <w:ilvl w:val="0"/>
          <w:numId w:val="34"/>
        </w:numPr>
      </w:pPr>
      <w:r>
        <w:t>Increase business engagement and deliver value to business customers by filling jobs in high-demand occupations that are strategic to Virginia’s economy and strengthen Virginia’s regions</w:t>
      </w:r>
    </w:p>
    <w:p w:rsidR="00766984" w:rsidRDefault="00766984" w:rsidP="00766984">
      <w:pPr>
        <w:pStyle w:val="ListParagraph"/>
        <w:numPr>
          <w:ilvl w:val="0"/>
          <w:numId w:val="34"/>
        </w:numPr>
      </w:pPr>
      <w:r>
        <w:t>Develop a qualified and desirable workforce with the skills, competencies, and credentials that meets the current and anticipated business needs of Virginia</w:t>
      </w:r>
    </w:p>
    <w:p w:rsidR="00766984" w:rsidRDefault="00766984" w:rsidP="00766984">
      <w:pPr>
        <w:pStyle w:val="ListParagraph"/>
        <w:numPr>
          <w:ilvl w:val="0"/>
          <w:numId w:val="34"/>
        </w:numPr>
      </w:pPr>
      <w:r>
        <w:t>Strengthen outreach and recruitment efforts to promote workforce services and stimulate career awareness</w:t>
      </w:r>
    </w:p>
    <w:p w:rsidR="00766984" w:rsidRDefault="00766984" w:rsidP="00766984">
      <w:pPr>
        <w:pStyle w:val="ListParagraph"/>
        <w:numPr>
          <w:ilvl w:val="0"/>
          <w:numId w:val="34"/>
        </w:numPr>
      </w:pPr>
      <w:r>
        <w:t>Reduce workforce system barriers through collaborative integration and innovative solutions</w:t>
      </w:r>
    </w:p>
    <w:p w:rsidR="00B453AD" w:rsidRDefault="00B453AD" w:rsidP="00B453AD">
      <w:pPr>
        <w:pStyle w:val="ListParagraph"/>
        <w:ind w:left="720"/>
      </w:pPr>
    </w:p>
    <w:p w:rsidR="00766984" w:rsidRDefault="00766984" w:rsidP="001A6A0F">
      <w:pPr>
        <w:spacing w:after="120"/>
      </w:pPr>
      <w:r>
        <w:t>When creating and implementing this plan, the following</w:t>
      </w:r>
      <w:r w:rsidR="00B453AD">
        <w:t xml:space="preserve"> regional</w:t>
      </w:r>
      <w:r>
        <w:t xml:space="preserve"> partners must be included:</w:t>
      </w:r>
    </w:p>
    <w:p w:rsidR="00766984" w:rsidRDefault="00766984" w:rsidP="00766984">
      <w:pPr>
        <w:pStyle w:val="ListParagraph"/>
        <w:numPr>
          <w:ilvl w:val="0"/>
          <w:numId w:val="35"/>
        </w:numPr>
      </w:pPr>
      <w:r>
        <w:t>Business representatives</w:t>
      </w:r>
    </w:p>
    <w:p w:rsidR="00766984" w:rsidRDefault="00766984" w:rsidP="00766984">
      <w:pPr>
        <w:pStyle w:val="ListParagraph"/>
        <w:numPr>
          <w:ilvl w:val="0"/>
          <w:numId w:val="35"/>
        </w:numPr>
      </w:pPr>
      <w:r>
        <w:t>Labor organizations</w:t>
      </w:r>
    </w:p>
    <w:p w:rsidR="00766984" w:rsidRDefault="00766984" w:rsidP="00766984">
      <w:pPr>
        <w:pStyle w:val="ListParagraph"/>
        <w:numPr>
          <w:ilvl w:val="0"/>
          <w:numId w:val="35"/>
        </w:numPr>
      </w:pPr>
      <w:r>
        <w:t>Registered apprenticeships</w:t>
      </w:r>
    </w:p>
    <w:p w:rsidR="00766984" w:rsidRDefault="00766984" w:rsidP="00766984">
      <w:pPr>
        <w:pStyle w:val="ListParagraph"/>
        <w:numPr>
          <w:ilvl w:val="0"/>
          <w:numId w:val="35"/>
        </w:numPr>
      </w:pPr>
      <w:r>
        <w:t>Community based organizations</w:t>
      </w:r>
    </w:p>
    <w:p w:rsidR="00766984" w:rsidRDefault="00766984" w:rsidP="00766984">
      <w:pPr>
        <w:pStyle w:val="ListParagraph"/>
        <w:numPr>
          <w:ilvl w:val="0"/>
          <w:numId w:val="35"/>
        </w:numPr>
      </w:pPr>
      <w:r>
        <w:t>Youth representatives</w:t>
      </w:r>
    </w:p>
    <w:p w:rsidR="00766984" w:rsidRDefault="00B453AD" w:rsidP="00766984">
      <w:pPr>
        <w:pStyle w:val="ListParagraph"/>
        <w:numPr>
          <w:ilvl w:val="0"/>
          <w:numId w:val="35"/>
        </w:numPr>
      </w:pPr>
      <w:r>
        <w:t>Adult education and literacy programs</w:t>
      </w:r>
    </w:p>
    <w:p w:rsidR="00B453AD" w:rsidRDefault="00B453AD" w:rsidP="00766984">
      <w:pPr>
        <w:pStyle w:val="ListParagraph"/>
        <w:numPr>
          <w:ilvl w:val="0"/>
          <w:numId w:val="35"/>
        </w:numPr>
      </w:pPr>
      <w:r>
        <w:t>Higher education (including community colleges)</w:t>
      </w:r>
    </w:p>
    <w:p w:rsidR="00B453AD" w:rsidRDefault="00B453AD" w:rsidP="00766984">
      <w:pPr>
        <w:pStyle w:val="ListParagraph"/>
        <w:numPr>
          <w:ilvl w:val="0"/>
          <w:numId w:val="35"/>
        </w:numPr>
      </w:pPr>
      <w:r>
        <w:t>Economic development</w:t>
      </w:r>
    </w:p>
    <w:p w:rsidR="00B453AD" w:rsidRDefault="00B453AD" w:rsidP="00766984">
      <w:pPr>
        <w:pStyle w:val="ListParagraph"/>
        <w:numPr>
          <w:ilvl w:val="0"/>
          <w:numId w:val="35"/>
        </w:numPr>
      </w:pPr>
      <w:r>
        <w:t xml:space="preserve">Employment services under Wagner </w:t>
      </w:r>
      <w:proofErr w:type="spellStart"/>
      <w:r>
        <w:t>Peyser</w:t>
      </w:r>
      <w:proofErr w:type="spellEnd"/>
    </w:p>
    <w:p w:rsidR="00B453AD" w:rsidRDefault="00B453AD" w:rsidP="00766984">
      <w:pPr>
        <w:pStyle w:val="ListParagraph"/>
        <w:numPr>
          <w:ilvl w:val="0"/>
          <w:numId w:val="35"/>
        </w:numPr>
      </w:pPr>
      <w:r>
        <w:t>Vocational rehabilitation</w:t>
      </w:r>
    </w:p>
    <w:p w:rsidR="00B453AD" w:rsidRDefault="00B453AD" w:rsidP="00B453AD">
      <w:pPr>
        <w:pStyle w:val="ListParagraph"/>
        <w:numPr>
          <w:ilvl w:val="0"/>
          <w:numId w:val="35"/>
        </w:numPr>
      </w:pPr>
      <w:r>
        <w:t>Social services</w:t>
      </w:r>
    </w:p>
    <w:p w:rsidR="00B453AD" w:rsidRDefault="00B453AD" w:rsidP="00B453AD">
      <w:pPr>
        <w:pStyle w:val="ListParagraph"/>
        <w:ind w:left="720"/>
      </w:pPr>
    </w:p>
    <w:p w:rsidR="00B453AD" w:rsidRDefault="00B453AD" w:rsidP="001A6A0F">
      <w:pPr>
        <w:spacing w:after="120"/>
      </w:pPr>
      <w:r>
        <w:t xml:space="preserve">Other areas that </w:t>
      </w:r>
      <w:proofErr w:type="gramStart"/>
      <w:r>
        <w:t>must be addressed</w:t>
      </w:r>
      <w:proofErr w:type="gramEnd"/>
      <w:r>
        <w:t xml:space="preserve"> throughout the plan, when appropriate:</w:t>
      </w:r>
    </w:p>
    <w:p w:rsidR="00B453AD" w:rsidRDefault="00B453AD" w:rsidP="00B453AD">
      <w:pPr>
        <w:pStyle w:val="ListParagraph"/>
        <w:numPr>
          <w:ilvl w:val="0"/>
          <w:numId w:val="36"/>
        </w:numPr>
      </w:pPr>
      <w:r>
        <w:t>Accessibility</w:t>
      </w:r>
    </w:p>
    <w:p w:rsidR="00B453AD" w:rsidRDefault="00B453AD" w:rsidP="00B453AD">
      <w:pPr>
        <w:pStyle w:val="ListParagraph"/>
        <w:numPr>
          <w:ilvl w:val="0"/>
          <w:numId w:val="36"/>
        </w:numPr>
      </w:pPr>
      <w:r>
        <w:t>Use of technology</w:t>
      </w:r>
    </w:p>
    <w:p w:rsidR="00B453AD" w:rsidRDefault="00B453AD" w:rsidP="00B453AD">
      <w:pPr>
        <w:pStyle w:val="ListParagraph"/>
        <w:numPr>
          <w:ilvl w:val="0"/>
          <w:numId w:val="36"/>
        </w:numPr>
      </w:pPr>
      <w:r>
        <w:t>Capacity building</w:t>
      </w:r>
    </w:p>
    <w:p w:rsidR="00B453AD" w:rsidRDefault="00B453AD" w:rsidP="00B453AD">
      <w:pPr>
        <w:pStyle w:val="ListParagraph"/>
        <w:numPr>
          <w:ilvl w:val="0"/>
          <w:numId w:val="36"/>
        </w:numPr>
      </w:pPr>
      <w:r>
        <w:t>Continuous process improvement</w:t>
      </w:r>
    </w:p>
    <w:p w:rsidR="00B453AD" w:rsidRDefault="00B453AD" w:rsidP="00B453AD">
      <w:pPr>
        <w:pStyle w:val="ListParagraph"/>
        <w:numPr>
          <w:ilvl w:val="0"/>
          <w:numId w:val="36"/>
        </w:numPr>
      </w:pPr>
      <w:r>
        <w:t>Streamlining service delivery</w:t>
      </w:r>
    </w:p>
    <w:p w:rsidR="00B453AD" w:rsidRDefault="00B453AD" w:rsidP="00B453AD">
      <w:pPr>
        <w:pStyle w:val="ListParagraph"/>
        <w:numPr>
          <w:ilvl w:val="0"/>
          <w:numId w:val="36"/>
        </w:numPr>
      </w:pPr>
      <w:r>
        <w:t>Measuring performance</w:t>
      </w:r>
    </w:p>
    <w:p w:rsidR="00B453AD" w:rsidRDefault="00B453AD" w:rsidP="00B453AD">
      <w:pPr>
        <w:pStyle w:val="ListParagraph"/>
        <w:numPr>
          <w:ilvl w:val="0"/>
          <w:numId w:val="36"/>
        </w:numPr>
      </w:pPr>
      <w:r>
        <w:t>Accountability</w:t>
      </w:r>
    </w:p>
    <w:p w:rsidR="00B453AD" w:rsidRDefault="00B453AD" w:rsidP="00B453AD">
      <w:pPr>
        <w:pStyle w:val="ListParagraph"/>
        <w:numPr>
          <w:ilvl w:val="0"/>
          <w:numId w:val="36"/>
        </w:numPr>
      </w:pPr>
      <w:r>
        <w:t>Transparency</w:t>
      </w:r>
    </w:p>
    <w:p w:rsidR="00B453AD" w:rsidRDefault="00B453AD" w:rsidP="00B453AD">
      <w:pPr>
        <w:pStyle w:val="ListParagraph"/>
        <w:numPr>
          <w:ilvl w:val="0"/>
          <w:numId w:val="36"/>
        </w:numPr>
      </w:pPr>
      <w:r>
        <w:t>Integrating resources</w:t>
      </w:r>
    </w:p>
    <w:p w:rsidR="00B453AD" w:rsidRDefault="00B453AD" w:rsidP="00B453AD">
      <w:r>
        <w:lastRenderedPageBreak/>
        <w:t xml:space="preserve">The local plan must ensure compliance with all Virginia Board of Workforce Development policies and Virginia Workforce Letter guidance documents. These documents </w:t>
      </w:r>
      <w:proofErr w:type="gramStart"/>
      <w:r>
        <w:t>can be found</w:t>
      </w:r>
      <w:proofErr w:type="gramEnd"/>
      <w:r>
        <w:t xml:space="preserve"> here: </w:t>
      </w:r>
      <w:hyperlink r:id="rId8" w:history="1">
        <w:r w:rsidR="00F860D3" w:rsidRPr="00F860D3">
          <w:rPr>
            <w:rStyle w:val="Hyperlink"/>
          </w:rPr>
          <w:t>https://virginiacareerworks.com/practitioners-corner/</w:t>
        </w:r>
      </w:hyperlink>
    </w:p>
    <w:p w:rsidR="00A3698A" w:rsidRPr="00CF5345" w:rsidRDefault="00A3698A" w:rsidP="00B453AD"/>
    <w:p w:rsidR="00766984" w:rsidRDefault="00766984" w:rsidP="005E339C">
      <w:pPr>
        <w:pStyle w:val="Heading1"/>
        <w:spacing w:before="0"/>
        <w:ind w:left="0"/>
        <w:contextualSpacing/>
        <w:rPr>
          <w:rFonts w:asciiTheme="minorHAnsi" w:hAnsiTheme="minorHAnsi"/>
          <w:bCs w:val="0"/>
        </w:rPr>
      </w:pPr>
    </w:p>
    <w:p w:rsidR="00A11901" w:rsidRDefault="00F36857" w:rsidP="005E339C">
      <w:pPr>
        <w:pStyle w:val="Heading1"/>
        <w:spacing w:before="0"/>
        <w:ind w:left="0"/>
        <w:contextualSpacing/>
        <w:rPr>
          <w:rFonts w:asciiTheme="minorHAnsi" w:hAnsiTheme="minorHAnsi"/>
          <w:b w:val="0"/>
          <w:color w:val="C0001B"/>
          <w:sz w:val="28"/>
        </w:rPr>
      </w:pPr>
      <w:r w:rsidRPr="00F36857">
        <w:rPr>
          <w:rFonts w:ascii="Gill Sans MT" w:hAnsi="Gill Sans MT"/>
          <w:b w:val="0"/>
          <w:caps/>
          <w:noProof/>
          <w:color w:val="053647"/>
        </w:rPr>
        <mc:AlternateContent>
          <mc:Choice Requires="wps">
            <w:drawing>
              <wp:anchor distT="0" distB="0" distL="114300" distR="114300" simplePos="0" relativeHeight="251669504" behindDoc="0" locked="0" layoutInCell="1" allowOverlap="1" wp14:anchorId="01F9A566" wp14:editId="614AF895">
                <wp:simplePos x="0" y="0"/>
                <wp:positionH relativeFrom="column">
                  <wp:posOffset>0</wp:posOffset>
                </wp:positionH>
                <wp:positionV relativeFrom="paragraph">
                  <wp:posOffset>216535</wp:posOffset>
                </wp:positionV>
                <wp:extent cx="32004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3200400" cy="0"/>
                        </a:xfrm>
                        <a:prstGeom prst="line">
                          <a:avLst/>
                        </a:prstGeom>
                        <a:ln>
                          <a:solidFill>
                            <a:srgbClr val="0536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431D6C" id="Straight Connector 5"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7.05pt" to="252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" strokecolor="#053647"/>
            </w:pict>
          </mc:Fallback>
        </mc:AlternateContent>
      </w:r>
      <w:r w:rsidR="007633A2" w:rsidRPr="00F36857">
        <w:rPr>
          <w:rFonts w:asciiTheme="minorHAnsi" w:hAnsiTheme="minorHAnsi"/>
          <w:b w:val="0"/>
          <w:bCs w:val="0"/>
          <w:color w:val="C0001B"/>
          <w:sz w:val="28"/>
        </w:rPr>
        <w:t>Section 1:</w:t>
      </w:r>
      <w:r w:rsidR="0049296B" w:rsidRPr="00F36857">
        <w:rPr>
          <w:rFonts w:asciiTheme="minorHAnsi" w:hAnsiTheme="minorHAnsi"/>
          <w:b w:val="0"/>
          <w:color w:val="C0001B"/>
          <w:sz w:val="28"/>
        </w:rPr>
        <w:t xml:space="preserve"> </w:t>
      </w:r>
      <w:r w:rsidR="007633A2" w:rsidRPr="00F36857">
        <w:rPr>
          <w:rFonts w:asciiTheme="minorHAnsi" w:hAnsiTheme="minorHAnsi"/>
          <w:b w:val="0"/>
          <w:color w:val="C0001B"/>
          <w:sz w:val="28"/>
        </w:rPr>
        <w:t xml:space="preserve">Workforce and Economic </w:t>
      </w:r>
      <w:r w:rsidR="00B45BEB" w:rsidRPr="00F36857">
        <w:rPr>
          <w:rFonts w:asciiTheme="minorHAnsi" w:hAnsiTheme="minorHAnsi"/>
          <w:b w:val="0"/>
          <w:color w:val="C0001B"/>
          <w:sz w:val="28"/>
        </w:rPr>
        <w:t>Analysis</w:t>
      </w:r>
    </w:p>
    <w:p w:rsidR="00F36857" w:rsidRPr="00F36857" w:rsidRDefault="00F36857" w:rsidP="005E339C">
      <w:pPr>
        <w:pStyle w:val="Heading1"/>
        <w:spacing w:before="0"/>
        <w:ind w:left="0"/>
        <w:contextualSpacing/>
        <w:rPr>
          <w:rFonts w:asciiTheme="minorHAnsi" w:hAnsiTheme="minorHAnsi"/>
          <w:b w:val="0"/>
          <w:color w:val="C0001B"/>
          <w:sz w:val="28"/>
        </w:rPr>
      </w:pPr>
    </w:p>
    <w:p w:rsidR="003A2013" w:rsidRPr="003A2013" w:rsidRDefault="003A2013" w:rsidP="00766984">
      <w:pPr>
        <w:rPr>
          <w:b/>
        </w:rPr>
      </w:pPr>
      <w:r w:rsidRPr="003A2013">
        <w:t xml:space="preserve">Please </w:t>
      </w:r>
      <w:r w:rsidR="00F860D3">
        <w:t xml:space="preserve">try to </w:t>
      </w:r>
      <w:r w:rsidRPr="003A2013">
        <w:t xml:space="preserve">answer the questions in </w:t>
      </w:r>
      <w:r w:rsidR="00FB5E12">
        <w:t xml:space="preserve">Section 1 in </w:t>
      </w:r>
      <w:r w:rsidR="00F860D3">
        <w:t>approximately twelve (12)</w:t>
      </w:r>
      <w:r w:rsidRPr="002229B1">
        <w:t xml:space="preserve"> pages</w:t>
      </w:r>
      <w:r w:rsidRPr="003A2013">
        <w:t>.</w:t>
      </w:r>
      <w:r w:rsidR="00F860D3">
        <w:t xml:space="preserve"> You </w:t>
      </w:r>
      <w:proofErr w:type="gramStart"/>
      <w:r w:rsidR="00F860D3">
        <w:t>will not be penalized</w:t>
      </w:r>
      <w:proofErr w:type="gramEnd"/>
      <w:r w:rsidR="00F860D3">
        <w:t xml:space="preserve"> for going over the page limit.</w:t>
      </w:r>
      <w:r w:rsidRPr="003A2013">
        <w:t xml:space="preserve"> </w:t>
      </w:r>
      <w:r w:rsidR="00F860D3">
        <w:t xml:space="preserve">The Virginia Employment Commission’s </w:t>
      </w:r>
      <w:proofErr w:type="gramStart"/>
      <w:r w:rsidR="00F860D3">
        <w:t>labor market information website</w:t>
      </w:r>
      <w:proofErr w:type="gramEnd"/>
      <w:r w:rsidR="00F860D3">
        <w:t xml:space="preserve">, </w:t>
      </w:r>
      <w:hyperlink r:id="rId9" w:history="1">
        <w:r w:rsidR="00F860D3" w:rsidRPr="00F860D3">
          <w:rPr>
            <w:rStyle w:val="Hyperlink"/>
          </w:rPr>
          <w:t>https://virginiaworks.com</w:t>
        </w:r>
      </w:hyperlink>
      <w:r w:rsidR="00F860D3">
        <w:t>, contains information that may help you address elements 1.1 through 1.7.</w:t>
      </w:r>
    </w:p>
    <w:tbl>
      <w:tblPr>
        <w:tblStyle w:val="TableGrid"/>
        <w:tblW w:w="0" w:type="auto"/>
        <w:tblLook w:val="04A0" w:firstRow="1" w:lastRow="0" w:firstColumn="1" w:lastColumn="0" w:noHBand="0" w:noVBand="1"/>
      </w:tblPr>
      <w:tblGrid>
        <w:gridCol w:w="10070"/>
      </w:tblGrid>
      <w:tr w:rsidR="005E339C" w:rsidTr="00F51615">
        <w:tc>
          <w:tcPr>
            <w:tcW w:w="10188" w:type="dxa"/>
          </w:tcPr>
          <w:p w:rsidR="005E339C" w:rsidRDefault="002229B1" w:rsidP="00766984">
            <w:pPr>
              <w:rPr>
                <w:b/>
              </w:rPr>
            </w:pPr>
            <w:r w:rsidRPr="0018644F">
              <w:t>1.1 A descriptive</w:t>
            </w:r>
            <w:r w:rsidR="005E339C" w:rsidRPr="0018644F">
              <w:t xml:space="preserve"> analysis of the </w:t>
            </w:r>
            <w:r w:rsidRPr="0018644F">
              <w:t>regional</w:t>
            </w:r>
            <w:r>
              <w:rPr>
                <w:b/>
              </w:rPr>
              <w:t xml:space="preserve"> </w:t>
            </w:r>
            <w:r w:rsidR="005E339C" w:rsidRPr="00660845">
              <w:t>economic conditions</w:t>
            </w:r>
            <w:r>
              <w:rPr>
                <w:b/>
              </w:rPr>
              <w:t>,</w:t>
            </w:r>
            <w:r w:rsidR="005E339C" w:rsidRPr="00660845">
              <w:t xml:space="preserve"> including</w:t>
            </w:r>
            <w:r w:rsidR="005E339C">
              <w:t xml:space="preserve"> e</w:t>
            </w:r>
            <w:r w:rsidR="005E339C" w:rsidRPr="00660845">
              <w:t>xisting and emerging in-demand industry sectors and occupations; and</w:t>
            </w:r>
            <w:r w:rsidR="005E339C">
              <w:t xml:space="preserve"> t</w:t>
            </w:r>
            <w:r w:rsidR="005E339C" w:rsidRPr="00660845">
              <w:t>he employment needs of employers in those industry sectors and occupations</w:t>
            </w:r>
            <w:r w:rsidR="005E339C">
              <w:t>. [WIOA Sec. 108(b)(1)(A)</w:t>
            </w:r>
            <w:r w:rsidR="00BF5B3E">
              <w:t>]</w:t>
            </w:r>
          </w:p>
          <w:p w:rsidR="00FE39FE" w:rsidRDefault="00FE39FE" w:rsidP="00766984">
            <w:pPr>
              <w:rPr>
                <w:b/>
              </w:rPr>
            </w:pPr>
          </w:p>
        </w:tc>
      </w:tr>
    </w:tbl>
    <w:sdt>
      <w:sdtPr>
        <w:id w:val="1005327694"/>
        <w:placeholder>
          <w:docPart w:val="F2D58E0EFDB04681A3B75E5063D359F7"/>
        </w:placeholder>
        <w:showingPlcHdr/>
      </w:sdtPr>
      <w:sdtEndPr/>
      <w:sdtContent>
        <w:p w:rsidR="008661B3" w:rsidRPr="00F36857" w:rsidRDefault="00F36857" w:rsidP="00766984">
          <w:r w:rsidRPr="00F36857">
            <w:rPr>
              <w:rStyle w:val="PlaceholderText"/>
              <w:b/>
              <w:sz w:val="24"/>
            </w:rPr>
            <w:t>Click here to enter text.</w:t>
          </w:r>
        </w:p>
      </w:sdtContent>
    </w:sdt>
    <w:tbl>
      <w:tblPr>
        <w:tblStyle w:val="TableGrid"/>
        <w:tblW w:w="0" w:type="auto"/>
        <w:tblLook w:val="04A0" w:firstRow="1" w:lastRow="0" w:firstColumn="1" w:lastColumn="0" w:noHBand="0" w:noVBand="1"/>
      </w:tblPr>
      <w:tblGrid>
        <w:gridCol w:w="10070"/>
      </w:tblGrid>
      <w:tr w:rsidR="005E339C" w:rsidTr="00F51615">
        <w:tc>
          <w:tcPr>
            <w:tcW w:w="10296" w:type="dxa"/>
          </w:tcPr>
          <w:p w:rsidR="005E339C" w:rsidRDefault="002229B1" w:rsidP="00766984">
            <w:r w:rsidRPr="0018644F">
              <w:t>1.2 A descriptive</w:t>
            </w:r>
            <w:r w:rsidR="005E339C" w:rsidRPr="00660845">
              <w:t xml:space="preserve"> analysis of the knowledge and skills required to meet the employment needs of the employers in the local area, including employment requirements for in-demand industry sectors and occupations.</w:t>
            </w:r>
            <w:r w:rsidR="005E339C">
              <w:t xml:space="preserve"> [WIOA </w:t>
            </w:r>
            <w:r w:rsidR="005E339C" w:rsidRPr="00D009DB">
              <w:t>Sec. 108(b)(1)(B)</w:t>
            </w:r>
            <w:r w:rsidR="005E339C">
              <w:t>]</w:t>
            </w:r>
          </w:p>
          <w:p w:rsidR="007D0B11" w:rsidRDefault="007D0B11" w:rsidP="00766984"/>
          <w:p w:rsidR="007D0B11" w:rsidRDefault="007D0B11" w:rsidP="00766984">
            <w:pPr>
              <w:rPr>
                <w:b/>
              </w:rPr>
            </w:pPr>
            <w:r>
              <w:t>As appropriate, a local area may use an existing analysis, which is a timely current description of the regional economy, to meet the requirements of this section. Local areas are encouraged to utilize regional economic development strategic plans in the identification and prioritization of industry sectors.</w:t>
            </w:r>
          </w:p>
          <w:p w:rsidR="00FE39FE" w:rsidRDefault="00FE39FE" w:rsidP="00766984">
            <w:pPr>
              <w:rPr>
                <w:b/>
              </w:rPr>
            </w:pPr>
          </w:p>
        </w:tc>
      </w:tr>
    </w:tbl>
    <w:sdt>
      <w:sdtPr>
        <w:id w:val="-782873873"/>
        <w:placeholder>
          <w:docPart w:val="D15E1A57C42445D6AFA7F8193B79A8CA"/>
        </w:placeholder>
        <w:showingPlcHdr/>
      </w:sdtPr>
      <w:sdtEndPr/>
      <w:sdtContent>
        <w:p w:rsidR="008661B3" w:rsidRPr="00766984" w:rsidRDefault="005E339C" w:rsidP="00766984">
          <w:pPr>
            <w:rPr>
              <w:b/>
              <w:bCs/>
            </w:rPr>
          </w:pPr>
          <w:r w:rsidRPr="00F36857">
            <w:rPr>
              <w:rStyle w:val="PlaceholderText"/>
              <w:b/>
              <w:sz w:val="24"/>
            </w:rPr>
            <w:t>Click here to enter text.</w:t>
          </w:r>
        </w:p>
      </w:sdtContent>
    </w:sdt>
    <w:tbl>
      <w:tblPr>
        <w:tblStyle w:val="TableGrid"/>
        <w:tblW w:w="0" w:type="auto"/>
        <w:tblLook w:val="04A0" w:firstRow="1" w:lastRow="0" w:firstColumn="1" w:lastColumn="0" w:noHBand="0" w:noVBand="1"/>
      </w:tblPr>
      <w:tblGrid>
        <w:gridCol w:w="10070"/>
      </w:tblGrid>
      <w:tr w:rsidR="005E339C" w:rsidTr="00F51615">
        <w:tc>
          <w:tcPr>
            <w:tcW w:w="10296" w:type="dxa"/>
          </w:tcPr>
          <w:p w:rsidR="005E339C" w:rsidRDefault="005E339C" w:rsidP="00766984">
            <w:pPr>
              <w:rPr>
                <w:b/>
              </w:rPr>
            </w:pPr>
            <w:r w:rsidRPr="00660845">
              <w:t>1.3 An analysis of the local workforce, including current labor force employment (and unemployment) data, information on labor market trends, and the educational and skill levels of the workforce in the region, including individuals with barriers to employment.</w:t>
            </w:r>
            <w:r>
              <w:t xml:space="preserve">  [WIOA </w:t>
            </w:r>
            <w:r w:rsidRPr="00A35113">
              <w:t>Sec. 108(b)(1)(C)</w:t>
            </w:r>
            <w:r>
              <w:t>]</w:t>
            </w:r>
          </w:p>
          <w:p w:rsidR="00FE39FE" w:rsidRDefault="00FE39FE" w:rsidP="00766984">
            <w:pPr>
              <w:rPr>
                <w:b/>
              </w:rPr>
            </w:pPr>
          </w:p>
        </w:tc>
      </w:tr>
    </w:tbl>
    <w:sdt>
      <w:sdtPr>
        <w:id w:val="1335488271"/>
        <w:placeholder>
          <w:docPart w:val="1962800D968E49A89B1CA9A410DEDDAD"/>
        </w:placeholder>
        <w:showingPlcHdr/>
      </w:sdtPr>
      <w:sdtEndPr/>
      <w:sdtContent>
        <w:p w:rsidR="008661B3" w:rsidRPr="00766984" w:rsidRDefault="005E339C" w:rsidP="00766984">
          <w:pPr>
            <w:rPr>
              <w:b/>
              <w:bCs/>
            </w:rPr>
          </w:pPr>
          <w:r w:rsidRPr="00F36857">
            <w:rPr>
              <w:rStyle w:val="PlaceholderText"/>
              <w:b/>
              <w:sz w:val="24"/>
            </w:rPr>
            <w:t>Click here to enter text.</w:t>
          </w:r>
        </w:p>
      </w:sdtContent>
    </w:sdt>
    <w:tbl>
      <w:tblPr>
        <w:tblStyle w:val="TableGrid"/>
        <w:tblW w:w="0" w:type="auto"/>
        <w:tblLook w:val="04A0" w:firstRow="1" w:lastRow="0" w:firstColumn="1" w:lastColumn="0" w:noHBand="0" w:noVBand="1"/>
      </w:tblPr>
      <w:tblGrid>
        <w:gridCol w:w="10070"/>
      </w:tblGrid>
      <w:tr w:rsidR="005E339C" w:rsidTr="00F51615">
        <w:tc>
          <w:tcPr>
            <w:tcW w:w="10296" w:type="dxa"/>
          </w:tcPr>
          <w:p w:rsidR="005E339C" w:rsidRDefault="005E339C" w:rsidP="00766984">
            <w:pPr>
              <w:rPr>
                <w:b/>
              </w:rPr>
            </w:pPr>
            <w:r w:rsidRPr="00660845">
              <w:t xml:space="preserve">1.4 </w:t>
            </w:r>
            <w:r w:rsidR="002449E0">
              <w:t>A</w:t>
            </w:r>
            <w:r w:rsidR="002449E0" w:rsidRPr="002449E0">
              <w:t>n analysis of the workforce development activities (including educati</w:t>
            </w:r>
            <w:r w:rsidR="002449E0">
              <w:t xml:space="preserve">on and training) in the region </w:t>
            </w:r>
            <w:r w:rsidR="002449E0" w:rsidRPr="002449E0">
              <w:t xml:space="preserve">to address the identified education and skill needs of the workforce and the employment needs of employers in the region </w:t>
            </w:r>
            <w:r w:rsidR="002449E0">
              <w:t>[WIOA Sec. 108(b)(1)(D)</w:t>
            </w:r>
            <w:r>
              <w:t>]</w:t>
            </w:r>
          </w:p>
          <w:p w:rsidR="00FE39FE" w:rsidRDefault="00FE39FE" w:rsidP="00766984">
            <w:pPr>
              <w:rPr>
                <w:b/>
              </w:rPr>
            </w:pPr>
          </w:p>
        </w:tc>
      </w:tr>
    </w:tbl>
    <w:sdt>
      <w:sdtPr>
        <w:id w:val="-1713879922"/>
        <w:placeholder>
          <w:docPart w:val="0C79CFC7C3BA4F579A50CB3F208A5F75"/>
        </w:placeholder>
        <w:showingPlcHdr/>
      </w:sdtPr>
      <w:sdtEndPr/>
      <w:sdtContent>
        <w:p w:rsidR="008661B3" w:rsidRPr="00766984" w:rsidRDefault="005E339C" w:rsidP="00766984">
          <w:pPr>
            <w:rPr>
              <w:b/>
              <w:bCs/>
            </w:rPr>
          </w:pPr>
          <w:r w:rsidRPr="00F36857">
            <w:rPr>
              <w:rStyle w:val="PlaceholderText"/>
              <w:b/>
              <w:sz w:val="24"/>
            </w:rPr>
            <w:t>Click here to enter text.</w:t>
          </w:r>
        </w:p>
      </w:sdtContent>
    </w:sdt>
    <w:tbl>
      <w:tblPr>
        <w:tblStyle w:val="TableGrid"/>
        <w:tblW w:w="0" w:type="auto"/>
        <w:tblLook w:val="04A0" w:firstRow="1" w:lastRow="0" w:firstColumn="1" w:lastColumn="0" w:noHBand="0" w:noVBand="1"/>
      </w:tblPr>
      <w:tblGrid>
        <w:gridCol w:w="10070"/>
      </w:tblGrid>
      <w:tr w:rsidR="005E339C" w:rsidTr="00F51615">
        <w:tc>
          <w:tcPr>
            <w:tcW w:w="10296" w:type="dxa"/>
          </w:tcPr>
          <w:p w:rsidR="00FE39FE" w:rsidRPr="00A079FD" w:rsidRDefault="005E339C" w:rsidP="002449E0">
            <w:pPr>
              <w:rPr>
                <w:b/>
              </w:rPr>
            </w:pPr>
            <w:r w:rsidRPr="00A079FD">
              <w:t xml:space="preserve">1.5 </w:t>
            </w:r>
            <w:r w:rsidR="002449E0">
              <w:t>A</w:t>
            </w:r>
            <w:r w:rsidR="002449E0" w:rsidRPr="002449E0">
              <w:t xml:space="preserve">n analysis of the strengths and weaknesses of </w:t>
            </w:r>
            <w:r w:rsidR="002449E0">
              <w:t>the workforce development activities identified in 1.4</w:t>
            </w:r>
            <w:r w:rsidR="002449E0" w:rsidRPr="002449E0">
              <w:t xml:space="preserve"> and the ca</w:t>
            </w:r>
            <w:r w:rsidR="002449E0">
              <w:t>pacity to provide these services [WIOA Sec. 108(b)(1)(D)]</w:t>
            </w:r>
          </w:p>
        </w:tc>
      </w:tr>
    </w:tbl>
    <w:sdt>
      <w:sdtPr>
        <w:id w:val="-955332937"/>
        <w:placeholder>
          <w:docPart w:val="4093D466A1954AD09ADF595FAC1E6061"/>
        </w:placeholder>
        <w:showingPlcHdr/>
      </w:sdtPr>
      <w:sdtEndPr/>
      <w:sdtContent>
        <w:p w:rsidR="003D7B45" w:rsidRPr="005E339C" w:rsidRDefault="005E339C" w:rsidP="00766984">
          <w:pPr>
            <w:rPr>
              <w:b/>
              <w:bCs/>
            </w:rPr>
          </w:pPr>
          <w:r w:rsidRPr="00F36857">
            <w:rPr>
              <w:rStyle w:val="PlaceholderText"/>
              <w:b/>
              <w:sz w:val="24"/>
            </w:rPr>
            <w:t>Click here to enter text.</w:t>
          </w:r>
        </w:p>
      </w:sdtContent>
    </w:sdt>
    <w:p w:rsidR="00B8640E" w:rsidRDefault="00B8640E" w:rsidP="00B8640E">
      <w:pPr>
        <w:pStyle w:val="Heading1"/>
        <w:spacing w:before="0"/>
        <w:ind w:left="0"/>
        <w:contextualSpacing/>
        <w:rPr>
          <w:rFonts w:asciiTheme="minorHAnsi" w:eastAsiaTheme="minorEastAsia" w:hAnsiTheme="minorHAnsi"/>
          <w:b w:val="0"/>
          <w:bCs w:val="0"/>
          <w:sz w:val="22"/>
          <w:szCs w:val="22"/>
        </w:rPr>
      </w:pPr>
    </w:p>
    <w:tbl>
      <w:tblPr>
        <w:tblStyle w:val="TableGrid"/>
        <w:tblpPr w:leftFromText="180" w:rightFromText="180" w:horzAnchor="margin" w:tblpY="200"/>
        <w:tblW w:w="0" w:type="auto"/>
        <w:tblLook w:val="04A0" w:firstRow="1" w:lastRow="0" w:firstColumn="1" w:lastColumn="0" w:noHBand="0" w:noVBand="1"/>
      </w:tblPr>
      <w:tblGrid>
        <w:gridCol w:w="10070"/>
      </w:tblGrid>
      <w:tr w:rsidR="003054C0" w:rsidTr="003054C0">
        <w:tc>
          <w:tcPr>
            <w:tcW w:w="10070" w:type="dxa"/>
          </w:tcPr>
          <w:p w:rsidR="003054C0" w:rsidRDefault="00F860D3" w:rsidP="003054C0">
            <w:pPr>
              <w:contextualSpacing/>
            </w:pPr>
            <w:r>
              <w:t>1.6</w:t>
            </w:r>
            <w:r w:rsidR="003054C0">
              <w:t xml:space="preserve"> Describe and assess the type and availability of </w:t>
            </w:r>
            <w:proofErr w:type="gramStart"/>
            <w:r w:rsidR="003054C0">
              <w:t>youth workforce investment activities</w:t>
            </w:r>
            <w:proofErr w:type="gramEnd"/>
            <w:r w:rsidR="003054C0">
              <w:t xml:space="preserve"> in the local area including activities for youth with disabilities, which must include an identification of successful models of such activities. Please include:</w:t>
            </w:r>
          </w:p>
          <w:p w:rsidR="003054C0" w:rsidRDefault="003054C0" w:rsidP="003054C0">
            <w:pPr>
              <w:pStyle w:val="ListParagraph"/>
              <w:numPr>
                <w:ilvl w:val="0"/>
                <w:numId w:val="43"/>
              </w:numPr>
              <w:contextualSpacing/>
            </w:pPr>
            <w:r>
              <w:t>Local area’s strategy for ensuring the availability of comprehensive services for all youth</w:t>
            </w:r>
          </w:p>
          <w:p w:rsidR="003054C0" w:rsidRDefault="003054C0" w:rsidP="003054C0">
            <w:pPr>
              <w:pStyle w:val="ListParagraph"/>
              <w:numPr>
                <w:ilvl w:val="0"/>
                <w:numId w:val="43"/>
              </w:numPr>
              <w:contextualSpacing/>
            </w:pPr>
            <w:r>
              <w:t>How the area will identify and select successful providers of youth activities and delivery of the fourteen youth program elements required under WIOA</w:t>
            </w:r>
          </w:p>
          <w:p w:rsidR="003054C0" w:rsidRDefault="003054C0" w:rsidP="003054C0">
            <w:pPr>
              <w:pStyle w:val="ListParagraph"/>
              <w:numPr>
                <w:ilvl w:val="0"/>
                <w:numId w:val="43"/>
              </w:numPr>
              <w:contextualSpacing/>
            </w:pPr>
            <w:r>
              <w:t>Strategies to ensure that all eligible WIOA youth receive access to the required program elements and activities during their enrollment in the WIOA youth program</w:t>
            </w:r>
          </w:p>
          <w:p w:rsidR="003054C0" w:rsidRDefault="003054C0" w:rsidP="003054C0">
            <w:pPr>
              <w:pStyle w:val="ListParagraph"/>
              <w:numPr>
                <w:ilvl w:val="0"/>
                <w:numId w:val="43"/>
              </w:numPr>
              <w:contextualSpacing/>
            </w:pPr>
            <w:r>
              <w:t>How the required program design elements will be addressed as part of the development of youth service strategies</w:t>
            </w:r>
          </w:p>
          <w:p w:rsidR="003054C0" w:rsidRDefault="003054C0" w:rsidP="003054C0">
            <w:pPr>
              <w:pStyle w:val="ListParagraph"/>
              <w:numPr>
                <w:ilvl w:val="0"/>
                <w:numId w:val="43"/>
              </w:numPr>
              <w:contextualSpacing/>
            </w:pPr>
            <w:r>
              <w:t>Strategies to identify, recruit, and retain out-of-school youth, and efforts to ensure the required percent of WIOA youth funds are expended</w:t>
            </w:r>
          </w:p>
          <w:p w:rsidR="003054C0" w:rsidRDefault="003054C0" w:rsidP="003054C0">
            <w:pPr>
              <w:pStyle w:val="ListParagraph"/>
              <w:numPr>
                <w:ilvl w:val="0"/>
                <w:numId w:val="43"/>
              </w:numPr>
              <w:contextualSpacing/>
            </w:pPr>
            <w:r>
              <w:t>Policy regarding serving youth who do not meeting income eligibility guidelines, including appropriate referrals</w:t>
            </w:r>
          </w:p>
          <w:p w:rsidR="003054C0" w:rsidRDefault="003054C0" w:rsidP="003054C0">
            <w:pPr>
              <w:pStyle w:val="ListParagraph"/>
              <w:numPr>
                <w:ilvl w:val="0"/>
                <w:numId w:val="43"/>
              </w:numPr>
              <w:contextualSpacing/>
            </w:pPr>
            <w:r>
              <w:t>Efforts to coordinate with Job Corps, youth opportunity grants where applicable, registered apprenticeship programs, local offices on youth, and other youth services, including those administered through community colleges and other higher education institutions and local human services agencies</w:t>
            </w:r>
          </w:p>
          <w:p w:rsidR="003054C0" w:rsidRDefault="003054C0" w:rsidP="003054C0">
            <w:pPr>
              <w:pStyle w:val="ListParagraph"/>
              <w:numPr>
                <w:ilvl w:val="0"/>
                <w:numId w:val="43"/>
              </w:numPr>
              <w:contextualSpacing/>
            </w:pPr>
            <w:r>
              <w:t>Efforts taken to ensure compliance with applicable child labor and safety regulations</w:t>
            </w:r>
          </w:p>
          <w:p w:rsidR="003054C0" w:rsidRPr="00953208" w:rsidRDefault="003054C0" w:rsidP="003054C0">
            <w:pPr>
              <w:pStyle w:val="ListParagraph"/>
              <w:numPr>
                <w:ilvl w:val="0"/>
                <w:numId w:val="43"/>
              </w:numPr>
              <w:contextualSpacing/>
            </w:pPr>
            <w:r>
              <w:t>Pay-for-performance policy as applicable</w:t>
            </w:r>
          </w:p>
        </w:tc>
      </w:tr>
    </w:tbl>
    <w:sdt>
      <w:sdtPr>
        <w:id w:val="1090117980"/>
        <w:placeholder>
          <w:docPart w:val="137C36654FC446FEA274850B4BDC462B"/>
        </w:placeholder>
        <w:showingPlcHdr/>
      </w:sdtPr>
      <w:sdtEndPr/>
      <w:sdtContent>
        <w:p w:rsidR="003054C0" w:rsidRDefault="003054C0" w:rsidP="003054C0">
          <w:pPr>
            <w:pStyle w:val="Heading1"/>
            <w:spacing w:before="0"/>
            <w:ind w:left="0"/>
            <w:contextualSpacing/>
            <w:rPr>
              <w:rFonts w:asciiTheme="minorHAnsi" w:eastAsiaTheme="minorEastAsia" w:hAnsiTheme="minorHAnsi"/>
              <w:b w:val="0"/>
              <w:bCs w:val="0"/>
              <w:sz w:val="22"/>
              <w:szCs w:val="22"/>
            </w:rPr>
          </w:pPr>
          <w:r w:rsidRPr="00F36857">
            <w:rPr>
              <w:rStyle w:val="PlaceholderText"/>
            </w:rPr>
            <w:t>Click here to enter text.</w:t>
          </w:r>
        </w:p>
      </w:sdtContent>
    </w:sdt>
    <w:p w:rsidR="00765460" w:rsidRDefault="00765460" w:rsidP="00766984"/>
    <w:tbl>
      <w:tblPr>
        <w:tblStyle w:val="TableGrid"/>
        <w:tblpPr w:leftFromText="180" w:rightFromText="180" w:vertAnchor="text" w:horzAnchor="margin" w:tblpY="146"/>
        <w:tblW w:w="0" w:type="auto"/>
        <w:tblLook w:val="04A0" w:firstRow="1" w:lastRow="0" w:firstColumn="1" w:lastColumn="0" w:noHBand="0" w:noVBand="1"/>
      </w:tblPr>
      <w:tblGrid>
        <w:gridCol w:w="10070"/>
      </w:tblGrid>
      <w:tr w:rsidR="00F860D3" w:rsidTr="00F860D3">
        <w:tc>
          <w:tcPr>
            <w:tcW w:w="10070" w:type="dxa"/>
          </w:tcPr>
          <w:p w:rsidR="00F860D3" w:rsidRDefault="00F860D3" w:rsidP="00F860D3">
            <w:pPr>
              <w:contextualSpacing/>
            </w:pPr>
            <w:r>
              <w:t>1.7 Describe and assess the type and availability of adult and dislocated worker employment and training activities in the local area, including:</w:t>
            </w:r>
          </w:p>
          <w:p w:rsidR="00F860D3" w:rsidRDefault="00F860D3" w:rsidP="00F860D3">
            <w:pPr>
              <w:pStyle w:val="ListParagraph"/>
              <w:numPr>
                <w:ilvl w:val="0"/>
                <w:numId w:val="42"/>
              </w:numPr>
              <w:contextualSpacing/>
            </w:pPr>
            <w:r>
              <w:t>Access to and delivery of career services (basic, individualized, and follow-up)</w:t>
            </w:r>
          </w:p>
          <w:p w:rsidR="00F860D3" w:rsidRDefault="00F860D3" w:rsidP="00F860D3">
            <w:pPr>
              <w:pStyle w:val="ListParagraph"/>
              <w:numPr>
                <w:ilvl w:val="0"/>
                <w:numId w:val="42"/>
              </w:numPr>
              <w:contextualSpacing/>
            </w:pPr>
            <w:r>
              <w:t>The area’s definition of self-sufficiency to be used when determining eligibility for intensive and training services for employed individuals</w:t>
            </w:r>
          </w:p>
          <w:p w:rsidR="00F860D3" w:rsidRPr="00953208" w:rsidRDefault="00F860D3" w:rsidP="00F860D3">
            <w:pPr>
              <w:pStyle w:val="ListParagraph"/>
              <w:numPr>
                <w:ilvl w:val="0"/>
                <w:numId w:val="42"/>
              </w:numPr>
              <w:contextualSpacing/>
            </w:pPr>
            <w:r>
              <w:t>The area’s definition of hard-to-serve populations with additional barriers to employment</w:t>
            </w:r>
          </w:p>
        </w:tc>
      </w:tr>
    </w:tbl>
    <w:sdt>
      <w:sdtPr>
        <w:id w:val="-2002885721"/>
        <w:placeholder>
          <w:docPart w:val="940F5D2526E545D2BCCC8F1DE934F933"/>
        </w:placeholder>
        <w:showingPlcHdr/>
      </w:sdtPr>
      <w:sdtEndPr/>
      <w:sdtContent>
        <w:p w:rsidR="00F860D3" w:rsidRDefault="00F860D3" w:rsidP="00F860D3">
          <w:pPr>
            <w:pStyle w:val="Heading1"/>
            <w:spacing w:before="0"/>
            <w:ind w:left="0"/>
            <w:contextualSpacing/>
            <w:rPr>
              <w:rFonts w:asciiTheme="minorHAnsi" w:eastAsiaTheme="minorHAnsi" w:hAnsiTheme="minorHAnsi"/>
              <w:b w:val="0"/>
              <w:bCs w:val="0"/>
              <w:sz w:val="22"/>
              <w:szCs w:val="22"/>
            </w:rPr>
          </w:pPr>
          <w:r w:rsidRPr="00F36857">
            <w:rPr>
              <w:rStyle w:val="PlaceholderText"/>
            </w:rPr>
            <w:t>Click here to enter text.</w:t>
          </w:r>
        </w:p>
      </w:sdtContent>
    </w:sdt>
    <w:p w:rsidR="00154746" w:rsidRDefault="00154746">
      <w:pPr>
        <w:rPr>
          <w:rFonts w:eastAsia="Calibri"/>
          <w:b/>
          <w:bCs/>
          <w:sz w:val="24"/>
          <w:szCs w:val="24"/>
        </w:rPr>
      </w:pPr>
    </w:p>
    <w:p w:rsidR="00A3698A" w:rsidRDefault="00A3698A">
      <w:pPr>
        <w:rPr>
          <w:rFonts w:eastAsia="Calibri"/>
          <w:bCs/>
          <w:color w:val="C0001B"/>
          <w:sz w:val="28"/>
          <w:szCs w:val="24"/>
        </w:rPr>
      </w:pPr>
      <w:r>
        <w:rPr>
          <w:b/>
          <w:color w:val="C0001B"/>
          <w:sz w:val="28"/>
        </w:rPr>
        <w:br w:type="page"/>
      </w:r>
    </w:p>
    <w:p w:rsidR="00154746" w:rsidRDefault="00154746" w:rsidP="00154746">
      <w:pPr>
        <w:pStyle w:val="Heading1"/>
        <w:spacing w:before="0"/>
        <w:ind w:left="0"/>
        <w:contextualSpacing/>
        <w:rPr>
          <w:rFonts w:asciiTheme="minorHAnsi" w:hAnsiTheme="minorHAnsi"/>
          <w:b w:val="0"/>
          <w:color w:val="C0001B"/>
          <w:sz w:val="28"/>
        </w:rPr>
      </w:pPr>
      <w:r w:rsidRPr="00F36857">
        <w:rPr>
          <w:rFonts w:asciiTheme="minorHAnsi" w:hAnsiTheme="minorHAnsi"/>
          <w:b w:val="0"/>
          <w:color w:val="C0001B"/>
          <w:sz w:val="28"/>
        </w:rPr>
        <w:t>Section 2: Strategic Vision and Goals</w:t>
      </w:r>
    </w:p>
    <w:p w:rsidR="00F36857" w:rsidRPr="00F36857" w:rsidRDefault="00F36857" w:rsidP="00154746">
      <w:pPr>
        <w:pStyle w:val="Heading1"/>
        <w:spacing w:before="0"/>
        <w:ind w:left="0"/>
        <w:contextualSpacing/>
        <w:rPr>
          <w:rFonts w:asciiTheme="minorHAnsi" w:hAnsiTheme="minorHAnsi"/>
          <w:b w:val="0"/>
          <w:color w:val="C0001B"/>
          <w:sz w:val="28"/>
        </w:rPr>
      </w:pPr>
      <w:r w:rsidRPr="00F36857">
        <w:rPr>
          <w:rFonts w:ascii="Gill Sans MT" w:hAnsi="Gill Sans MT"/>
          <w:b w:val="0"/>
          <w:caps/>
          <w:noProof/>
          <w:color w:val="053647"/>
        </w:rPr>
        <mc:AlternateContent>
          <mc:Choice Requires="wps">
            <w:drawing>
              <wp:anchor distT="0" distB="0" distL="114300" distR="114300" simplePos="0" relativeHeight="251671552" behindDoc="0" locked="0" layoutInCell="1" allowOverlap="1" wp14:anchorId="1A100E63" wp14:editId="7504A163">
                <wp:simplePos x="0" y="0"/>
                <wp:positionH relativeFrom="column">
                  <wp:posOffset>0</wp:posOffset>
                </wp:positionH>
                <wp:positionV relativeFrom="paragraph">
                  <wp:posOffset>-635</wp:posOffset>
                </wp:positionV>
                <wp:extent cx="2651760" cy="0"/>
                <wp:effectExtent l="0" t="0" r="34290" b="19050"/>
                <wp:wrapNone/>
                <wp:docPr id="6" name="Straight Connector 6"/>
                <wp:cNvGraphicFramePr/>
                <a:graphic xmlns:a="http://schemas.openxmlformats.org/drawingml/2006/main">
                  <a:graphicData uri="http://schemas.microsoft.com/office/word/2010/wordprocessingShape">
                    <wps:wsp>
                      <wps:cNvCnPr/>
                      <wps:spPr>
                        <a:xfrm>
                          <a:off x="0" y="0"/>
                          <a:ext cx="2651760" cy="0"/>
                        </a:xfrm>
                        <a:prstGeom prst="line">
                          <a:avLst/>
                        </a:prstGeom>
                        <a:ln>
                          <a:solidFill>
                            <a:srgbClr val="0536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6D6366A" id="Straight Connector 6"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5pt" to="208.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" strokecolor="#053647"/>
            </w:pict>
          </mc:Fallback>
        </mc:AlternateContent>
      </w:r>
    </w:p>
    <w:p w:rsidR="00154746" w:rsidRDefault="00154746" w:rsidP="00154746">
      <w:pPr>
        <w:pStyle w:val="Heading1"/>
        <w:spacing w:before="0"/>
        <w:ind w:left="0"/>
        <w:contextualSpacing/>
        <w:rPr>
          <w:rFonts w:asciiTheme="minorHAnsi" w:hAnsiTheme="minorHAnsi"/>
          <w:b w:val="0"/>
          <w:sz w:val="22"/>
          <w:szCs w:val="22"/>
        </w:rPr>
      </w:pPr>
      <w:r w:rsidRPr="00345367">
        <w:rPr>
          <w:rFonts w:asciiTheme="minorHAnsi" w:hAnsiTheme="minorHAnsi"/>
          <w:b w:val="0"/>
          <w:sz w:val="22"/>
          <w:szCs w:val="22"/>
        </w:rPr>
        <w:t>Please</w:t>
      </w:r>
      <w:r>
        <w:rPr>
          <w:rFonts w:asciiTheme="minorHAnsi" w:hAnsiTheme="minorHAnsi"/>
          <w:b w:val="0"/>
          <w:sz w:val="22"/>
          <w:szCs w:val="22"/>
        </w:rPr>
        <w:t xml:space="preserve"> </w:t>
      </w:r>
      <w:r w:rsidR="002B1F0F">
        <w:rPr>
          <w:rFonts w:asciiTheme="minorHAnsi" w:hAnsiTheme="minorHAnsi"/>
          <w:b w:val="0"/>
          <w:sz w:val="22"/>
          <w:szCs w:val="22"/>
        </w:rPr>
        <w:t xml:space="preserve">try to </w:t>
      </w:r>
      <w:r>
        <w:rPr>
          <w:rFonts w:asciiTheme="minorHAnsi" w:hAnsiTheme="minorHAnsi"/>
          <w:b w:val="0"/>
          <w:sz w:val="22"/>
          <w:szCs w:val="22"/>
        </w:rPr>
        <w:t xml:space="preserve">answer the questions </w:t>
      </w:r>
      <w:r w:rsidR="00FB5E12">
        <w:rPr>
          <w:rFonts w:asciiTheme="minorHAnsi" w:hAnsiTheme="minorHAnsi"/>
          <w:b w:val="0"/>
          <w:sz w:val="22"/>
          <w:szCs w:val="22"/>
        </w:rPr>
        <w:t>in</w:t>
      </w:r>
      <w:r>
        <w:rPr>
          <w:rFonts w:asciiTheme="minorHAnsi" w:hAnsiTheme="minorHAnsi"/>
          <w:b w:val="0"/>
          <w:sz w:val="22"/>
          <w:szCs w:val="22"/>
        </w:rPr>
        <w:t xml:space="preserve"> Section 2 in </w:t>
      </w:r>
      <w:r w:rsidR="002B1F0F">
        <w:rPr>
          <w:rFonts w:asciiTheme="minorHAnsi" w:hAnsiTheme="minorHAnsi"/>
          <w:b w:val="0"/>
          <w:sz w:val="22"/>
          <w:szCs w:val="22"/>
        </w:rPr>
        <w:t xml:space="preserve">approximately </w:t>
      </w:r>
      <w:r w:rsidR="00D23C46" w:rsidRPr="002229B1">
        <w:rPr>
          <w:rFonts w:asciiTheme="minorHAnsi" w:hAnsiTheme="minorHAnsi"/>
          <w:b w:val="0"/>
          <w:sz w:val="22"/>
          <w:szCs w:val="22"/>
        </w:rPr>
        <w:t>t</w:t>
      </w:r>
      <w:r w:rsidR="00B25BDB" w:rsidRPr="002229B1">
        <w:rPr>
          <w:rFonts w:asciiTheme="minorHAnsi" w:hAnsiTheme="minorHAnsi"/>
          <w:b w:val="0"/>
          <w:sz w:val="22"/>
          <w:szCs w:val="22"/>
        </w:rPr>
        <w:t>welve</w:t>
      </w:r>
      <w:r w:rsidR="00D23C46" w:rsidRPr="002229B1">
        <w:rPr>
          <w:rFonts w:asciiTheme="minorHAnsi" w:hAnsiTheme="minorHAnsi"/>
          <w:b w:val="0"/>
          <w:sz w:val="22"/>
          <w:szCs w:val="22"/>
        </w:rPr>
        <w:t xml:space="preserve"> (1</w:t>
      </w:r>
      <w:r w:rsidR="00B25BDB" w:rsidRPr="002229B1">
        <w:rPr>
          <w:rFonts w:asciiTheme="minorHAnsi" w:hAnsiTheme="minorHAnsi"/>
          <w:b w:val="0"/>
          <w:sz w:val="22"/>
          <w:szCs w:val="22"/>
        </w:rPr>
        <w:t>2</w:t>
      </w:r>
      <w:r w:rsidR="00D23C46" w:rsidRPr="002229B1">
        <w:rPr>
          <w:rFonts w:asciiTheme="minorHAnsi" w:hAnsiTheme="minorHAnsi"/>
          <w:b w:val="0"/>
          <w:sz w:val="22"/>
          <w:szCs w:val="22"/>
        </w:rPr>
        <w:t>)</w:t>
      </w:r>
      <w:r w:rsidR="002B1F0F">
        <w:rPr>
          <w:rFonts w:asciiTheme="minorHAnsi" w:hAnsiTheme="minorHAnsi"/>
          <w:b w:val="0"/>
          <w:sz w:val="22"/>
          <w:szCs w:val="22"/>
        </w:rPr>
        <w:t xml:space="preserve"> pages</w:t>
      </w:r>
      <w:r>
        <w:rPr>
          <w:rFonts w:asciiTheme="minorHAnsi" w:hAnsiTheme="minorHAnsi"/>
          <w:b w:val="0"/>
          <w:sz w:val="22"/>
          <w:szCs w:val="22"/>
        </w:rPr>
        <w:t xml:space="preserve">. </w:t>
      </w:r>
      <w:r w:rsidR="002B1F0F" w:rsidRPr="002B1F0F">
        <w:rPr>
          <w:rFonts w:asciiTheme="minorHAnsi" w:hAnsiTheme="minorHAnsi"/>
          <w:b w:val="0"/>
          <w:sz w:val="22"/>
          <w:szCs w:val="22"/>
        </w:rPr>
        <w:t xml:space="preserve">You </w:t>
      </w:r>
      <w:proofErr w:type="gramStart"/>
      <w:r w:rsidR="002B1F0F" w:rsidRPr="002B1F0F">
        <w:rPr>
          <w:rFonts w:asciiTheme="minorHAnsi" w:hAnsiTheme="minorHAnsi"/>
          <w:b w:val="0"/>
          <w:sz w:val="22"/>
          <w:szCs w:val="22"/>
        </w:rPr>
        <w:t>will not be penalized</w:t>
      </w:r>
      <w:proofErr w:type="gramEnd"/>
      <w:r w:rsidR="002B1F0F" w:rsidRPr="002B1F0F">
        <w:rPr>
          <w:rFonts w:asciiTheme="minorHAnsi" w:hAnsiTheme="minorHAnsi"/>
          <w:b w:val="0"/>
          <w:sz w:val="22"/>
          <w:szCs w:val="22"/>
        </w:rPr>
        <w:t xml:space="preserve"> for going over the page limit.</w:t>
      </w:r>
      <w:r w:rsidR="002B1F0F">
        <w:rPr>
          <w:rFonts w:asciiTheme="minorHAnsi" w:hAnsiTheme="minorHAnsi"/>
          <w:b w:val="0"/>
          <w:sz w:val="22"/>
          <w:szCs w:val="22"/>
        </w:rPr>
        <w:t xml:space="preserve"> </w:t>
      </w:r>
      <w:r>
        <w:rPr>
          <w:rFonts w:asciiTheme="minorHAnsi" w:hAnsiTheme="minorHAnsi"/>
          <w:b w:val="0"/>
          <w:sz w:val="22"/>
          <w:szCs w:val="22"/>
        </w:rPr>
        <w:t xml:space="preserve">Section 2 responses </w:t>
      </w:r>
      <w:proofErr w:type="gramStart"/>
      <w:r>
        <w:rPr>
          <w:rFonts w:asciiTheme="minorHAnsi" w:hAnsiTheme="minorHAnsi"/>
          <w:b w:val="0"/>
          <w:sz w:val="22"/>
          <w:szCs w:val="22"/>
        </w:rPr>
        <w:t>should be greatly influenced</w:t>
      </w:r>
      <w:proofErr w:type="gramEnd"/>
      <w:r>
        <w:rPr>
          <w:rFonts w:asciiTheme="minorHAnsi" w:hAnsiTheme="minorHAnsi"/>
          <w:b w:val="0"/>
          <w:sz w:val="22"/>
          <w:szCs w:val="22"/>
        </w:rPr>
        <w:t xml:space="preserve"> by the members of the local workforce development board and other community stakeholders. </w:t>
      </w:r>
    </w:p>
    <w:p w:rsidR="00154746" w:rsidRPr="00345367" w:rsidRDefault="00154746" w:rsidP="00154746">
      <w:pPr>
        <w:pStyle w:val="Heading1"/>
        <w:spacing w:before="0"/>
        <w:ind w:left="0"/>
        <w:contextualSpacing/>
        <w:rPr>
          <w:rFonts w:asciiTheme="minorHAnsi" w:hAnsiTheme="minorHAnsi"/>
          <w:b w:val="0"/>
          <w:sz w:val="22"/>
          <w:szCs w:val="22"/>
        </w:rPr>
      </w:pPr>
    </w:p>
    <w:tbl>
      <w:tblPr>
        <w:tblStyle w:val="TableGrid"/>
        <w:tblW w:w="0" w:type="auto"/>
        <w:tblLook w:val="04A0" w:firstRow="1" w:lastRow="0" w:firstColumn="1" w:lastColumn="0" w:noHBand="0" w:noVBand="1"/>
      </w:tblPr>
      <w:tblGrid>
        <w:gridCol w:w="10070"/>
      </w:tblGrid>
      <w:tr w:rsidR="00154746" w:rsidTr="00C70B79">
        <w:tc>
          <w:tcPr>
            <w:tcW w:w="10296" w:type="dxa"/>
          </w:tcPr>
          <w:p w:rsidR="00154746" w:rsidRDefault="00154746" w:rsidP="00C70B79">
            <w:pPr>
              <w:pStyle w:val="Heading1"/>
              <w:spacing w:before="0"/>
              <w:ind w:left="0"/>
              <w:contextualSpacing/>
              <w:outlineLvl w:val="0"/>
              <w:rPr>
                <w:b w:val="0"/>
                <w:sz w:val="22"/>
                <w:szCs w:val="22"/>
              </w:rPr>
            </w:pPr>
            <w:r w:rsidRPr="00660845">
              <w:rPr>
                <w:rFonts w:asciiTheme="minorHAnsi" w:hAnsiTheme="minorHAnsi"/>
                <w:b w:val="0"/>
                <w:sz w:val="22"/>
                <w:szCs w:val="22"/>
              </w:rPr>
              <w:t xml:space="preserve">2.1 </w:t>
            </w:r>
            <w:r w:rsidR="003054C0">
              <w:rPr>
                <w:rFonts w:asciiTheme="minorHAnsi" w:hAnsiTheme="minorHAnsi"/>
                <w:b w:val="0"/>
                <w:sz w:val="22"/>
                <w:szCs w:val="22"/>
              </w:rPr>
              <w:t>Describe</w:t>
            </w:r>
            <w:r w:rsidRPr="00660845">
              <w:rPr>
                <w:rFonts w:asciiTheme="minorHAnsi" w:hAnsiTheme="minorHAnsi"/>
                <w:b w:val="0"/>
                <w:sz w:val="22"/>
                <w:szCs w:val="22"/>
              </w:rPr>
              <w:t xml:space="preserve"> the</w:t>
            </w:r>
            <w:r w:rsidR="00853C68">
              <w:rPr>
                <w:rFonts w:asciiTheme="minorHAnsi" w:hAnsiTheme="minorHAnsi"/>
                <w:b w:val="0"/>
                <w:sz w:val="22"/>
                <w:szCs w:val="22"/>
              </w:rPr>
              <w:t xml:space="preserve"> local</w:t>
            </w:r>
            <w:r w:rsidRPr="00660845">
              <w:rPr>
                <w:rFonts w:asciiTheme="minorHAnsi" w:hAnsiTheme="minorHAnsi"/>
                <w:b w:val="0"/>
                <w:sz w:val="22"/>
                <w:szCs w:val="22"/>
              </w:rPr>
              <w:t xml:space="preserve"> board’s </w:t>
            </w:r>
            <w:r w:rsidR="00853C68">
              <w:rPr>
                <w:rFonts w:asciiTheme="minorHAnsi" w:hAnsiTheme="minorHAnsi"/>
                <w:b w:val="0"/>
                <w:sz w:val="22"/>
                <w:szCs w:val="22"/>
              </w:rPr>
              <w:t xml:space="preserve">strategic </w:t>
            </w:r>
            <w:r w:rsidRPr="00660845">
              <w:rPr>
                <w:rFonts w:asciiTheme="minorHAnsi" w:hAnsiTheme="minorHAnsi"/>
                <w:b w:val="0"/>
                <w:sz w:val="22"/>
                <w:szCs w:val="22"/>
              </w:rPr>
              <w:t>vision</w:t>
            </w:r>
            <w:r w:rsidR="00853C68">
              <w:rPr>
                <w:rFonts w:asciiTheme="minorHAnsi" w:hAnsiTheme="minorHAnsi"/>
                <w:b w:val="0"/>
                <w:sz w:val="22"/>
                <w:szCs w:val="22"/>
              </w:rPr>
              <w:t xml:space="preserve"> </w:t>
            </w:r>
            <w:r w:rsidR="002449E0" w:rsidRPr="002449E0">
              <w:rPr>
                <w:rFonts w:asciiTheme="minorHAnsi" w:hAnsiTheme="minorHAnsi"/>
                <w:b w:val="0"/>
                <w:sz w:val="22"/>
                <w:szCs w:val="22"/>
              </w:rPr>
              <w:t>and goals for preparing an educated and skilled workforce (including youth and individuals with barriers to employment)</w:t>
            </w:r>
            <w:r w:rsidR="002449E0">
              <w:rPr>
                <w:rFonts w:asciiTheme="minorHAnsi" w:hAnsiTheme="minorHAnsi"/>
                <w:b w:val="0"/>
                <w:sz w:val="22"/>
                <w:szCs w:val="22"/>
              </w:rPr>
              <w:t xml:space="preserve">. The goals should relate to the performance accountability measures based on primary indicators of performance (found here: </w:t>
            </w:r>
            <w:r w:rsidR="002449E0" w:rsidRPr="002449E0">
              <w:rPr>
                <w:rFonts w:asciiTheme="minorHAnsi" w:hAnsiTheme="minorHAnsi"/>
                <w:b w:val="0"/>
                <w:sz w:val="22"/>
                <w:szCs w:val="22"/>
              </w:rPr>
              <w:t>https://www.dol.gov/agencies/eta/performance/performance-indicators</w:t>
            </w:r>
            <w:r w:rsidR="002449E0">
              <w:rPr>
                <w:rFonts w:asciiTheme="minorHAnsi" w:hAnsiTheme="minorHAnsi"/>
                <w:b w:val="0"/>
                <w:sz w:val="22"/>
                <w:szCs w:val="22"/>
              </w:rPr>
              <w:t xml:space="preserve">) to support regional economic growth and economic self-sufficiency </w:t>
            </w:r>
            <w:r w:rsidRPr="00EC7F7B">
              <w:rPr>
                <w:b w:val="0"/>
                <w:sz w:val="22"/>
                <w:szCs w:val="22"/>
              </w:rPr>
              <w:t>[WIOA Sec. 108(b</w:t>
            </w:r>
            <w:proofErr w:type="gramStart"/>
            <w:r w:rsidRPr="00EC7F7B">
              <w:rPr>
                <w:b w:val="0"/>
                <w:sz w:val="22"/>
                <w:szCs w:val="22"/>
              </w:rPr>
              <w:t>)(</w:t>
            </w:r>
            <w:proofErr w:type="gramEnd"/>
            <w:r w:rsidRPr="00EC7F7B">
              <w:rPr>
                <w:b w:val="0"/>
                <w:sz w:val="22"/>
                <w:szCs w:val="22"/>
              </w:rPr>
              <w:t>1)(E)]</w:t>
            </w:r>
          </w:p>
          <w:p w:rsidR="00FE39FE" w:rsidRPr="00A079FD" w:rsidRDefault="00FE39FE" w:rsidP="00C70B79">
            <w:pPr>
              <w:pStyle w:val="Heading1"/>
              <w:spacing w:before="0"/>
              <w:ind w:left="0"/>
              <w:contextualSpacing/>
              <w:outlineLvl w:val="0"/>
              <w:rPr>
                <w:rFonts w:asciiTheme="minorHAnsi" w:hAnsiTheme="minorHAnsi"/>
                <w:b w:val="0"/>
                <w:sz w:val="22"/>
                <w:szCs w:val="22"/>
              </w:rPr>
            </w:pPr>
          </w:p>
        </w:tc>
      </w:tr>
    </w:tbl>
    <w:sdt>
      <w:sdtPr>
        <w:rPr>
          <w:b w:val="0"/>
          <w:sz w:val="22"/>
        </w:rPr>
        <w:id w:val="317231312"/>
        <w:placeholder>
          <w:docPart w:val="6BD2595AA065422385066A4CA1C77AA6"/>
        </w:placeholder>
        <w:showingPlcHdr/>
      </w:sdtPr>
      <w:sdtEndPr/>
      <w:sdtContent>
        <w:p w:rsidR="00154746" w:rsidRPr="00F36857" w:rsidRDefault="00154746" w:rsidP="00154746">
          <w:pPr>
            <w:pStyle w:val="Heading1"/>
            <w:spacing w:before="0"/>
            <w:ind w:left="0"/>
            <w:contextualSpacing/>
            <w:rPr>
              <w:rFonts w:asciiTheme="minorHAnsi" w:eastAsiaTheme="minorHAnsi" w:hAnsiTheme="minorHAnsi"/>
              <w:b w:val="0"/>
              <w:bCs w:val="0"/>
              <w:sz w:val="20"/>
              <w:szCs w:val="22"/>
            </w:rPr>
          </w:pPr>
          <w:r w:rsidRPr="00F36857">
            <w:rPr>
              <w:rStyle w:val="PlaceholderText"/>
            </w:rPr>
            <w:t>Click here to enter text.</w:t>
          </w:r>
        </w:p>
      </w:sdtContent>
    </w:sdt>
    <w:p w:rsidR="00154746" w:rsidRDefault="00154746" w:rsidP="00154746">
      <w:pPr>
        <w:pStyle w:val="Heading1"/>
        <w:spacing w:before="0"/>
        <w:ind w:left="0"/>
        <w:contextualSpacing/>
        <w:rPr>
          <w:rFonts w:asciiTheme="minorHAnsi" w:hAnsiTheme="minorHAnsi"/>
          <w:sz w:val="22"/>
          <w:szCs w:val="22"/>
        </w:rPr>
      </w:pPr>
    </w:p>
    <w:tbl>
      <w:tblPr>
        <w:tblStyle w:val="TableGrid"/>
        <w:tblW w:w="0" w:type="auto"/>
        <w:tblLook w:val="04A0" w:firstRow="1" w:lastRow="0" w:firstColumn="1" w:lastColumn="0" w:noHBand="0" w:noVBand="1"/>
      </w:tblPr>
      <w:tblGrid>
        <w:gridCol w:w="10070"/>
      </w:tblGrid>
      <w:tr w:rsidR="003054C0" w:rsidTr="00CD34E0">
        <w:tc>
          <w:tcPr>
            <w:tcW w:w="10296" w:type="dxa"/>
          </w:tcPr>
          <w:p w:rsidR="003054C0" w:rsidRDefault="003054C0" w:rsidP="00CD34E0">
            <w:pPr>
              <w:contextualSpacing/>
            </w:pPr>
            <w:r>
              <w:t>2.2</w:t>
            </w:r>
            <w:r w:rsidRPr="00660845">
              <w:t xml:space="preserve"> </w:t>
            </w:r>
            <w:r>
              <w:t xml:space="preserve">Describe how the local board’s strategic vision and goals will support the strategies identified in the Virginia Combined State Plan </w:t>
            </w:r>
            <w:r w:rsidR="002B1F0F">
              <w:t xml:space="preserve">(found here: </w:t>
            </w:r>
            <w:hyperlink r:id="rId10" w:history="1">
              <w:r w:rsidR="002B1F0F" w:rsidRPr="002B1F0F">
                <w:rPr>
                  <w:rStyle w:val="Hyperlink"/>
                </w:rPr>
                <w:t>https://virginiacareerworks.com</w:t>
              </w:r>
            </w:hyperlink>
            <w:r w:rsidR="002B1F0F">
              <w:t>).</w:t>
            </w:r>
          </w:p>
          <w:p w:rsidR="002B1F0F" w:rsidRDefault="002B1F0F" w:rsidP="00CD34E0">
            <w:pPr>
              <w:contextualSpacing/>
            </w:pPr>
          </w:p>
          <w:p w:rsidR="003054C0" w:rsidRDefault="002B1F0F" w:rsidP="00CD34E0">
            <w:pPr>
              <w:contextualSpacing/>
            </w:pPr>
            <w:r>
              <w:t xml:space="preserve">The Combined State Plan </w:t>
            </w:r>
            <w:proofErr w:type="gramStart"/>
            <w:r>
              <w:t>will be posted</w:t>
            </w:r>
            <w:proofErr w:type="gramEnd"/>
            <w:r>
              <w:t xml:space="preserve"> in fall 2020.</w:t>
            </w:r>
          </w:p>
        </w:tc>
      </w:tr>
    </w:tbl>
    <w:sdt>
      <w:sdtPr>
        <w:rPr>
          <w:b w:val="0"/>
          <w:sz w:val="22"/>
        </w:rPr>
        <w:id w:val="1730795793"/>
        <w:placeholder>
          <w:docPart w:val="5590D69A35EE44AA9BD8C05C1CE83C75"/>
        </w:placeholder>
        <w:showingPlcHdr/>
      </w:sdtPr>
      <w:sdtEndPr/>
      <w:sdtContent>
        <w:p w:rsidR="003054C0" w:rsidRPr="00F36857" w:rsidRDefault="003054C0" w:rsidP="003054C0">
          <w:pPr>
            <w:pStyle w:val="Heading1"/>
            <w:spacing w:before="0"/>
            <w:ind w:left="0"/>
            <w:contextualSpacing/>
            <w:rPr>
              <w:rFonts w:asciiTheme="minorHAnsi" w:eastAsiaTheme="minorHAnsi" w:hAnsiTheme="minorHAnsi"/>
              <w:b w:val="0"/>
              <w:bCs w:val="0"/>
              <w:sz w:val="20"/>
              <w:szCs w:val="22"/>
            </w:rPr>
          </w:pPr>
          <w:r w:rsidRPr="00F36857">
            <w:rPr>
              <w:rStyle w:val="PlaceholderText"/>
            </w:rPr>
            <w:t>Click here to enter text.</w:t>
          </w:r>
        </w:p>
      </w:sdtContent>
    </w:sdt>
    <w:p w:rsidR="008661B3" w:rsidRDefault="008661B3" w:rsidP="00154746">
      <w:pPr>
        <w:pStyle w:val="Heading1"/>
        <w:spacing w:before="0"/>
        <w:ind w:left="0"/>
        <w:contextualSpacing/>
        <w:rPr>
          <w:rFonts w:asciiTheme="minorHAnsi" w:hAnsiTheme="minorHAnsi"/>
          <w:sz w:val="22"/>
          <w:szCs w:val="22"/>
        </w:rPr>
      </w:pPr>
    </w:p>
    <w:tbl>
      <w:tblPr>
        <w:tblStyle w:val="TableGrid"/>
        <w:tblW w:w="0" w:type="auto"/>
        <w:shd w:val="clear" w:color="auto" w:fill="D6E3BC" w:themeFill="accent3" w:themeFillTint="66"/>
        <w:tblLook w:val="04A0" w:firstRow="1" w:lastRow="0" w:firstColumn="1" w:lastColumn="0" w:noHBand="0" w:noVBand="1"/>
      </w:tblPr>
      <w:tblGrid>
        <w:gridCol w:w="10070"/>
      </w:tblGrid>
      <w:tr w:rsidR="00154746" w:rsidTr="00F606A0">
        <w:tc>
          <w:tcPr>
            <w:tcW w:w="10296" w:type="dxa"/>
            <w:shd w:val="clear" w:color="auto" w:fill="auto"/>
          </w:tcPr>
          <w:p w:rsidR="00154746" w:rsidRPr="002B1F0F" w:rsidRDefault="00154746" w:rsidP="00C70B79">
            <w:pPr>
              <w:contextualSpacing/>
            </w:pPr>
            <w:r w:rsidRPr="002B1F0F">
              <w:t>2.</w:t>
            </w:r>
            <w:r w:rsidR="003054C0" w:rsidRPr="002B1F0F">
              <w:t>3</w:t>
            </w:r>
            <w:r w:rsidRPr="002B1F0F">
              <w:rPr>
                <w:b/>
              </w:rPr>
              <w:t xml:space="preserve"> </w:t>
            </w:r>
            <w:r w:rsidRPr="002B1F0F">
              <w:t xml:space="preserve">Describe how the </w:t>
            </w:r>
            <w:r w:rsidR="00853C68" w:rsidRPr="002B1F0F">
              <w:t xml:space="preserve">local </w:t>
            </w:r>
            <w:r w:rsidRPr="002B1F0F">
              <w:t xml:space="preserve">board’s vision and goals align with and/or supports the vision of the </w:t>
            </w:r>
            <w:r w:rsidR="00853C68" w:rsidRPr="002B1F0F">
              <w:t>Virginia</w:t>
            </w:r>
            <w:r w:rsidRPr="002B1F0F">
              <w:t xml:space="preserve"> </w:t>
            </w:r>
            <w:r w:rsidR="00853C68" w:rsidRPr="002B1F0F">
              <w:t>Board of Workforce Development</w:t>
            </w:r>
            <w:r w:rsidRPr="002B1F0F">
              <w:t xml:space="preserve"> (</w:t>
            </w:r>
            <w:r w:rsidR="00853C68" w:rsidRPr="002B1F0F">
              <w:t>VBWD</w:t>
            </w:r>
            <w:r w:rsidR="002B1F0F">
              <w:t xml:space="preserve">) (found here: </w:t>
            </w:r>
            <w:hyperlink r:id="rId11" w:history="1">
              <w:r w:rsidR="002B1F0F" w:rsidRPr="002B1F0F">
                <w:rPr>
                  <w:rStyle w:val="Hyperlink"/>
                </w:rPr>
                <w:t>https://virginiacareerworks.com</w:t>
              </w:r>
            </w:hyperlink>
            <w:r w:rsidR="002B1F0F">
              <w:t>).</w:t>
            </w:r>
          </w:p>
          <w:p w:rsidR="00154746" w:rsidRPr="007D0B11" w:rsidRDefault="00154746" w:rsidP="00C70B79">
            <w:pPr>
              <w:contextualSpacing/>
              <w:rPr>
                <w:highlight w:val="yellow"/>
              </w:rPr>
            </w:pPr>
          </w:p>
          <w:p w:rsidR="00FE39FE" w:rsidRDefault="00FB5E12" w:rsidP="00853C68">
            <w:pPr>
              <w:contextualSpacing/>
            </w:pPr>
            <w:r w:rsidRPr="002B1F0F">
              <w:t xml:space="preserve">The </w:t>
            </w:r>
            <w:r w:rsidR="00853C68" w:rsidRPr="002B1F0F">
              <w:t>VBWD</w:t>
            </w:r>
            <w:r w:rsidRPr="002B1F0F">
              <w:t xml:space="preserve"> approved their 2020-202</w:t>
            </w:r>
            <w:r w:rsidR="00853C68" w:rsidRPr="002B1F0F">
              <w:t>3</w:t>
            </w:r>
            <w:r w:rsidRPr="002B1F0F">
              <w:t xml:space="preserve"> Strategic Plan in September 20</w:t>
            </w:r>
            <w:r w:rsidR="00853C68" w:rsidRPr="002B1F0F">
              <w:t>20</w:t>
            </w:r>
            <w:r w:rsidRPr="002B1F0F">
              <w:t>.</w:t>
            </w:r>
          </w:p>
        </w:tc>
      </w:tr>
    </w:tbl>
    <w:sdt>
      <w:sdtPr>
        <w:rPr>
          <w:b w:val="0"/>
          <w:sz w:val="22"/>
        </w:rPr>
        <w:id w:val="1349364759"/>
        <w:placeholder>
          <w:docPart w:val="84C6D3ADAF0449699BE378DBC67F72FC"/>
        </w:placeholder>
        <w:showingPlcHdr/>
      </w:sdtPr>
      <w:sdtEndPr/>
      <w:sdtContent>
        <w:p w:rsidR="00154746" w:rsidRPr="00F36857" w:rsidRDefault="00154746" w:rsidP="00154746">
          <w:pPr>
            <w:pStyle w:val="Heading1"/>
            <w:spacing w:before="0"/>
            <w:ind w:left="0"/>
            <w:contextualSpacing/>
            <w:rPr>
              <w:rFonts w:asciiTheme="minorHAnsi" w:eastAsiaTheme="minorHAnsi" w:hAnsiTheme="minorHAnsi"/>
              <w:b w:val="0"/>
              <w:bCs w:val="0"/>
              <w:sz w:val="20"/>
              <w:szCs w:val="22"/>
            </w:rPr>
          </w:pPr>
          <w:r w:rsidRPr="00F36857">
            <w:rPr>
              <w:rStyle w:val="PlaceholderText"/>
            </w:rPr>
            <w:t>Click here to enter text.</w:t>
          </w:r>
        </w:p>
      </w:sdtContent>
    </w:sdt>
    <w:p w:rsidR="00154746" w:rsidRDefault="00154746" w:rsidP="00154746">
      <w:pPr>
        <w:pStyle w:val="Heading1"/>
        <w:spacing w:before="0"/>
        <w:ind w:left="0"/>
        <w:contextualSpacing/>
        <w:rPr>
          <w:rFonts w:asciiTheme="minorHAnsi" w:hAnsiTheme="minorHAnsi"/>
          <w:sz w:val="22"/>
          <w:szCs w:val="22"/>
        </w:rPr>
      </w:pPr>
    </w:p>
    <w:p w:rsidR="008661B3" w:rsidRDefault="008661B3" w:rsidP="00154746">
      <w:pPr>
        <w:pStyle w:val="Heading1"/>
        <w:spacing w:before="0"/>
        <w:ind w:left="0"/>
        <w:contextualSpacing/>
        <w:rPr>
          <w:rFonts w:asciiTheme="minorHAnsi" w:hAnsiTheme="minorHAnsi"/>
          <w:sz w:val="22"/>
          <w:szCs w:val="22"/>
        </w:rPr>
      </w:pPr>
    </w:p>
    <w:tbl>
      <w:tblPr>
        <w:tblStyle w:val="TableGrid"/>
        <w:tblW w:w="0" w:type="auto"/>
        <w:shd w:val="clear" w:color="auto" w:fill="EAF1DD" w:themeFill="accent3" w:themeFillTint="33"/>
        <w:tblLook w:val="04A0" w:firstRow="1" w:lastRow="0" w:firstColumn="1" w:lastColumn="0" w:noHBand="0" w:noVBand="1"/>
      </w:tblPr>
      <w:tblGrid>
        <w:gridCol w:w="10070"/>
      </w:tblGrid>
      <w:tr w:rsidR="00154746" w:rsidTr="00F606A0">
        <w:tc>
          <w:tcPr>
            <w:tcW w:w="10296" w:type="dxa"/>
            <w:shd w:val="clear" w:color="auto" w:fill="auto"/>
          </w:tcPr>
          <w:p w:rsidR="00154746" w:rsidRPr="00D23C46" w:rsidRDefault="00154746" w:rsidP="00F606A0">
            <w:pPr>
              <w:pStyle w:val="Heading1"/>
              <w:spacing w:before="0"/>
              <w:ind w:left="0"/>
              <w:contextualSpacing/>
              <w:outlineLvl w:val="0"/>
            </w:pPr>
            <w:r w:rsidRPr="00EC7F7B">
              <w:rPr>
                <w:rFonts w:asciiTheme="minorHAnsi" w:hAnsiTheme="minorHAnsi"/>
                <w:b w:val="0"/>
                <w:sz w:val="22"/>
                <w:szCs w:val="22"/>
              </w:rPr>
              <w:t>2.</w:t>
            </w:r>
            <w:r w:rsidR="00CA03A6">
              <w:rPr>
                <w:rFonts w:asciiTheme="minorHAnsi" w:hAnsiTheme="minorHAnsi"/>
                <w:b w:val="0"/>
                <w:sz w:val="22"/>
                <w:szCs w:val="22"/>
              </w:rPr>
              <w:t>4</w:t>
            </w:r>
            <w:r>
              <w:rPr>
                <w:rFonts w:asciiTheme="minorHAnsi" w:hAnsiTheme="minorHAnsi"/>
                <w:b w:val="0"/>
                <w:sz w:val="22"/>
                <w:szCs w:val="22"/>
              </w:rPr>
              <w:t xml:space="preserve"> </w:t>
            </w:r>
            <w:r w:rsidR="002449E0">
              <w:rPr>
                <w:rFonts w:asciiTheme="minorHAnsi" w:hAnsiTheme="minorHAnsi"/>
                <w:b w:val="0"/>
                <w:sz w:val="22"/>
                <w:szCs w:val="22"/>
              </w:rPr>
              <w:t>T</w:t>
            </w:r>
            <w:r w:rsidR="00F606A0">
              <w:rPr>
                <w:rFonts w:asciiTheme="minorHAnsi" w:hAnsiTheme="minorHAnsi"/>
                <w:b w:val="0"/>
                <w:sz w:val="22"/>
                <w:szCs w:val="22"/>
              </w:rPr>
              <w:t xml:space="preserve">aking into account the analyses described in </w:t>
            </w:r>
            <w:r w:rsidR="002449E0">
              <w:rPr>
                <w:rFonts w:asciiTheme="minorHAnsi" w:hAnsiTheme="minorHAnsi"/>
                <w:b w:val="0"/>
                <w:sz w:val="22"/>
                <w:szCs w:val="22"/>
              </w:rPr>
              <w:t>1.1 through</w:t>
            </w:r>
            <w:r w:rsidR="00F606A0">
              <w:rPr>
                <w:rFonts w:asciiTheme="minorHAnsi" w:hAnsiTheme="minorHAnsi"/>
                <w:b w:val="0"/>
                <w:sz w:val="22"/>
                <w:szCs w:val="22"/>
              </w:rPr>
              <w:t xml:space="preserve"> 2.</w:t>
            </w:r>
            <w:r w:rsidR="00CA03A6">
              <w:rPr>
                <w:rFonts w:asciiTheme="minorHAnsi" w:hAnsiTheme="minorHAnsi"/>
                <w:b w:val="0"/>
                <w:sz w:val="22"/>
                <w:szCs w:val="22"/>
              </w:rPr>
              <w:t>3</w:t>
            </w:r>
            <w:r w:rsidR="00F606A0">
              <w:rPr>
                <w:rFonts w:asciiTheme="minorHAnsi" w:hAnsiTheme="minorHAnsi"/>
                <w:b w:val="0"/>
                <w:sz w:val="22"/>
                <w:szCs w:val="22"/>
              </w:rPr>
              <w:t xml:space="preserve">, </w:t>
            </w:r>
            <w:r w:rsidR="00CA03A6">
              <w:rPr>
                <w:rFonts w:asciiTheme="minorHAnsi" w:hAnsiTheme="minorHAnsi"/>
                <w:b w:val="0"/>
                <w:sz w:val="22"/>
                <w:szCs w:val="22"/>
              </w:rPr>
              <w:t>describe</w:t>
            </w:r>
            <w:r w:rsidR="002449E0">
              <w:rPr>
                <w:rFonts w:asciiTheme="minorHAnsi" w:hAnsiTheme="minorHAnsi"/>
                <w:b w:val="0"/>
                <w:sz w:val="22"/>
                <w:szCs w:val="22"/>
              </w:rPr>
              <w:t xml:space="preserve"> </w:t>
            </w:r>
            <w:r w:rsidR="00F606A0">
              <w:rPr>
                <w:rFonts w:asciiTheme="minorHAnsi" w:hAnsiTheme="minorHAnsi"/>
                <w:b w:val="0"/>
                <w:sz w:val="22"/>
                <w:szCs w:val="22"/>
              </w:rPr>
              <w:t>a strategy to work with the entities that carry out the core programs and required partners to align resources available to the local areas to achieve the local board’s strategic vision and goals.</w:t>
            </w:r>
            <w:r w:rsidR="002449E0">
              <w:rPr>
                <w:rFonts w:asciiTheme="minorHAnsi" w:hAnsiTheme="minorHAnsi"/>
                <w:b w:val="0"/>
                <w:sz w:val="22"/>
                <w:szCs w:val="22"/>
              </w:rPr>
              <w:t xml:space="preserve"> </w:t>
            </w:r>
            <w:r w:rsidR="002449E0">
              <w:rPr>
                <w:b w:val="0"/>
                <w:sz w:val="22"/>
                <w:szCs w:val="22"/>
              </w:rPr>
              <w:t>[WIOA Sec. 108(b</w:t>
            </w:r>
            <w:proofErr w:type="gramStart"/>
            <w:r w:rsidR="002449E0">
              <w:rPr>
                <w:b w:val="0"/>
                <w:sz w:val="22"/>
                <w:szCs w:val="22"/>
              </w:rPr>
              <w:t>)(</w:t>
            </w:r>
            <w:proofErr w:type="gramEnd"/>
            <w:r w:rsidR="002449E0">
              <w:rPr>
                <w:b w:val="0"/>
                <w:sz w:val="22"/>
                <w:szCs w:val="22"/>
              </w:rPr>
              <w:t>1)(F</w:t>
            </w:r>
            <w:r w:rsidR="002449E0" w:rsidRPr="00EC7F7B">
              <w:rPr>
                <w:b w:val="0"/>
                <w:sz w:val="22"/>
                <w:szCs w:val="22"/>
              </w:rPr>
              <w:t>)]</w:t>
            </w:r>
          </w:p>
          <w:p w:rsidR="00D23C46" w:rsidRPr="00EC7F7B" w:rsidRDefault="00D23C46" w:rsidP="00D23C46">
            <w:pPr>
              <w:pStyle w:val="Heading1"/>
              <w:spacing w:before="0"/>
              <w:ind w:left="0"/>
              <w:contextualSpacing/>
              <w:outlineLvl w:val="0"/>
              <w:rPr>
                <w:rFonts w:asciiTheme="minorHAnsi" w:hAnsiTheme="minorHAnsi"/>
                <w:b w:val="0"/>
                <w:sz w:val="22"/>
                <w:szCs w:val="22"/>
              </w:rPr>
            </w:pPr>
          </w:p>
        </w:tc>
      </w:tr>
    </w:tbl>
    <w:sdt>
      <w:sdtPr>
        <w:rPr>
          <w:b w:val="0"/>
          <w:sz w:val="22"/>
        </w:rPr>
        <w:id w:val="775210892"/>
        <w:placeholder>
          <w:docPart w:val="5DDB87B404964848978BDD5E650C915A"/>
        </w:placeholder>
        <w:showingPlcHdr/>
      </w:sdtPr>
      <w:sdtEndPr/>
      <w:sdtContent>
        <w:p w:rsidR="00154746" w:rsidRPr="00F36857" w:rsidRDefault="00154746" w:rsidP="00154746">
          <w:pPr>
            <w:pStyle w:val="Heading1"/>
            <w:spacing w:before="0"/>
            <w:ind w:left="0"/>
            <w:contextualSpacing/>
            <w:rPr>
              <w:rFonts w:asciiTheme="minorHAnsi" w:eastAsiaTheme="minorHAnsi" w:hAnsiTheme="minorHAnsi"/>
              <w:b w:val="0"/>
              <w:bCs w:val="0"/>
              <w:sz w:val="20"/>
              <w:szCs w:val="22"/>
            </w:rPr>
          </w:pPr>
          <w:r w:rsidRPr="00F36857">
            <w:rPr>
              <w:rStyle w:val="PlaceholderText"/>
            </w:rPr>
            <w:t>Click here to enter text.</w:t>
          </w:r>
        </w:p>
      </w:sdtContent>
    </w:sdt>
    <w:p w:rsidR="00B25BDB" w:rsidRDefault="00B25BDB" w:rsidP="00154746">
      <w:pPr>
        <w:pStyle w:val="Heading1"/>
        <w:spacing w:before="0"/>
        <w:ind w:left="0"/>
        <w:contextualSpacing/>
        <w:rPr>
          <w:rFonts w:asciiTheme="minorHAnsi" w:hAnsiTheme="minorHAnsi"/>
          <w:sz w:val="22"/>
          <w:szCs w:val="22"/>
        </w:rPr>
      </w:pPr>
    </w:p>
    <w:tbl>
      <w:tblPr>
        <w:tblStyle w:val="TableGrid"/>
        <w:tblW w:w="0" w:type="auto"/>
        <w:shd w:val="clear" w:color="auto" w:fill="D6E3BC" w:themeFill="accent3" w:themeFillTint="66"/>
        <w:tblLook w:val="04A0" w:firstRow="1" w:lastRow="0" w:firstColumn="1" w:lastColumn="0" w:noHBand="0" w:noVBand="1"/>
      </w:tblPr>
      <w:tblGrid>
        <w:gridCol w:w="10070"/>
      </w:tblGrid>
      <w:tr w:rsidR="00B25BDB" w:rsidTr="00F606A0">
        <w:tc>
          <w:tcPr>
            <w:tcW w:w="10070" w:type="dxa"/>
            <w:shd w:val="clear" w:color="auto" w:fill="auto"/>
          </w:tcPr>
          <w:p w:rsidR="00B25BDB" w:rsidRDefault="00B25BDB" w:rsidP="00F606A0">
            <w:pPr>
              <w:contextualSpacing/>
            </w:pPr>
            <w:r>
              <w:t>2.4</w:t>
            </w:r>
            <w:r w:rsidRPr="00660845">
              <w:t xml:space="preserve"> </w:t>
            </w:r>
            <w:r w:rsidR="00F606A0">
              <w:t>Describe the local board strategic plan designed to combine public and private resources to support sector strategies, career pathways, and career readiness skills development. Such initiatives shall include or address:</w:t>
            </w:r>
          </w:p>
          <w:p w:rsidR="00F606A0" w:rsidRDefault="00F606A0" w:rsidP="00F606A0">
            <w:pPr>
              <w:pStyle w:val="ListParagraph"/>
              <w:numPr>
                <w:ilvl w:val="0"/>
                <w:numId w:val="37"/>
              </w:numPr>
              <w:contextualSpacing/>
            </w:pPr>
            <w:r>
              <w:t>Regional vision for workforce development</w:t>
            </w:r>
          </w:p>
          <w:p w:rsidR="00F606A0" w:rsidRDefault="00F606A0" w:rsidP="00F606A0">
            <w:pPr>
              <w:pStyle w:val="ListParagraph"/>
              <w:numPr>
                <w:ilvl w:val="0"/>
                <w:numId w:val="37"/>
              </w:numPr>
              <w:contextualSpacing/>
            </w:pPr>
            <w:r>
              <w:t>Protocols for planning workforce strategies that anticipate industry needs</w:t>
            </w:r>
          </w:p>
          <w:p w:rsidR="00F606A0" w:rsidRDefault="00F606A0" w:rsidP="00F606A0">
            <w:pPr>
              <w:pStyle w:val="ListParagraph"/>
              <w:numPr>
                <w:ilvl w:val="0"/>
                <w:numId w:val="37"/>
              </w:numPr>
              <w:contextualSpacing/>
            </w:pPr>
            <w:r>
              <w:t>Needs of incumbent and underemployed workers in the region</w:t>
            </w:r>
          </w:p>
          <w:p w:rsidR="00F606A0" w:rsidRDefault="00F606A0" w:rsidP="00F606A0">
            <w:pPr>
              <w:pStyle w:val="ListParagraph"/>
              <w:numPr>
                <w:ilvl w:val="0"/>
                <w:numId w:val="37"/>
              </w:numPr>
              <w:contextualSpacing/>
            </w:pPr>
            <w:r>
              <w:t>Development of partners and guidelines for various forms of on-the-job training, such as registered apprenticeships</w:t>
            </w:r>
          </w:p>
          <w:p w:rsidR="00F606A0" w:rsidRDefault="00F606A0" w:rsidP="00F606A0">
            <w:pPr>
              <w:pStyle w:val="ListParagraph"/>
              <w:numPr>
                <w:ilvl w:val="0"/>
                <w:numId w:val="37"/>
              </w:numPr>
              <w:contextualSpacing/>
            </w:pPr>
            <w:r>
              <w:t>Setting of standards and metrics for operational delivery</w:t>
            </w:r>
          </w:p>
          <w:p w:rsidR="00F606A0" w:rsidRDefault="00F606A0" w:rsidP="00F606A0">
            <w:pPr>
              <w:pStyle w:val="ListParagraph"/>
              <w:numPr>
                <w:ilvl w:val="0"/>
                <w:numId w:val="37"/>
              </w:numPr>
              <w:contextualSpacing/>
            </w:pPr>
            <w:r>
              <w:t>Alignment of monetary and other resources, including private funds and in-kind contributions, to support the workforce development system</w:t>
            </w:r>
          </w:p>
          <w:p w:rsidR="00F606A0" w:rsidRDefault="00F606A0" w:rsidP="00F606A0">
            <w:pPr>
              <w:pStyle w:val="ListParagraph"/>
              <w:numPr>
                <w:ilvl w:val="0"/>
                <w:numId w:val="37"/>
              </w:numPr>
              <w:contextualSpacing/>
            </w:pPr>
            <w:r>
              <w:t>Generation of new sources of funding to support workforce development in the region</w:t>
            </w:r>
          </w:p>
          <w:p w:rsidR="00F606A0" w:rsidRDefault="00F606A0" w:rsidP="00F606A0">
            <w:pPr>
              <w:contextualSpacing/>
            </w:pPr>
          </w:p>
          <w:p w:rsidR="00F606A0" w:rsidRDefault="00F606A0" w:rsidP="00F606A0">
            <w:pPr>
              <w:contextualSpacing/>
            </w:pPr>
            <w:r>
              <w:t>Adherence to this guidance will satisfy the LWDB’s responsibility to prepare a demand plan for the initial year of this local plan, as required in the Code of Virginia Title 2.2 Chapter 24 Section 2.2-2472(E).</w:t>
            </w:r>
          </w:p>
          <w:p w:rsidR="00B25BDB" w:rsidRDefault="00B25BDB" w:rsidP="00DC0C9E">
            <w:pPr>
              <w:contextualSpacing/>
            </w:pPr>
          </w:p>
        </w:tc>
      </w:tr>
    </w:tbl>
    <w:p w:rsidR="00A3698A" w:rsidRPr="00FC4B3B" w:rsidRDefault="003D0E1A" w:rsidP="00FC4B3B">
      <w:pPr>
        <w:pStyle w:val="Heading1"/>
        <w:spacing w:before="0"/>
        <w:ind w:left="0"/>
        <w:contextualSpacing/>
        <w:rPr>
          <w:rFonts w:asciiTheme="minorHAnsi" w:hAnsiTheme="minorHAnsi"/>
          <w:b w:val="0"/>
          <w:sz w:val="20"/>
          <w:szCs w:val="22"/>
        </w:rPr>
      </w:pPr>
      <w:sdt>
        <w:sdtPr>
          <w:rPr>
            <w:b w:val="0"/>
            <w:sz w:val="22"/>
          </w:rPr>
          <w:id w:val="1948664287"/>
          <w:placeholder>
            <w:docPart w:val="D4CE674F3A4E4643A11E2A156E2CE77F"/>
          </w:placeholder>
          <w:showingPlcHdr/>
        </w:sdtPr>
        <w:sdtEndPr/>
        <w:sdtContent>
          <w:r w:rsidR="00B25BDB" w:rsidRPr="00F36857">
            <w:rPr>
              <w:rStyle w:val="PlaceholderText"/>
            </w:rPr>
            <w:t>Click here to enter text.</w:t>
          </w:r>
        </w:sdtContent>
      </w:sdt>
      <w:r w:rsidR="00A3698A">
        <w:rPr>
          <w:color w:val="C0001B"/>
          <w:sz w:val="28"/>
        </w:rPr>
        <w:br w:type="page"/>
      </w:r>
    </w:p>
    <w:p w:rsidR="00154746" w:rsidRDefault="00154746" w:rsidP="00154746">
      <w:pPr>
        <w:spacing w:after="0" w:line="240" w:lineRule="auto"/>
        <w:contextualSpacing/>
        <w:rPr>
          <w:color w:val="C0001B"/>
          <w:sz w:val="28"/>
          <w:szCs w:val="24"/>
        </w:rPr>
      </w:pPr>
      <w:r w:rsidRPr="00F36857">
        <w:rPr>
          <w:color w:val="C0001B"/>
          <w:sz w:val="28"/>
          <w:szCs w:val="24"/>
        </w:rPr>
        <w:t>Section 3: Local Area Partnerships and Investment Strategies</w:t>
      </w:r>
    </w:p>
    <w:p w:rsidR="00F36857" w:rsidRPr="00F36857" w:rsidRDefault="00F36857" w:rsidP="00154746">
      <w:pPr>
        <w:spacing w:after="0" w:line="240" w:lineRule="auto"/>
        <w:contextualSpacing/>
        <w:rPr>
          <w:color w:val="C0001B"/>
          <w:sz w:val="28"/>
          <w:szCs w:val="24"/>
        </w:rPr>
      </w:pPr>
      <w:r w:rsidRPr="00F36857">
        <w:rPr>
          <w:rFonts w:ascii="Gill Sans MT" w:hAnsi="Gill Sans MT"/>
          <w:b/>
          <w:caps/>
          <w:noProof/>
          <w:color w:val="053647"/>
          <w:sz w:val="24"/>
        </w:rPr>
        <mc:AlternateContent>
          <mc:Choice Requires="wps">
            <w:drawing>
              <wp:anchor distT="0" distB="0" distL="114300" distR="114300" simplePos="0" relativeHeight="251673600" behindDoc="0" locked="0" layoutInCell="1" allowOverlap="1" wp14:anchorId="1A100E63" wp14:editId="7504A163">
                <wp:simplePos x="0" y="0"/>
                <wp:positionH relativeFrom="column">
                  <wp:posOffset>0</wp:posOffset>
                </wp:positionH>
                <wp:positionV relativeFrom="paragraph">
                  <wp:posOffset>8890</wp:posOffset>
                </wp:positionV>
                <wp:extent cx="4389120" cy="0"/>
                <wp:effectExtent l="0" t="0" r="30480" b="19050"/>
                <wp:wrapNone/>
                <wp:docPr id="7" name="Straight Connector 7"/>
                <wp:cNvGraphicFramePr/>
                <a:graphic xmlns:a="http://schemas.openxmlformats.org/drawingml/2006/main">
                  <a:graphicData uri="http://schemas.microsoft.com/office/word/2010/wordprocessingShape">
                    <wps:wsp>
                      <wps:cNvCnPr/>
                      <wps:spPr>
                        <a:xfrm>
                          <a:off x="0" y="0"/>
                          <a:ext cx="4389120" cy="0"/>
                        </a:xfrm>
                        <a:prstGeom prst="line">
                          <a:avLst/>
                        </a:prstGeom>
                        <a:ln>
                          <a:solidFill>
                            <a:srgbClr val="0536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6B1E31" id="Straight Connector 7"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pt" to="345.6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" strokecolor="#053647"/>
            </w:pict>
          </mc:Fallback>
        </mc:AlternateContent>
      </w:r>
    </w:p>
    <w:p w:rsidR="00154746" w:rsidRDefault="00154746" w:rsidP="00154746">
      <w:pPr>
        <w:spacing w:after="0" w:line="240" w:lineRule="auto"/>
        <w:contextualSpacing/>
      </w:pPr>
      <w:r>
        <w:t xml:space="preserve">Please </w:t>
      </w:r>
      <w:r w:rsidR="00FC4B3B">
        <w:t xml:space="preserve">try to </w:t>
      </w:r>
      <w:r w:rsidRPr="00B23680">
        <w:t xml:space="preserve">answer the </w:t>
      </w:r>
      <w:r>
        <w:t xml:space="preserve">questions </w:t>
      </w:r>
      <w:r w:rsidR="00A06F5D">
        <w:t>in</w:t>
      </w:r>
      <w:r>
        <w:t xml:space="preserve"> Section 3 in </w:t>
      </w:r>
      <w:r w:rsidR="00FC4B3B">
        <w:t xml:space="preserve">approximately twelve (12) pages. </w:t>
      </w:r>
      <w:r w:rsidR="00FC4B3B" w:rsidRPr="00FC4B3B">
        <w:t xml:space="preserve">You </w:t>
      </w:r>
      <w:proofErr w:type="gramStart"/>
      <w:r w:rsidR="00FC4B3B" w:rsidRPr="00FC4B3B">
        <w:t>will not be penalize</w:t>
      </w:r>
      <w:r w:rsidR="00FC4B3B">
        <w:t>d</w:t>
      </w:r>
      <w:proofErr w:type="gramEnd"/>
      <w:r w:rsidR="00FC4B3B">
        <w:t xml:space="preserve"> for going over the page limit</w:t>
      </w:r>
      <w:r>
        <w:t xml:space="preserve">. Many of the responses below, such as targeted sector strategies, </w:t>
      </w:r>
      <w:proofErr w:type="gramStart"/>
      <w:r>
        <w:t>should be based</w:t>
      </w:r>
      <w:proofErr w:type="gramEnd"/>
      <w:r>
        <w:t xml:space="preserve"> on strategic discussions with the local board and partners. </w:t>
      </w:r>
    </w:p>
    <w:p w:rsidR="00154746" w:rsidRDefault="00154746" w:rsidP="00154746">
      <w:pPr>
        <w:spacing w:after="0" w:line="240" w:lineRule="auto"/>
        <w:contextualSpacing/>
      </w:pPr>
    </w:p>
    <w:tbl>
      <w:tblPr>
        <w:tblStyle w:val="TableGrid"/>
        <w:tblW w:w="0" w:type="auto"/>
        <w:tblLook w:val="04A0" w:firstRow="1" w:lastRow="0" w:firstColumn="1" w:lastColumn="0" w:noHBand="0" w:noVBand="1"/>
      </w:tblPr>
      <w:tblGrid>
        <w:gridCol w:w="10070"/>
      </w:tblGrid>
      <w:tr w:rsidR="00154746" w:rsidTr="00C70B79">
        <w:tc>
          <w:tcPr>
            <w:tcW w:w="10296" w:type="dxa"/>
          </w:tcPr>
          <w:p w:rsidR="007C284F" w:rsidRDefault="00154746" w:rsidP="00C70B79">
            <w:pPr>
              <w:pStyle w:val="Heading1"/>
              <w:spacing w:before="0"/>
              <w:ind w:left="0"/>
              <w:contextualSpacing/>
              <w:outlineLvl w:val="0"/>
              <w:rPr>
                <w:rFonts w:asciiTheme="minorHAnsi" w:hAnsiTheme="minorHAnsi"/>
                <w:b w:val="0"/>
                <w:sz w:val="22"/>
                <w:szCs w:val="22"/>
              </w:rPr>
            </w:pPr>
            <w:r w:rsidRPr="00660845">
              <w:rPr>
                <w:rFonts w:asciiTheme="minorHAnsi" w:hAnsiTheme="minorHAnsi"/>
                <w:b w:val="0"/>
                <w:sz w:val="22"/>
                <w:szCs w:val="22"/>
              </w:rPr>
              <w:t>3.1</w:t>
            </w:r>
            <w:r>
              <w:rPr>
                <w:rFonts w:asciiTheme="minorHAnsi" w:hAnsiTheme="minorHAnsi"/>
                <w:sz w:val="22"/>
                <w:szCs w:val="22"/>
              </w:rPr>
              <w:t xml:space="preserve"> </w:t>
            </w:r>
            <w:r w:rsidR="007E3DE5">
              <w:rPr>
                <w:rFonts w:asciiTheme="minorHAnsi" w:hAnsiTheme="minorHAnsi"/>
                <w:b w:val="0"/>
                <w:sz w:val="22"/>
                <w:szCs w:val="22"/>
              </w:rPr>
              <w:t>Provide a</w:t>
            </w:r>
            <w:r w:rsidR="007E3DE5" w:rsidRPr="007E3DE5">
              <w:rPr>
                <w:rFonts w:asciiTheme="minorHAnsi" w:hAnsiTheme="minorHAnsi"/>
                <w:b w:val="0"/>
                <w:sz w:val="22"/>
                <w:szCs w:val="22"/>
              </w:rPr>
              <w:t xml:space="preserve"> description of the workforce development system in the local area that identifies</w:t>
            </w:r>
            <w:r w:rsidR="007C284F">
              <w:rPr>
                <w:rFonts w:asciiTheme="minorHAnsi" w:hAnsiTheme="minorHAnsi"/>
                <w:b w:val="0"/>
                <w:sz w:val="22"/>
                <w:szCs w:val="22"/>
              </w:rPr>
              <w:t>:</w:t>
            </w:r>
            <w:r w:rsidR="007E3DE5" w:rsidRPr="007E3DE5">
              <w:rPr>
                <w:rFonts w:asciiTheme="minorHAnsi" w:hAnsiTheme="minorHAnsi"/>
                <w:b w:val="0"/>
                <w:sz w:val="22"/>
                <w:szCs w:val="22"/>
              </w:rPr>
              <w:t xml:space="preserve"> </w:t>
            </w:r>
          </w:p>
          <w:p w:rsidR="007C284F" w:rsidRDefault="007C284F" w:rsidP="007C284F">
            <w:pPr>
              <w:pStyle w:val="Heading1"/>
              <w:numPr>
                <w:ilvl w:val="0"/>
                <w:numId w:val="39"/>
              </w:numPr>
              <w:spacing w:before="0"/>
              <w:contextualSpacing/>
              <w:outlineLvl w:val="0"/>
              <w:rPr>
                <w:rFonts w:asciiTheme="minorHAnsi" w:hAnsiTheme="minorHAnsi"/>
                <w:b w:val="0"/>
                <w:sz w:val="22"/>
                <w:szCs w:val="22"/>
              </w:rPr>
            </w:pPr>
            <w:r>
              <w:rPr>
                <w:rFonts w:asciiTheme="minorHAnsi" w:hAnsiTheme="minorHAnsi"/>
                <w:b w:val="0"/>
                <w:sz w:val="22"/>
                <w:szCs w:val="22"/>
              </w:rPr>
              <w:t>T</w:t>
            </w:r>
            <w:r w:rsidR="007E3DE5" w:rsidRPr="007E3DE5">
              <w:rPr>
                <w:rFonts w:asciiTheme="minorHAnsi" w:hAnsiTheme="minorHAnsi"/>
                <w:b w:val="0"/>
                <w:sz w:val="22"/>
                <w:szCs w:val="22"/>
              </w:rPr>
              <w:t>he programs th</w:t>
            </w:r>
            <w:r>
              <w:rPr>
                <w:rFonts w:asciiTheme="minorHAnsi" w:hAnsiTheme="minorHAnsi"/>
                <w:b w:val="0"/>
                <w:sz w:val="22"/>
                <w:szCs w:val="22"/>
              </w:rPr>
              <w:t>at are included in that system</w:t>
            </w:r>
          </w:p>
          <w:p w:rsidR="007C284F" w:rsidRDefault="007C284F" w:rsidP="007C284F">
            <w:pPr>
              <w:pStyle w:val="Heading1"/>
              <w:numPr>
                <w:ilvl w:val="0"/>
                <w:numId w:val="39"/>
              </w:numPr>
              <w:spacing w:before="0"/>
              <w:contextualSpacing/>
              <w:outlineLvl w:val="0"/>
              <w:rPr>
                <w:rFonts w:asciiTheme="minorHAnsi" w:hAnsiTheme="minorHAnsi"/>
                <w:b w:val="0"/>
                <w:sz w:val="22"/>
                <w:szCs w:val="22"/>
              </w:rPr>
            </w:pPr>
            <w:r>
              <w:rPr>
                <w:rFonts w:asciiTheme="minorHAnsi" w:hAnsiTheme="minorHAnsi"/>
                <w:b w:val="0"/>
                <w:sz w:val="22"/>
                <w:szCs w:val="22"/>
              </w:rPr>
              <w:t>H</w:t>
            </w:r>
            <w:r w:rsidR="007E3DE5" w:rsidRPr="007E3DE5">
              <w:rPr>
                <w:rFonts w:asciiTheme="minorHAnsi" w:hAnsiTheme="minorHAnsi"/>
                <w:b w:val="0"/>
                <w:sz w:val="22"/>
                <w:szCs w:val="22"/>
              </w:rPr>
              <w:t>ow the local board will work with the entities carrying out core programs and other workforce development programs to suppor</w:t>
            </w:r>
            <w:r>
              <w:rPr>
                <w:rFonts w:asciiTheme="minorHAnsi" w:hAnsiTheme="minorHAnsi"/>
                <w:b w:val="0"/>
                <w:sz w:val="22"/>
                <w:szCs w:val="22"/>
              </w:rPr>
              <w:t>t alignment to provide services, including</w:t>
            </w:r>
            <w:r w:rsidR="007E3DE5" w:rsidRPr="007E3DE5">
              <w:rPr>
                <w:rFonts w:asciiTheme="minorHAnsi" w:hAnsiTheme="minorHAnsi"/>
                <w:b w:val="0"/>
                <w:sz w:val="22"/>
                <w:szCs w:val="22"/>
              </w:rPr>
              <w:t xml:space="preserve"> programs of study authorized under the Carl D. Perkins Career and Technical Education</w:t>
            </w:r>
            <w:r w:rsidR="007E3DE5">
              <w:rPr>
                <w:rFonts w:asciiTheme="minorHAnsi" w:hAnsiTheme="minorHAnsi"/>
                <w:b w:val="0"/>
                <w:sz w:val="22"/>
                <w:szCs w:val="22"/>
              </w:rPr>
              <w:t xml:space="preserve"> Act of 2006</w:t>
            </w:r>
          </w:p>
          <w:p w:rsidR="007C284F" w:rsidRPr="007C284F" w:rsidRDefault="007C284F" w:rsidP="007C284F">
            <w:pPr>
              <w:pStyle w:val="Heading1"/>
              <w:numPr>
                <w:ilvl w:val="0"/>
                <w:numId w:val="39"/>
              </w:numPr>
              <w:spacing w:before="0"/>
              <w:contextualSpacing/>
              <w:outlineLvl w:val="0"/>
              <w:rPr>
                <w:rFonts w:asciiTheme="minorHAnsi" w:hAnsiTheme="minorHAnsi"/>
                <w:b w:val="0"/>
                <w:sz w:val="22"/>
                <w:szCs w:val="22"/>
              </w:rPr>
            </w:pPr>
            <w:r>
              <w:rPr>
                <w:rFonts w:asciiTheme="minorHAnsi" w:hAnsiTheme="minorHAnsi"/>
                <w:b w:val="0"/>
                <w:sz w:val="22"/>
                <w:szCs w:val="22"/>
              </w:rPr>
              <w:t>How the local board coordinat</w:t>
            </w:r>
            <w:r w:rsidR="00C75C80">
              <w:rPr>
                <w:rFonts w:asciiTheme="minorHAnsi" w:hAnsiTheme="minorHAnsi"/>
                <w:b w:val="0"/>
                <w:sz w:val="22"/>
                <w:szCs w:val="22"/>
              </w:rPr>
              <w:t>es and interacts with Chief Elected Officials (C</w:t>
            </w:r>
            <w:r>
              <w:rPr>
                <w:rFonts w:asciiTheme="minorHAnsi" w:hAnsiTheme="minorHAnsi"/>
                <w:b w:val="0"/>
                <w:sz w:val="22"/>
                <w:szCs w:val="22"/>
              </w:rPr>
              <w:t>EO)</w:t>
            </w:r>
          </w:p>
          <w:p w:rsidR="007C284F" w:rsidRDefault="007C284F" w:rsidP="007C284F">
            <w:pPr>
              <w:pStyle w:val="Heading1"/>
              <w:spacing w:before="0"/>
              <w:contextualSpacing/>
              <w:outlineLvl w:val="0"/>
              <w:rPr>
                <w:rFonts w:asciiTheme="minorHAnsi" w:hAnsiTheme="minorHAnsi"/>
                <w:b w:val="0"/>
                <w:sz w:val="22"/>
                <w:szCs w:val="22"/>
              </w:rPr>
            </w:pPr>
          </w:p>
          <w:p w:rsidR="00154746" w:rsidRPr="007C284F" w:rsidRDefault="00154746" w:rsidP="007C284F">
            <w:pPr>
              <w:pStyle w:val="Heading1"/>
              <w:spacing w:before="0"/>
              <w:contextualSpacing/>
              <w:outlineLvl w:val="0"/>
              <w:rPr>
                <w:rFonts w:asciiTheme="minorHAnsi" w:hAnsiTheme="minorHAnsi"/>
                <w:b w:val="0"/>
                <w:sz w:val="22"/>
                <w:szCs w:val="22"/>
              </w:rPr>
            </w:pPr>
            <w:r w:rsidRPr="007C284F">
              <w:rPr>
                <w:rFonts w:asciiTheme="minorHAnsi" w:hAnsiTheme="minorHAnsi"/>
                <w:b w:val="0"/>
                <w:sz w:val="22"/>
                <w:szCs w:val="22"/>
              </w:rPr>
              <w:t>[WIOA Sec. 108(b</w:t>
            </w:r>
            <w:proofErr w:type="gramStart"/>
            <w:r w:rsidRPr="007C284F">
              <w:rPr>
                <w:rFonts w:asciiTheme="minorHAnsi" w:hAnsiTheme="minorHAnsi"/>
                <w:b w:val="0"/>
                <w:sz w:val="22"/>
                <w:szCs w:val="22"/>
              </w:rPr>
              <w:t>)(</w:t>
            </w:r>
            <w:proofErr w:type="gramEnd"/>
            <w:r w:rsidR="007E3DE5" w:rsidRPr="007C284F">
              <w:rPr>
                <w:rFonts w:asciiTheme="minorHAnsi" w:hAnsiTheme="minorHAnsi"/>
                <w:b w:val="0"/>
                <w:sz w:val="22"/>
                <w:szCs w:val="22"/>
              </w:rPr>
              <w:t>2)</w:t>
            </w:r>
            <w:r w:rsidRPr="007C284F">
              <w:rPr>
                <w:rFonts w:asciiTheme="minorHAnsi" w:hAnsiTheme="minorHAnsi"/>
                <w:b w:val="0"/>
                <w:sz w:val="22"/>
                <w:szCs w:val="22"/>
              </w:rPr>
              <w:t>]</w:t>
            </w:r>
          </w:p>
          <w:p w:rsidR="00FE39FE" w:rsidRPr="005A0005" w:rsidRDefault="00FE39FE" w:rsidP="00C70B79">
            <w:pPr>
              <w:pStyle w:val="Heading1"/>
              <w:spacing w:before="0"/>
              <w:ind w:left="0"/>
              <w:contextualSpacing/>
              <w:outlineLvl w:val="0"/>
              <w:rPr>
                <w:rFonts w:asciiTheme="minorHAnsi" w:hAnsiTheme="minorHAnsi"/>
                <w:b w:val="0"/>
                <w:sz w:val="22"/>
                <w:szCs w:val="22"/>
              </w:rPr>
            </w:pPr>
          </w:p>
        </w:tc>
      </w:tr>
    </w:tbl>
    <w:sdt>
      <w:sdtPr>
        <w:id w:val="80726410"/>
        <w:placeholder>
          <w:docPart w:val="85783740FD10467885597F3DD990054D"/>
        </w:placeholder>
        <w:showingPlcHdr/>
      </w:sdtPr>
      <w:sdtEndPr/>
      <w:sdtContent>
        <w:p w:rsidR="00154746" w:rsidRDefault="00154746" w:rsidP="00154746">
          <w:pPr>
            <w:pStyle w:val="Heading1"/>
            <w:spacing w:before="0"/>
            <w:ind w:left="0"/>
            <w:contextualSpacing/>
            <w:rPr>
              <w:rFonts w:asciiTheme="minorHAnsi" w:eastAsiaTheme="minorHAnsi" w:hAnsiTheme="minorHAnsi"/>
              <w:b w:val="0"/>
              <w:bCs w:val="0"/>
              <w:sz w:val="22"/>
              <w:szCs w:val="22"/>
            </w:rPr>
          </w:pPr>
          <w:r w:rsidRPr="00F36857">
            <w:rPr>
              <w:rStyle w:val="PlaceholderText"/>
              <w:b w:val="0"/>
            </w:rPr>
            <w:t>Click here to enter text.</w:t>
          </w:r>
        </w:p>
      </w:sdtContent>
    </w:sdt>
    <w:p w:rsidR="00154746" w:rsidRDefault="00154746" w:rsidP="00154746">
      <w:pPr>
        <w:spacing w:after="0" w:line="240" w:lineRule="auto"/>
        <w:contextualSpacing/>
      </w:pPr>
    </w:p>
    <w:p w:rsidR="008661B3" w:rsidRDefault="008661B3" w:rsidP="00154746">
      <w:pPr>
        <w:spacing w:after="0" w:line="240" w:lineRule="auto"/>
        <w:contextualSpacing/>
      </w:pPr>
    </w:p>
    <w:tbl>
      <w:tblPr>
        <w:tblStyle w:val="TableGrid"/>
        <w:tblW w:w="0" w:type="auto"/>
        <w:tblLook w:val="04A0" w:firstRow="1" w:lastRow="0" w:firstColumn="1" w:lastColumn="0" w:noHBand="0" w:noVBand="1"/>
      </w:tblPr>
      <w:tblGrid>
        <w:gridCol w:w="10070"/>
      </w:tblGrid>
      <w:tr w:rsidR="00154746" w:rsidTr="00C70B79">
        <w:tc>
          <w:tcPr>
            <w:tcW w:w="10296" w:type="dxa"/>
          </w:tcPr>
          <w:p w:rsidR="00AC5E37" w:rsidRDefault="007E3DE5" w:rsidP="00C70B79">
            <w:pPr>
              <w:contextualSpacing/>
            </w:pPr>
            <w:r>
              <w:t>3.</w:t>
            </w:r>
            <w:r w:rsidR="00CA03A6">
              <w:t>2</w:t>
            </w:r>
            <w:r w:rsidR="00154746" w:rsidRPr="00660845">
              <w:t xml:space="preserve"> Describe strategies </w:t>
            </w:r>
            <w:r>
              <w:t>and services that will be used in the local area to</w:t>
            </w:r>
            <w:r w:rsidR="00AC5E37">
              <w:t>:</w:t>
            </w:r>
            <w:r>
              <w:t xml:space="preserve"> </w:t>
            </w:r>
          </w:p>
          <w:p w:rsidR="00AC5E37" w:rsidRDefault="00AC5E37" w:rsidP="00AC5E37">
            <w:pPr>
              <w:pStyle w:val="ListParagraph"/>
              <w:numPr>
                <w:ilvl w:val="0"/>
                <w:numId w:val="38"/>
              </w:numPr>
              <w:contextualSpacing/>
            </w:pPr>
            <w:r>
              <w:t>F</w:t>
            </w:r>
            <w:r w:rsidR="007E3DE5">
              <w:t>acilitate engagement of employers, including small employers and employers in in-demand sectors and occupations, in workforce development programs</w:t>
            </w:r>
            <w:r w:rsidR="00154746">
              <w:t xml:space="preserve"> </w:t>
            </w:r>
          </w:p>
          <w:p w:rsidR="00AC5E37" w:rsidRDefault="00AC5E37" w:rsidP="00AC5E37">
            <w:pPr>
              <w:pStyle w:val="ListParagraph"/>
              <w:numPr>
                <w:ilvl w:val="0"/>
                <w:numId w:val="38"/>
              </w:numPr>
              <w:contextualSpacing/>
            </w:pPr>
            <w:r>
              <w:t>S</w:t>
            </w:r>
            <w:r w:rsidRPr="00AC5E37">
              <w:t>upport a local workforce development system that meets the needs of businesses in the local area</w:t>
            </w:r>
          </w:p>
          <w:p w:rsidR="00AC5E37" w:rsidRDefault="00AC5E37" w:rsidP="00AC5E37">
            <w:pPr>
              <w:pStyle w:val="ListParagraph"/>
              <w:numPr>
                <w:ilvl w:val="0"/>
                <w:numId w:val="38"/>
              </w:numPr>
              <w:contextualSpacing/>
            </w:pPr>
            <w:r>
              <w:t>B</w:t>
            </w:r>
            <w:r w:rsidRPr="00AC5E37">
              <w:t>etter coordinate workforce development programs and economic development</w:t>
            </w:r>
          </w:p>
          <w:p w:rsidR="00AC5E37" w:rsidRDefault="00AC5E37" w:rsidP="00AC5E37">
            <w:pPr>
              <w:pStyle w:val="ListParagraph"/>
              <w:numPr>
                <w:ilvl w:val="0"/>
                <w:numId w:val="38"/>
              </w:numPr>
              <w:contextualSpacing/>
            </w:pPr>
            <w:r>
              <w:t>S</w:t>
            </w:r>
            <w:r w:rsidRPr="00AC5E37">
              <w:t>trengthen linkages between the one-stop delivery system and unemployment insurance programs</w:t>
            </w:r>
          </w:p>
          <w:p w:rsidR="00AC5E37" w:rsidRDefault="00AC5E37" w:rsidP="00AC5E37">
            <w:pPr>
              <w:contextualSpacing/>
            </w:pPr>
          </w:p>
          <w:p w:rsidR="00AC5E37" w:rsidRDefault="00AC5E37" w:rsidP="00AC5E37">
            <w:pPr>
              <w:contextualSpacing/>
            </w:pPr>
            <w:r>
              <w:t xml:space="preserve">These strategies and services </w:t>
            </w:r>
            <w:r w:rsidRPr="00AC5E37">
              <w:t xml:space="preserve">may include the implementation of initiatives such as incumbent worker training programs, on-the-job training programs, customized training programs, industry and sector strategies, career pathways initiatives, utilization of effective business intermediaries, and other business services and strategies, designed to meet the needs of employers in the corresponding region in support of the strategy described in </w:t>
            </w:r>
            <w:r>
              <w:t>2.</w:t>
            </w:r>
            <w:r w:rsidR="000F41F5">
              <w:t>1</w:t>
            </w:r>
            <w:r>
              <w:t>.</w:t>
            </w:r>
          </w:p>
          <w:p w:rsidR="004C47BD" w:rsidRDefault="004C47BD" w:rsidP="00AC5E37">
            <w:pPr>
              <w:contextualSpacing/>
            </w:pPr>
          </w:p>
          <w:p w:rsidR="004C47BD" w:rsidRDefault="004C47BD" w:rsidP="00AC5E37">
            <w:pPr>
              <w:contextualSpacing/>
            </w:pPr>
            <w:r>
              <w:t xml:space="preserve">The local board generally services as the “regional convener” and each regional convener shall develop, in collaboration with other workforce development entities in the region, a local plan for employer engagement. VBWD Policy No.13-01 Business Service Requirements for Local Workforce Investment Areas outlines the role and requirements of Local Workforce Areas and Virginia Workforce Centers in providing services to business customers, and presents required actions by the LWDA </w:t>
            </w:r>
            <w:proofErr w:type="gramStart"/>
            <w:r>
              <w:t>in regard to</w:t>
            </w:r>
            <w:proofErr w:type="gramEnd"/>
            <w:r>
              <w:t xml:space="preserve"> implementation of business services to enhance the business customer’s outcomes and satisfaction with the workforce system through Business Services Teams.</w:t>
            </w:r>
          </w:p>
          <w:p w:rsidR="004C47BD" w:rsidRDefault="004C47BD" w:rsidP="00AC5E37">
            <w:pPr>
              <w:contextualSpacing/>
            </w:pPr>
          </w:p>
          <w:p w:rsidR="00154746" w:rsidRDefault="00154746" w:rsidP="00AC5E37">
            <w:pPr>
              <w:contextualSpacing/>
            </w:pPr>
            <w:r>
              <w:t xml:space="preserve">[WIOA </w:t>
            </w:r>
            <w:r w:rsidRPr="00A35113">
              <w:t>Sec. 108(b</w:t>
            </w:r>
            <w:proofErr w:type="gramStart"/>
            <w:r w:rsidRPr="00A35113">
              <w:t>)(</w:t>
            </w:r>
            <w:proofErr w:type="gramEnd"/>
            <w:r w:rsidR="007E3DE5">
              <w:t>4</w:t>
            </w:r>
            <w:r w:rsidRPr="00A35113">
              <w:t>)</w:t>
            </w:r>
            <w:r w:rsidR="004C47BD">
              <w:t>, Code of Virginia 2.2. Chapter 24 Section 2.2-2472.1]</w:t>
            </w:r>
          </w:p>
          <w:p w:rsidR="00FE39FE" w:rsidRDefault="00FE39FE" w:rsidP="00C70B79">
            <w:pPr>
              <w:contextualSpacing/>
            </w:pPr>
          </w:p>
        </w:tc>
      </w:tr>
    </w:tbl>
    <w:sdt>
      <w:sdtPr>
        <w:id w:val="766044130"/>
        <w:placeholder>
          <w:docPart w:val="89D67A865D4C4FB5AF6102AEBF54EA78"/>
        </w:placeholder>
        <w:showingPlcHdr/>
      </w:sdtPr>
      <w:sdtEndPr/>
      <w:sdtContent>
        <w:p w:rsidR="00154746" w:rsidRDefault="00154746" w:rsidP="00154746">
          <w:pPr>
            <w:pStyle w:val="Heading1"/>
            <w:spacing w:before="0"/>
            <w:ind w:left="0"/>
            <w:contextualSpacing/>
            <w:rPr>
              <w:rFonts w:asciiTheme="minorHAnsi" w:eastAsiaTheme="minorHAnsi" w:hAnsiTheme="minorHAnsi"/>
              <w:b w:val="0"/>
              <w:bCs w:val="0"/>
              <w:sz w:val="22"/>
              <w:szCs w:val="22"/>
            </w:rPr>
          </w:pPr>
          <w:r w:rsidRPr="00E10477">
            <w:rPr>
              <w:rStyle w:val="PlaceholderText"/>
            </w:rPr>
            <w:t>Click here to enter text.</w:t>
          </w:r>
        </w:p>
      </w:sdtContent>
    </w:sdt>
    <w:p w:rsidR="008661B3" w:rsidRDefault="008661B3" w:rsidP="00154746">
      <w:pPr>
        <w:spacing w:after="0" w:line="240" w:lineRule="auto"/>
        <w:contextualSpacing/>
      </w:pPr>
    </w:p>
    <w:tbl>
      <w:tblPr>
        <w:tblStyle w:val="TableGrid"/>
        <w:tblW w:w="0" w:type="auto"/>
        <w:tblLook w:val="04A0" w:firstRow="1" w:lastRow="0" w:firstColumn="1" w:lastColumn="0" w:noHBand="0" w:noVBand="1"/>
      </w:tblPr>
      <w:tblGrid>
        <w:gridCol w:w="10070"/>
      </w:tblGrid>
      <w:tr w:rsidR="00154746" w:rsidTr="00C70B79">
        <w:tc>
          <w:tcPr>
            <w:tcW w:w="10296" w:type="dxa"/>
          </w:tcPr>
          <w:p w:rsidR="00154746" w:rsidRDefault="00154746" w:rsidP="00C70B79">
            <w:pPr>
              <w:contextualSpacing/>
            </w:pPr>
            <w:r>
              <w:t>3.</w:t>
            </w:r>
            <w:r w:rsidR="00CA03A6">
              <w:t>3</w:t>
            </w:r>
            <w:r>
              <w:t xml:space="preserve"> </w:t>
            </w:r>
            <w:r w:rsidR="00AC5E37">
              <w:t xml:space="preserve">Describe </w:t>
            </w:r>
            <w:r w:rsidR="00AC5E37" w:rsidRPr="00AC5E37">
              <w:t>how the local board will coordinate workforce investment activities carried out in the local area with economic development activities carried out in the region in which the local area is located (or planning region), and promote entrepreneurial skills training and microenterprise services</w:t>
            </w:r>
            <w:r w:rsidRPr="000B574A">
              <w:t xml:space="preserve">.  </w:t>
            </w:r>
            <w:r>
              <w:t xml:space="preserve">[WIOA </w:t>
            </w:r>
            <w:r w:rsidRPr="00A35113">
              <w:t>Sec. 108(b)(</w:t>
            </w:r>
            <w:r w:rsidR="00AC5E37">
              <w:t>5</w:t>
            </w:r>
            <w:r w:rsidRPr="00A35113">
              <w:t>)</w:t>
            </w:r>
            <w:r>
              <w:t>]</w:t>
            </w:r>
          </w:p>
          <w:p w:rsidR="00FE39FE" w:rsidRDefault="00FE39FE" w:rsidP="00C70B79">
            <w:pPr>
              <w:contextualSpacing/>
            </w:pPr>
          </w:p>
        </w:tc>
      </w:tr>
    </w:tbl>
    <w:sdt>
      <w:sdtPr>
        <w:id w:val="1255482511"/>
        <w:placeholder>
          <w:docPart w:val="CAE14D39074847CFBF12AA8A30D7DAFD"/>
        </w:placeholder>
        <w:showingPlcHdr/>
      </w:sdtPr>
      <w:sdtEndPr/>
      <w:sdtContent>
        <w:p w:rsidR="00154746" w:rsidRDefault="00154746" w:rsidP="00154746">
          <w:pPr>
            <w:pStyle w:val="Heading1"/>
            <w:spacing w:before="0"/>
            <w:ind w:left="0"/>
            <w:contextualSpacing/>
            <w:rPr>
              <w:rFonts w:asciiTheme="minorHAnsi" w:eastAsiaTheme="minorHAnsi" w:hAnsiTheme="minorHAnsi"/>
              <w:b w:val="0"/>
              <w:bCs w:val="0"/>
              <w:sz w:val="22"/>
              <w:szCs w:val="22"/>
            </w:rPr>
          </w:pPr>
          <w:r w:rsidRPr="00E10477">
            <w:rPr>
              <w:rStyle w:val="PlaceholderText"/>
            </w:rPr>
            <w:t>Click here to enter text.</w:t>
          </w:r>
        </w:p>
      </w:sdtContent>
    </w:sdt>
    <w:p w:rsidR="008661B3" w:rsidRDefault="008661B3" w:rsidP="00154746">
      <w:pPr>
        <w:spacing w:after="0" w:line="240" w:lineRule="auto"/>
        <w:contextualSpacing/>
      </w:pPr>
    </w:p>
    <w:tbl>
      <w:tblPr>
        <w:tblStyle w:val="TableGrid"/>
        <w:tblW w:w="0" w:type="auto"/>
        <w:tblLook w:val="04A0" w:firstRow="1" w:lastRow="0" w:firstColumn="1" w:lastColumn="0" w:noHBand="0" w:noVBand="1"/>
      </w:tblPr>
      <w:tblGrid>
        <w:gridCol w:w="10070"/>
      </w:tblGrid>
      <w:tr w:rsidR="00154746" w:rsidTr="00C70B79">
        <w:tc>
          <w:tcPr>
            <w:tcW w:w="10296" w:type="dxa"/>
          </w:tcPr>
          <w:p w:rsidR="00FE39FE" w:rsidRDefault="00154746" w:rsidP="00CA03A6">
            <w:pPr>
              <w:contextualSpacing/>
            </w:pPr>
            <w:r>
              <w:t>3.</w:t>
            </w:r>
            <w:r w:rsidR="00CA03A6">
              <w:t>4</w:t>
            </w:r>
            <w:r>
              <w:t xml:space="preserve"> </w:t>
            </w:r>
            <w:r w:rsidRPr="00660845">
              <w:t xml:space="preserve">Describe </w:t>
            </w:r>
            <w:r w:rsidR="009C4D6D" w:rsidRPr="009C4D6D">
              <w:t>how the local board will coordinate workforce investment activities carried out in the local area with economic development activities carried out in the region in which the local area is located (or planning region), and promote entrepreneurial skills training and microenterprise services</w:t>
            </w:r>
            <w:r w:rsidRPr="00660845">
              <w:t>.</w:t>
            </w:r>
            <w:r>
              <w:t xml:space="preserve"> [WIOA </w:t>
            </w:r>
            <w:r w:rsidRPr="00A35113">
              <w:t>Sec. 108(b)(5)</w:t>
            </w:r>
            <w:r>
              <w:t>]</w:t>
            </w:r>
          </w:p>
        </w:tc>
      </w:tr>
    </w:tbl>
    <w:sdt>
      <w:sdtPr>
        <w:id w:val="-171261154"/>
        <w:placeholder>
          <w:docPart w:val="E67F61DFAE54448EBC8B997991CD1A26"/>
        </w:placeholder>
        <w:showingPlcHdr/>
      </w:sdtPr>
      <w:sdtEndPr/>
      <w:sdtContent>
        <w:p w:rsidR="00154746" w:rsidRDefault="00154746" w:rsidP="00154746">
          <w:pPr>
            <w:pStyle w:val="Heading1"/>
            <w:spacing w:before="0"/>
            <w:ind w:left="0"/>
            <w:contextualSpacing/>
            <w:rPr>
              <w:rFonts w:asciiTheme="minorHAnsi" w:eastAsiaTheme="minorHAnsi" w:hAnsiTheme="minorHAnsi"/>
              <w:b w:val="0"/>
              <w:bCs w:val="0"/>
              <w:sz w:val="22"/>
              <w:szCs w:val="22"/>
            </w:rPr>
          </w:pPr>
          <w:r w:rsidRPr="00E10477">
            <w:rPr>
              <w:rStyle w:val="PlaceholderText"/>
            </w:rPr>
            <w:t>Click here to enter text.</w:t>
          </w:r>
        </w:p>
      </w:sdtContent>
    </w:sdt>
    <w:p w:rsidR="00154746" w:rsidRDefault="00154746" w:rsidP="00154746">
      <w:pPr>
        <w:spacing w:after="0" w:line="240" w:lineRule="auto"/>
        <w:contextualSpacing/>
      </w:pPr>
    </w:p>
    <w:p w:rsidR="008661B3" w:rsidRDefault="008661B3" w:rsidP="00154746">
      <w:pPr>
        <w:spacing w:after="0" w:line="240" w:lineRule="auto"/>
        <w:contextualSpacing/>
      </w:pPr>
    </w:p>
    <w:tbl>
      <w:tblPr>
        <w:tblStyle w:val="TableGrid"/>
        <w:tblW w:w="0" w:type="auto"/>
        <w:tblLook w:val="04A0" w:firstRow="1" w:lastRow="0" w:firstColumn="1" w:lastColumn="0" w:noHBand="0" w:noVBand="1"/>
      </w:tblPr>
      <w:tblGrid>
        <w:gridCol w:w="10070"/>
      </w:tblGrid>
      <w:tr w:rsidR="00154746" w:rsidTr="00C70B79">
        <w:tc>
          <w:tcPr>
            <w:tcW w:w="10296" w:type="dxa"/>
          </w:tcPr>
          <w:p w:rsidR="00154746" w:rsidRDefault="00154746" w:rsidP="00C70B79">
            <w:pPr>
              <w:contextualSpacing/>
            </w:pPr>
            <w:r>
              <w:t>3.</w:t>
            </w:r>
            <w:r w:rsidR="00CA03A6">
              <w:t>5</w:t>
            </w:r>
            <w:r w:rsidRPr="00660845">
              <w:t xml:space="preserve"> Describe how the local board coordinates education and workforce investment activities with relevant secondary and postsecondary education programs and activities to coordinate strategies, enhance services, and avoid duplication of services.</w:t>
            </w:r>
            <w:r>
              <w:t xml:space="preserve"> [WIOA </w:t>
            </w:r>
            <w:r w:rsidRPr="00A35113">
              <w:t>Sec. 108(b)(10)</w:t>
            </w:r>
            <w:r>
              <w:t>]</w:t>
            </w:r>
          </w:p>
          <w:p w:rsidR="00FE39FE" w:rsidRDefault="00FE39FE" w:rsidP="00C70B79">
            <w:pPr>
              <w:contextualSpacing/>
            </w:pPr>
          </w:p>
        </w:tc>
      </w:tr>
    </w:tbl>
    <w:sdt>
      <w:sdtPr>
        <w:id w:val="117197254"/>
        <w:placeholder>
          <w:docPart w:val="382D9344305C4410A467309EB9257E8C"/>
        </w:placeholder>
        <w:showingPlcHdr/>
      </w:sdtPr>
      <w:sdtEndPr/>
      <w:sdtContent>
        <w:p w:rsidR="00154746" w:rsidRDefault="00154746" w:rsidP="00154746">
          <w:pPr>
            <w:pStyle w:val="Heading1"/>
            <w:spacing w:before="0"/>
            <w:ind w:left="0"/>
            <w:contextualSpacing/>
            <w:rPr>
              <w:rFonts w:asciiTheme="minorHAnsi" w:eastAsiaTheme="minorHAnsi" w:hAnsiTheme="minorHAnsi"/>
              <w:b w:val="0"/>
              <w:bCs w:val="0"/>
              <w:sz w:val="22"/>
              <w:szCs w:val="22"/>
            </w:rPr>
          </w:pPr>
          <w:r w:rsidRPr="00E10477">
            <w:rPr>
              <w:rStyle w:val="PlaceholderText"/>
            </w:rPr>
            <w:t>Click here to enter text.</w:t>
          </w:r>
        </w:p>
      </w:sdtContent>
    </w:sdt>
    <w:p w:rsidR="00154746" w:rsidRDefault="00154746" w:rsidP="00154746">
      <w:pPr>
        <w:spacing w:after="0" w:line="240" w:lineRule="auto"/>
        <w:contextualSpacing/>
      </w:pPr>
    </w:p>
    <w:tbl>
      <w:tblPr>
        <w:tblStyle w:val="TableGrid"/>
        <w:tblW w:w="0" w:type="auto"/>
        <w:tblLook w:val="04A0" w:firstRow="1" w:lastRow="0" w:firstColumn="1" w:lastColumn="0" w:noHBand="0" w:noVBand="1"/>
      </w:tblPr>
      <w:tblGrid>
        <w:gridCol w:w="10070"/>
      </w:tblGrid>
      <w:tr w:rsidR="00CA03A6" w:rsidTr="00CD34E0">
        <w:tc>
          <w:tcPr>
            <w:tcW w:w="10296" w:type="dxa"/>
          </w:tcPr>
          <w:p w:rsidR="00CA03A6" w:rsidRDefault="00CA03A6" w:rsidP="00CD34E0">
            <w:pPr>
              <w:contextualSpacing/>
            </w:pPr>
            <w:r>
              <w:t>3.6</w:t>
            </w:r>
            <w:r w:rsidRPr="00660845">
              <w:t xml:space="preserve"> </w:t>
            </w:r>
            <w:r>
              <w:t>Describe how the local board will collaborate on local workforce investment activities with the community colleges in their area in the planning and delivery of workforce and training services.</w:t>
            </w:r>
          </w:p>
          <w:p w:rsidR="00CA03A6" w:rsidRDefault="00CA03A6" w:rsidP="00CD34E0">
            <w:pPr>
              <w:contextualSpacing/>
            </w:pPr>
          </w:p>
        </w:tc>
      </w:tr>
    </w:tbl>
    <w:sdt>
      <w:sdtPr>
        <w:id w:val="1080094418"/>
        <w:placeholder>
          <w:docPart w:val="A5B8E15312084FE4A5DA7A33F21AEDBA"/>
        </w:placeholder>
        <w:showingPlcHdr/>
      </w:sdtPr>
      <w:sdtEndPr/>
      <w:sdtContent>
        <w:p w:rsidR="00CA03A6" w:rsidRDefault="00CA03A6" w:rsidP="00CA03A6">
          <w:pPr>
            <w:pStyle w:val="Heading1"/>
            <w:spacing w:before="0"/>
            <w:ind w:left="0"/>
            <w:contextualSpacing/>
            <w:rPr>
              <w:rFonts w:asciiTheme="minorHAnsi" w:eastAsiaTheme="minorHAnsi" w:hAnsiTheme="minorHAnsi"/>
              <w:b w:val="0"/>
              <w:bCs w:val="0"/>
              <w:sz w:val="22"/>
              <w:szCs w:val="22"/>
            </w:rPr>
          </w:pPr>
          <w:r w:rsidRPr="00E10477">
            <w:rPr>
              <w:rStyle w:val="PlaceholderText"/>
            </w:rPr>
            <w:t>Click here to enter text.</w:t>
          </w:r>
        </w:p>
      </w:sdtContent>
    </w:sdt>
    <w:p w:rsidR="008661B3" w:rsidRDefault="008661B3" w:rsidP="00154746">
      <w:pPr>
        <w:spacing w:after="0" w:line="240" w:lineRule="auto"/>
        <w:contextualSpacing/>
      </w:pPr>
    </w:p>
    <w:tbl>
      <w:tblPr>
        <w:tblStyle w:val="TableGrid"/>
        <w:tblW w:w="0" w:type="auto"/>
        <w:tblLook w:val="04A0" w:firstRow="1" w:lastRow="0" w:firstColumn="1" w:lastColumn="0" w:noHBand="0" w:noVBand="1"/>
      </w:tblPr>
      <w:tblGrid>
        <w:gridCol w:w="10070"/>
      </w:tblGrid>
      <w:tr w:rsidR="00154746" w:rsidTr="00C70B79">
        <w:tc>
          <w:tcPr>
            <w:tcW w:w="10296" w:type="dxa"/>
          </w:tcPr>
          <w:p w:rsidR="00154746" w:rsidRDefault="00154746" w:rsidP="00C70B79">
            <w:pPr>
              <w:contextualSpacing/>
            </w:pPr>
            <w:r>
              <w:t>3.</w:t>
            </w:r>
            <w:r w:rsidR="00CA03A6">
              <w:t>7</w:t>
            </w:r>
            <w:r w:rsidRPr="00660845">
              <w:t xml:space="preserve"> Describe </w:t>
            </w:r>
            <w:r w:rsidR="009C4D6D" w:rsidRPr="009C4D6D">
              <w:t>how the local board will coordinate workforce investment activities in the local area with the provision of transportation, including public transportation, and other appropriate supportive services in the local area</w:t>
            </w:r>
            <w:r w:rsidR="009B432C">
              <w:t xml:space="preserve">. </w:t>
            </w:r>
            <w:r>
              <w:t xml:space="preserve">[WIOA </w:t>
            </w:r>
            <w:r w:rsidRPr="00A35113">
              <w:t>Sec. 108(b)(11)</w:t>
            </w:r>
            <w:r>
              <w:t>]</w:t>
            </w:r>
          </w:p>
          <w:p w:rsidR="00FE39FE" w:rsidRDefault="00FE39FE" w:rsidP="00C70B79">
            <w:pPr>
              <w:contextualSpacing/>
            </w:pPr>
          </w:p>
        </w:tc>
      </w:tr>
    </w:tbl>
    <w:sdt>
      <w:sdtPr>
        <w:id w:val="858010882"/>
        <w:placeholder>
          <w:docPart w:val="F0A29A02419448A2825EABC07D84B501"/>
        </w:placeholder>
        <w:showingPlcHdr/>
      </w:sdtPr>
      <w:sdtEndPr/>
      <w:sdtContent>
        <w:p w:rsidR="00154746" w:rsidRDefault="00154746" w:rsidP="00154746">
          <w:pPr>
            <w:pStyle w:val="Heading1"/>
            <w:spacing w:before="0"/>
            <w:ind w:left="0"/>
            <w:contextualSpacing/>
            <w:rPr>
              <w:rFonts w:asciiTheme="minorHAnsi" w:eastAsiaTheme="minorHAnsi" w:hAnsiTheme="minorHAnsi"/>
              <w:b w:val="0"/>
              <w:bCs w:val="0"/>
              <w:sz w:val="22"/>
              <w:szCs w:val="22"/>
            </w:rPr>
          </w:pPr>
          <w:r w:rsidRPr="00E10477">
            <w:rPr>
              <w:rStyle w:val="PlaceholderText"/>
            </w:rPr>
            <w:t>Click here to enter text.</w:t>
          </w:r>
        </w:p>
      </w:sdtContent>
    </w:sdt>
    <w:p w:rsidR="00154746" w:rsidRDefault="00154746" w:rsidP="00154746">
      <w:pPr>
        <w:spacing w:after="0" w:line="240" w:lineRule="auto"/>
        <w:contextualSpacing/>
      </w:pPr>
    </w:p>
    <w:p w:rsidR="008661B3" w:rsidRDefault="008661B3" w:rsidP="00154746">
      <w:pPr>
        <w:spacing w:after="0" w:line="240" w:lineRule="auto"/>
        <w:contextualSpacing/>
      </w:pPr>
    </w:p>
    <w:tbl>
      <w:tblPr>
        <w:tblStyle w:val="TableGrid"/>
        <w:tblW w:w="0" w:type="auto"/>
        <w:tblLook w:val="04A0" w:firstRow="1" w:lastRow="0" w:firstColumn="1" w:lastColumn="0" w:noHBand="0" w:noVBand="1"/>
      </w:tblPr>
      <w:tblGrid>
        <w:gridCol w:w="10070"/>
      </w:tblGrid>
      <w:tr w:rsidR="00154746" w:rsidTr="00C70B79">
        <w:tc>
          <w:tcPr>
            <w:tcW w:w="10296" w:type="dxa"/>
          </w:tcPr>
          <w:p w:rsidR="00154746" w:rsidRDefault="00154746" w:rsidP="00C70B79">
            <w:pPr>
              <w:contextualSpacing/>
            </w:pPr>
            <w:r>
              <w:t>3.</w:t>
            </w:r>
            <w:r w:rsidR="00CA03A6">
              <w:t>8</w:t>
            </w:r>
            <w:r>
              <w:t xml:space="preserve"> </w:t>
            </w:r>
            <w:r w:rsidR="009B432C">
              <w:t>Describe the</w:t>
            </w:r>
            <w:r w:rsidR="009B432C" w:rsidRPr="009B432C">
              <w:t xml:space="preserve"> plans and strategies for, and assurances concerning, maximizing coordination of services provided by the State employment service under the Wagner-</w:t>
            </w:r>
            <w:proofErr w:type="spellStart"/>
            <w:r w:rsidR="009B432C" w:rsidRPr="009B432C">
              <w:t>Peyser</w:t>
            </w:r>
            <w:proofErr w:type="spellEnd"/>
            <w:r w:rsidR="009B432C" w:rsidRPr="009B432C">
              <w:t xml:space="preserve"> Act and services provided in the local area through the one-stop delivery system, to improve service delivery and avoid duplication of services</w:t>
            </w:r>
            <w:r>
              <w:t xml:space="preserve">. </w:t>
            </w:r>
            <w:r w:rsidRPr="00D5016B">
              <w:t xml:space="preserve">  </w:t>
            </w:r>
            <w:r w:rsidR="009B432C">
              <w:t>[WIOA Sec. 108(b)(12</w:t>
            </w:r>
            <w:r w:rsidR="009B432C" w:rsidRPr="00A35113">
              <w:t>)</w:t>
            </w:r>
            <w:r w:rsidR="009B432C">
              <w:t>]</w:t>
            </w:r>
          </w:p>
          <w:p w:rsidR="00FE39FE" w:rsidRDefault="00FE39FE" w:rsidP="00C70B79">
            <w:pPr>
              <w:contextualSpacing/>
            </w:pPr>
          </w:p>
        </w:tc>
      </w:tr>
    </w:tbl>
    <w:sdt>
      <w:sdtPr>
        <w:id w:val="1556805052"/>
        <w:placeholder>
          <w:docPart w:val="A6A5A45815B04E058DB5989D9DC9D00D"/>
        </w:placeholder>
        <w:showingPlcHdr/>
      </w:sdtPr>
      <w:sdtEndPr/>
      <w:sdtContent>
        <w:p w:rsidR="008661B3" w:rsidRDefault="008661B3" w:rsidP="008661B3">
          <w:pPr>
            <w:pStyle w:val="Heading1"/>
            <w:spacing w:before="0"/>
            <w:ind w:left="0"/>
            <w:contextualSpacing/>
            <w:rPr>
              <w:rFonts w:asciiTheme="minorHAnsi" w:eastAsiaTheme="minorEastAsia" w:hAnsiTheme="minorHAnsi"/>
              <w:b w:val="0"/>
              <w:bCs w:val="0"/>
              <w:sz w:val="22"/>
              <w:szCs w:val="22"/>
            </w:rPr>
          </w:pPr>
          <w:r w:rsidRPr="00E10477">
            <w:rPr>
              <w:rStyle w:val="PlaceholderText"/>
            </w:rPr>
            <w:t>Click here to enter text.</w:t>
          </w:r>
        </w:p>
      </w:sdtContent>
    </w:sdt>
    <w:p w:rsidR="00154746" w:rsidRDefault="00154746" w:rsidP="00154746">
      <w:pPr>
        <w:pStyle w:val="Heading1"/>
        <w:spacing w:before="0"/>
        <w:ind w:left="0"/>
        <w:contextualSpacing/>
        <w:rPr>
          <w:rFonts w:asciiTheme="minorHAnsi" w:eastAsiaTheme="minorHAnsi" w:hAnsiTheme="minorHAnsi"/>
          <w:b w:val="0"/>
          <w:bCs w:val="0"/>
          <w:sz w:val="22"/>
          <w:szCs w:val="22"/>
        </w:rPr>
      </w:pPr>
    </w:p>
    <w:p w:rsidR="008661B3" w:rsidRPr="00F76E58" w:rsidRDefault="008661B3" w:rsidP="00154746">
      <w:pPr>
        <w:pStyle w:val="Heading1"/>
        <w:spacing w:before="0"/>
        <w:ind w:left="0"/>
        <w:contextualSpacing/>
        <w:rPr>
          <w:rFonts w:asciiTheme="minorHAnsi" w:eastAsiaTheme="minorHAnsi" w:hAnsiTheme="minorHAnsi"/>
          <w:b w:val="0"/>
          <w:bCs w:val="0"/>
          <w:sz w:val="22"/>
          <w:szCs w:val="22"/>
        </w:rPr>
      </w:pPr>
    </w:p>
    <w:tbl>
      <w:tblPr>
        <w:tblStyle w:val="TableGrid"/>
        <w:tblW w:w="0" w:type="auto"/>
        <w:shd w:val="clear" w:color="auto" w:fill="D6E3BC" w:themeFill="accent3" w:themeFillTint="66"/>
        <w:tblLook w:val="04A0" w:firstRow="1" w:lastRow="0" w:firstColumn="1" w:lastColumn="0" w:noHBand="0" w:noVBand="1"/>
      </w:tblPr>
      <w:tblGrid>
        <w:gridCol w:w="10070"/>
      </w:tblGrid>
      <w:tr w:rsidR="00154746" w:rsidTr="009B432C">
        <w:tc>
          <w:tcPr>
            <w:tcW w:w="10296" w:type="dxa"/>
            <w:shd w:val="clear" w:color="auto" w:fill="auto"/>
          </w:tcPr>
          <w:p w:rsidR="00154746" w:rsidRDefault="00154746" w:rsidP="00C70B79">
            <w:pPr>
              <w:contextualSpacing/>
            </w:pPr>
            <w:r>
              <w:t>3.</w:t>
            </w:r>
            <w:r w:rsidR="00CA03A6">
              <w:t>9</w:t>
            </w:r>
            <w:r w:rsidRPr="00DE39DA">
              <w:t xml:space="preserve"> </w:t>
            </w:r>
            <w:r w:rsidR="009B432C">
              <w:t>Describe</w:t>
            </w:r>
            <w:r w:rsidR="009B432C" w:rsidRPr="009B432C">
              <w:t xml:space="preserve"> how the local board will coordinate workforce investment activities in the local area with the provision of adult education and literacy activities, including a description of how the local board will carry out</w:t>
            </w:r>
            <w:r w:rsidR="009B432C">
              <w:t xml:space="preserve"> </w:t>
            </w:r>
            <w:r w:rsidR="009B432C" w:rsidRPr="009B432C">
              <w:t>the review of local applications</w:t>
            </w:r>
            <w:r w:rsidR="009B432C">
              <w:t>. [WIOA Sec. 108(b)(13</w:t>
            </w:r>
            <w:r w:rsidR="009B432C" w:rsidRPr="00A35113">
              <w:t>)</w:t>
            </w:r>
            <w:r w:rsidR="009B432C">
              <w:t>]</w:t>
            </w:r>
          </w:p>
          <w:p w:rsidR="00FE39FE" w:rsidRDefault="00FE39FE" w:rsidP="00C70B79">
            <w:pPr>
              <w:contextualSpacing/>
            </w:pPr>
          </w:p>
        </w:tc>
      </w:tr>
    </w:tbl>
    <w:sdt>
      <w:sdtPr>
        <w:id w:val="-347405940"/>
        <w:placeholder>
          <w:docPart w:val="1CE45F9B505D4EAB9B1DEDCD99B9B12F"/>
        </w:placeholder>
        <w:showingPlcHdr/>
      </w:sdtPr>
      <w:sdtEndPr/>
      <w:sdtContent>
        <w:p w:rsidR="00154746" w:rsidRDefault="00154746" w:rsidP="00154746">
          <w:pPr>
            <w:pStyle w:val="Heading1"/>
            <w:spacing w:before="0"/>
            <w:ind w:left="0"/>
            <w:contextualSpacing/>
            <w:rPr>
              <w:rFonts w:asciiTheme="minorHAnsi" w:eastAsiaTheme="minorHAnsi" w:hAnsiTheme="minorHAnsi"/>
              <w:b w:val="0"/>
              <w:bCs w:val="0"/>
              <w:sz w:val="22"/>
              <w:szCs w:val="22"/>
            </w:rPr>
          </w:pPr>
          <w:r w:rsidRPr="00E10477">
            <w:rPr>
              <w:rStyle w:val="PlaceholderText"/>
            </w:rPr>
            <w:t>Click here to enter text.</w:t>
          </w:r>
        </w:p>
      </w:sdtContent>
    </w:sdt>
    <w:p w:rsidR="008661B3" w:rsidRDefault="008661B3" w:rsidP="00154746">
      <w:pPr>
        <w:spacing w:after="0" w:line="240" w:lineRule="auto"/>
        <w:contextualSpacing/>
      </w:pPr>
    </w:p>
    <w:tbl>
      <w:tblPr>
        <w:tblStyle w:val="TableGrid"/>
        <w:tblW w:w="0" w:type="auto"/>
        <w:tblLook w:val="04A0" w:firstRow="1" w:lastRow="0" w:firstColumn="1" w:lastColumn="0" w:noHBand="0" w:noVBand="1"/>
      </w:tblPr>
      <w:tblGrid>
        <w:gridCol w:w="10070"/>
      </w:tblGrid>
      <w:tr w:rsidR="00154746" w:rsidTr="00C70B79">
        <w:tc>
          <w:tcPr>
            <w:tcW w:w="10296" w:type="dxa"/>
          </w:tcPr>
          <w:p w:rsidR="00154746" w:rsidRDefault="004C47BD" w:rsidP="00F4546C">
            <w:pPr>
              <w:contextualSpacing/>
            </w:pPr>
            <w:r>
              <w:t>3.</w:t>
            </w:r>
            <w:r w:rsidR="00CA03A6">
              <w:t>10</w:t>
            </w:r>
            <w:r>
              <w:t xml:space="preserve"> Describe how the local plan shall:</w:t>
            </w:r>
          </w:p>
          <w:p w:rsidR="004C47BD" w:rsidRDefault="004C47BD" w:rsidP="004C47BD">
            <w:pPr>
              <w:pStyle w:val="ListParagraph"/>
              <w:numPr>
                <w:ilvl w:val="0"/>
                <w:numId w:val="40"/>
              </w:numPr>
              <w:contextualSpacing/>
            </w:pPr>
            <w:r>
              <w:t>Specify the policies and protocols to be followed by all the region’s workforce development entities when engaging the region’s employers</w:t>
            </w:r>
          </w:p>
          <w:p w:rsidR="004C47BD" w:rsidRDefault="004C47BD" w:rsidP="004C47BD">
            <w:pPr>
              <w:pStyle w:val="ListParagraph"/>
              <w:numPr>
                <w:ilvl w:val="0"/>
                <w:numId w:val="40"/>
              </w:numPr>
              <w:contextualSpacing/>
            </w:pPr>
            <w:r>
              <w:t>Address how the region’s workforce entities will involve employers in the formation of new workforce development activities</w:t>
            </w:r>
          </w:p>
          <w:p w:rsidR="004C47BD" w:rsidRDefault="004C47BD" w:rsidP="004C47BD">
            <w:pPr>
              <w:pStyle w:val="ListParagraph"/>
              <w:numPr>
                <w:ilvl w:val="0"/>
                <w:numId w:val="40"/>
              </w:numPr>
              <w:contextualSpacing/>
            </w:pPr>
            <w:r>
              <w:t>Identify what activities will be undertaken to address employers’ specific workforce needs</w:t>
            </w:r>
          </w:p>
        </w:tc>
      </w:tr>
    </w:tbl>
    <w:sdt>
      <w:sdtPr>
        <w:id w:val="401643603"/>
        <w:placeholder>
          <w:docPart w:val="0952A92AF12D40B8A2E699EDFB268098"/>
        </w:placeholder>
        <w:showingPlcHdr/>
      </w:sdtPr>
      <w:sdtEndPr/>
      <w:sdtContent>
        <w:p w:rsidR="00154746" w:rsidRPr="006467EF" w:rsidRDefault="00154746" w:rsidP="00154746">
          <w:pPr>
            <w:pStyle w:val="Heading1"/>
            <w:spacing w:before="0"/>
            <w:ind w:left="0"/>
            <w:contextualSpacing/>
            <w:rPr>
              <w:rFonts w:asciiTheme="minorHAnsi" w:eastAsiaTheme="minorHAnsi" w:hAnsiTheme="minorHAnsi"/>
              <w:b w:val="0"/>
              <w:bCs w:val="0"/>
              <w:sz w:val="22"/>
              <w:szCs w:val="22"/>
            </w:rPr>
          </w:pPr>
          <w:r w:rsidRPr="00E10477">
            <w:rPr>
              <w:rStyle w:val="PlaceholderText"/>
            </w:rPr>
            <w:t>Click here to enter text.</w:t>
          </w:r>
        </w:p>
      </w:sdtContent>
    </w:sdt>
    <w:p w:rsidR="008661B3" w:rsidRPr="00DC69BE" w:rsidRDefault="008661B3" w:rsidP="00154746">
      <w:pPr>
        <w:spacing w:after="0" w:line="240" w:lineRule="auto"/>
        <w:contextualSpacing/>
      </w:pPr>
    </w:p>
    <w:tbl>
      <w:tblPr>
        <w:tblStyle w:val="TableGrid"/>
        <w:tblW w:w="0" w:type="auto"/>
        <w:tblLook w:val="04A0" w:firstRow="1" w:lastRow="0" w:firstColumn="1" w:lastColumn="0" w:noHBand="0" w:noVBand="1"/>
      </w:tblPr>
      <w:tblGrid>
        <w:gridCol w:w="10070"/>
      </w:tblGrid>
      <w:tr w:rsidR="00154746" w:rsidTr="00C70B79">
        <w:tc>
          <w:tcPr>
            <w:tcW w:w="10278" w:type="dxa"/>
          </w:tcPr>
          <w:p w:rsidR="00FE39FE" w:rsidRPr="00660845" w:rsidRDefault="00CA03A6" w:rsidP="00640962">
            <w:pPr>
              <w:contextualSpacing/>
              <w:rPr>
                <w:bCs/>
              </w:rPr>
            </w:pPr>
            <w:r>
              <w:t>3.11 Describe how the direction given by the Governor and the local board to the one-stop operator to ensure priority for adult career and training services will be given to recipients of public assistance, other low-income individuals, and individuals who are basic skills deficient.</w:t>
            </w:r>
            <w:r w:rsidR="009B432C">
              <w:t xml:space="preserve"> </w:t>
            </w:r>
          </w:p>
        </w:tc>
      </w:tr>
    </w:tbl>
    <w:p w:rsidR="00A3698A" w:rsidRPr="00FC4B3B" w:rsidRDefault="003D0E1A" w:rsidP="00FC4B3B">
      <w:pPr>
        <w:pStyle w:val="Heading1"/>
        <w:spacing w:before="0"/>
        <w:ind w:left="0"/>
        <w:contextualSpacing/>
        <w:rPr>
          <w:rFonts w:asciiTheme="minorHAnsi" w:eastAsiaTheme="minorHAnsi" w:hAnsiTheme="minorHAnsi"/>
          <w:b w:val="0"/>
          <w:bCs w:val="0"/>
          <w:sz w:val="22"/>
          <w:szCs w:val="22"/>
        </w:rPr>
      </w:pPr>
      <w:sdt>
        <w:sdtPr>
          <w:id w:val="201057900"/>
          <w:placeholder>
            <w:docPart w:val="B1871E3CEAC04225A75FC551E1DB3B75"/>
          </w:placeholder>
          <w:showingPlcHdr/>
        </w:sdtPr>
        <w:sdtEndPr/>
        <w:sdtContent>
          <w:r w:rsidR="00154746" w:rsidRPr="00E10477">
            <w:rPr>
              <w:rStyle w:val="PlaceholderText"/>
            </w:rPr>
            <w:t>Click here to enter text.</w:t>
          </w:r>
        </w:sdtContent>
      </w:sdt>
      <w:r w:rsidR="00A3698A">
        <w:br w:type="page"/>
      </w:r>
    </w:p>
    <w:p w:rsidR="00F36857" w:rsidRPr="00A3698A" w:rsidRDefault="00A3698A" w:rsidP="00A3698A">
      <w:pPr>
        <w:rPr>
          <w:b/>
          <w:sz w:val="24"/>
          <w:szCs w:val="24"/>
        </w:rPr>
      </w:pPr>
      <w:r w:rsidRPr="00F36857">
        <w:rPr>
          <w:rFonts w:ascii="Gill Sans MT" w:hAnsi="Gill Sans MT"/>
          <w:b/>
          <w:caps/>
          <w:noProof/>
          <w:color w:val="053647"/>
          <w:sz w:val="24"/>
        </w:rPr>
        <mc:AlternateContent>
          <mc:Choice Requires="wps">
            <w:drawing>
              <wp:anchor distT="0" distB="0" distL="114300" distR="114300" simplePos="0" relativeHeight="251675648" behindDoc="0" locked="0" layoutInCell="1" allowOverlap="1" wp14:anchorId="1A100E63" wp14:editId="7504A163">
                <wp:simplePos x="0" y="0"/>
                <wp:positionH relativeFrom="column">
                  <wp:posOffset>0</wp:posOffset>
                </wp:positionH>
                <wp:positionV relativeFrom="paragraph">
                  <wp:posOffset>233045</wp:posOffset>
                </wp:positionV>
                <wp:extent cx="3017520" cy="0"/>
                <wp:effectExtent l="0" t="0" r="30480" b="19050"/>
                <wp:wrapNone/>
                <wp:docPr id="8" name="Straight Connector 8"/>
                <wp:cNvGraphicFramePr/>
                <a:graphic xmlns:a="http://schemas.openxmlformats.org/drawingml/2006/main">
                  <a:graphicData uri="http://schemas.microsoft.com/office/word/2010/wordprocessingShape">
                    <wps:wsp>
                      <wps:cNvCnPr/>
                      <wps:spPr>
                        <a:xfrm>
                          <a:off x="0" y="0"/>
                          <a:ext cx="3017520" cy="0"/>
                        </a:xfrm>
                        <a:prstGeom prst="line">
                          <a:avLst/>
                        </a:prstGeom>
                        <a:ln>
                          <a:solidFill>
                            <a:srgbClr val="0536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CD7B719" id="Straight Connector 8"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8.35pt" to="237.6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" strokecolor="#053647"/>
            </w:pict>
          </mc:Fallback>
        </mc:AlternateContent>
      </w:r>
      <w:r w:rsidR="00154746" w:rsidRPr="00F36857">
        <w:rPr>
          <w:color w:val="C0001B"/>
          <w:sz w:val="28"/>
          <w:szCs w:val="24"/>
        </w:rPr>
        <w:t>Section 4: Program Design and Evaluation</w:t>
      </w:r>
    </w:p>
    <w:p w:rsidR="00154746" w:rsidRPr="00E52A5B" w:rsidRDefault="00A61C23" w:rsidP="00154746">
      <w:pPr>
        <w:spacing w:after="0" w:line="240" w:lineRule="auto"/>
        <w:contextualSpacing/>
      </w:pPr>
      <w:r w:rsidRPr="00A61C23">
        <w:t xml:space="preserve">Please try to answer the questions in Section </w:t>
      </w:r>
      <w:r>
        <w:t>4</w:t>
      </w:r>
      <w:r w:rsidRPr="00A61C23">
        <w:t xml:space="preserve"> in approximately twelve (12) pages. You </w:t>
      </w:r>
      <w:proofErr w:type="gramStart"/>
      <w:r w:rsidRPr="00A61C23">
        <w:t>will not be penalized</w:t>
      </w:r>
      <w:proofErr w:type="gramEnd"/>
      <w:r w:rsidRPr="00A61C23">
        <w:t xml:space="preserve"> for going over the page limit. </w:t>
      </w:r>
      <w:r w:rsidR="00154746" w:rsidRPr="00E52A5B">
        <w:t>Many of the responses below</w:t>
      </w:r>
      <w:r w:rsidR="00154746">
        <w:t>,</w:t>
      </w:r>
      <w:r w:rsidR="00154746" w:rsidRPr="00E52A5B">
        <w:t xml:space="preserve"> su</w:t>
      </w:r>
      <w:r w:rsidR="00154746">
        <w:t>ch as career pathways and individual training accounts,</w:t>
      </w:r>
      <w:r w:rsidR="00154746" w:rsidRPr="00E52A5B">
        <w:t xml:space="preserve"> </w:t>
      </w:r>
      <w:proofErr w:type="gramStart"/>
      <w:r w:rsidR="00154746" w:rsidRPr="00E52A5B">
        <w:t>should be based</w:t>
      </w:r>
      <w:proofErr w:type="gramEnd"/>
      <w:r w:rsidR="00154746" w:rsidRPr="00E52A5B">
        <w:t xml:space="preserve"> on strategic discussions with the local board and partners.</w:t>
      </w:r>
      <w:r w:rsidR="00154746">
        <w:t xml:space="preserve"> </w:t>
      </w:r>
    </w:p>
    <w:p w:rsidR="00154746" w:rsidRDefault="00154746" w:rsidP="00154746">
      <w:pPr>
        <w:spacing w:after="0" w:line="240" w:lineRule="auto"/>
        <w:contextualSpacing/>
        <w:rPr>
          <w:b/>
        </w:rPr>
      </w:pPr>
    </w:p>
    <w:tbl>
      <w:tblPr>
        <w:tblStyle w:val="TableGrid"/>
        <w:tblW w:w="0" w:type="auto"/>
        <w:tblLook w:val="04A0" w:firstRow="1" w:lastRow="0" w:firstColumn="1" w:lastColumn="0" w:noHBand="0" w:noVBand="1"/>
      </w:tblPr>
      <w:tblGrid>
        <w:gridCol w:w="10070"/>
      </w:tblGrid>
      <w:tr w:rsidR="00154746" w:rsidTr="00C70B79">
        <w:tc>
          <w:tcPr>
            <w:tcW w:w="10296" w:type="dxa"/>
          </w:tcPr>
          <w:p w:rsidR="00154746" w:rsidRDefault="00154746" w:rsidP="00C70B79">
            <w:pPr>
              <w:contextualSpacing/>
            </w:pPr>
            <w:r>
              <w:t>4.1</w:t>
            </w:r>
            <w:r w:rsidRPr="00660845">
              <w:t xml:space="preserve"> Describe how the local board, working with the entities carrying out core programs, will expand access to empl</w:t>
            </w:r>
            <w:r>
              <w:t xml:space="preserve">oyment, </w:t>
            </w:r>
            <w:r w:rsidRPr="00660845">
              <w:t>training, education, and supportive services for eligible individuals, particularly eligible individuals with barriers to employment.</w:t>
            </w:r>
            <w:r>
              <w:t xml:space="preserve"> [WIOA </w:t>
            </w:r>
            <w:r w:rsidRPr="00A35113">
              <w:t>Sec. 108(b)(3)</w:t>
            </w:r>
            <w:r>
              <w:t>]</w:t>
            </w:r>
          </w:p>
          <w:p w:rsidR="00FE39FE" w:rsidRDefault="00FE39FE" w:rsidP="00C70B79">
            <w:pPr>
              <w:contextualSpacing/>
            </w:pPr>
          </w:p>
        </w:tc>
      </w:tr>
    </w:tbl>
    <w:sdt>
      <w:sdtPr>
        <w:id w:val="-1512991298"/>
        <w:placeholder>
          <w:docPart w:val="A83B007EC3E24A47878B1BD32082D024"/>
        </w:placeholder>
        <w:showingPlcHdr/>
      </w:sdtPr>
      <w:sdtEndPr/>
      <w:sdtContent>
        <w:p w:rsidR="00154746" w:rsidRDefault="00154746" w:rsidP="00154746">
          <w:pPr>
            <w:pStyle w:val="Heading1"/>
            <w:spacing w:before="0"/>
            <w:ind w:left="0"/>
            <w:contextualSpacing/>
            <w:rPr>
              <w:rFonts w:asciiTheme="minorHAnsi" w:eastAsiaTheme="minorHAnsi" w:hAnsiTheme="minorHAnsi"/>
              <w:b w:val="0"/>
              <w:bCs w:val="0"/>
              <w:sz w:val="22"/>
              <w:szCs w:val="22"/>
            </w:rPr>
          </w:pPr>
          <w:r w:rsidRPr="00E10477">
            <w:rPr>
              <w:rStyle w:val="PlaceholderText"/>
            </w:rPr>
            <w:t>Click here to enter text.</w:t>
          </w:r>
        </w:p>
      </w:sdtContent>
    </w:sdt>
    <w:p w:rsidR="00154746" w:rsidRDefault="00154746" w:rsidP="00154746">
      <w:pPr>
        <w:pStyle w:val="Heading1"/>
        <w:spacing w:before="0"/>
        <w:ind w:left="0"/>
        <w:contextualSpacing/>
        <w:rPr>
          <w:rFonts w:asciiTheme="minorHAnsi" w:eastAsiaTheme="minorHAnsi" w:hAnsiTheme="minorHAnsi"/>
          <w:b w:val="0"/>
          <w:bCs w:val="0"/>
          <w:sz w:val="22"/>
          <w:szCs w:val="22"/>
        </w:rPr>
      </w:pPr>
    </w:p>
    <w:p w:rsidR="00FB7869" w:rsidRDefault="00FB7869" w:rsidP="00154746">
      <w:pPr>
        <w:pStyle w:val="Heading1"/>
        <w:spacing w:before="0"/>
        <w:ind w:left="0"/>
        <w:contextualSpacing/>
        <w:rPr>
          <w:rFonts w:asciiTheme="minorHAnsi" w:eastAsiaTheme="minorHAnsi" w:hAnsiTheme="minorHAnsi"/>
          <w:b w:val="0"/>
          <w:bCs w:val="0"/>
          <w:sz w:val="22"/>
          <w:szCs w:val="22"/>
        </w:rPr>
      </w:pPr>
    </w:p>
    <w:tbl>
      <w:tblPr>
        <w:tblStyle w:val="TableGrid"/>
        <w:tblW w:w="0" w:type="auto"/>
        <w:tblLook w:val="04A0" w:firstRow="1" w:lastRow="0" w:firstColumn="1" w:lastColumn="0" w:noHBand="0" w:noVBand="1"/>
      </w:tblPr>
      <w:tblGrid>
        <w:gridCol w:w="10070"/>
      </w:tblGrid>
      <w:tr w:rsidR="00154746" w:rsidTr="00C70B79">
        <w:tc>
          <w:tcPr>
            <w:tcW w:w="10296" w:type="dxa"/>
          </w:tcPr>
          <w:p w:rsidR="00154746" w:rsidRDefault="008661B3" w:rsidP="00C70B79">
            <w:pPr>
              <w:contextualSpacing/>
            </w:pPr>
            <w:r>
              <w:t>4.2</w:t>
            </w:r>
            <w:r w:rsidR="00154746">
              <w:t xml:space="preserve"> </w:t>
            </w:r>
            <w:r w:rsidR="00154746" w:rsidRPr="00660845">
              <w:t>Describe how the local board will facilitate the development of career pathways</w:t>
            </w:r>
            <w:r w:rsidR="00FB7869">
              <w:t>, consistent with the Career Pathways Definitions</w:t>
            </w:r>
            <w:r w:rsidR="00154746" w:rsidRPr="00660845">
              <w:t>.</w:t>
            </w:r>
            <w:r w:rsidR="00154746">
              <w:t xml:space="preserve"> [WIOA </w:t>
            </w:r>
            <w:r w:rsidR="00154746" w:rsidRPr="00A35113">
              <w:t>Sec. 108(b)(3)</w:t>
            </w:r>
            <w:r w:rsidR="00154746">
              <w:t>]</w:t>
            </w:r>
          </w:p>
          <w:p w:rsidR="00FE39FE" w:rsidRDefault="00FE39FE" w:rsidP="00C70B79">
            <w:pPr>
              <w:contextualSpacing/>
            </w:pPr>
          </w:p>
        </w:tc>
      </w:tr>
    </w:tbl>
    <w:sdt>
      <w:sdtPr>
        <w:id w:val="-1451076436"/>
        <w:placeholder>
          <w:docPart w:val="C67C06139338454B871ECA86B314A7EA"/>
        </w:placeholder>
        <w:showingPlcHdr/>
      </w:sdtPr>
      <w:sdtEndPr/>
      <w:sdtContent>
        <w:p w:rsidR="00154746" w:rsidRDefault="00154746" w:rsidP="00154746">
          <w:pPr>
            <w:pStyle w:val="Heading1"/>
            <w:spacing w:before="0"/>
            <w:ind w:left="0"/>
            <w:contextualSpacing/>
            <w:rPr>
              <w:rFonts w:asciiTheme="minorHAnsi" w:eastAsiaTheme="minorHAnsi" w:hAnsiTheme="minorHAnsi"/>
              <w:b w:val="0"/>
              <w:bCs w:val="0"/>
              <w:sz w:val="22"/>
              <w:szCs w:val="22"/>
            </w:rPr>
          </w:pPr>
          <w:r w:rsidRPr="00E10477">
            <w:rPr>
              <w:rStyle w:val="PlaceholderText"/>
            </w:rPr>
            <w:t>Click here to enter text.</w:t>
          </w:r>
        </w:p>
      </w:sdtContent>
    </w:sdt>
    <w:p w:rsidR="00154746" w:rsidRDefault="00154746" w:rsidP="00154746">
      <w:pPr>
        <w:spacing w:after="0" w:line="240" w:lineRule="auto"/>
        <w:contextualSpacing/>
      </w:pPr>
    </w:p>
    <w:p w:rsidR="00FB7869" w:rsidRDefault="00FB7869" w:rsidP="00154746">
      <w:pPr>
        <w:spacing w:after="0" w:line="240" w:lineRule="auto"/>
        <w:contextualSpacing/>
      </w:pPr>
    </w:p>
    <w:tbl>
      <w:tblPr>
        <w:tblStyle w:val="TableGrid"/>
        <w:tblW w:w="0" w:type="auto"/>
        <w:tblLook w:val="04A0" w:firstRow="1" w:lastRow="0" w:firstColumn="1" w:lastColumn="0" w:noHBand="0" w:noVBand="1"/>
      </w:tblPr>
      <w:tblGrid>
        <w:gridCol w:w="10070"/>
      </w:tblGrid>
      <w:tr w:rsidR="00154746" w:rsidTr="00C70B79">
        <w:tc>
          <w:tcPr>
            <w:tcW w:w="10296" w:type="dxa"/>
          </w:tcPr>
          <w:p w:rsidR="00154746" w:rsidRDefault="008661B3" w:rsidP="00C70B79">
            <w:pPr>
              <w:contextualSpacing/>
            </w:pPr>
            <w:r>
              <w:t>4.3</w:t>
            </w:r>
            <w:r w:rsidR="00154746">
              <w:t xml:space="preserve"> </w:t>
            </w:r>
            <w:r w:rsidR="00154746" w:rsidRPr="00660845">
              <w:t>Describe how the local board will utilize co-enrollment, as appropriate, in core programs to maximize efficiencies and use of resources.</w:t>
            </w:r>
            <w:r w:rsidR="00154746">
              <w:t xml:space="preserve"> </w:t>
            </w:r>
            <w:r w:rsidR="00154746" w:rsidRPr="00A35113">
              <w:t>[WIOA Sec. 108(b)(3)]</w:t>
            </w:r>
          </w:p>
          <w:p w:rsidR="00FE39FE" w:rsidRDefault="00FE39FE" w:rsidP="00C70B79">
            <w:pPr>
              <w:contextualSpacing/>
            </w:pPr>
          </w:p>
        </w:tc>
      </w:tr>
    </w:tbl>
    <w:sdt>
      <w:sdtPr>
        <w:id w:val="-226303832"/>
        <w:placeholder>
          <w:docPart w:val="00C548AD41C14FA5B8348A11DF2FEE28"/>
        </w:placeholder>
        <w:showingPlcHdr/>
      </w:sdtPr>
      <w:sdtEndPr/>
      <w:sdtContent>
        <w:p w:rsidR="00154746" w:rsidRDefault="00154746" w:rsidP="00154746">
          <w:pPr>
            <w:pStyle w:val="Heading1"/>
            <w:spacing w:before="0"/>
            <w:ind w:left="0"/>
            <w:contextualSpacing/>
            <w:rPr>
              <w:rFonts w:asciiTheme="minorHAnsi" w:eastAsiaTheme="minorHAnsi" w:hAnsiTheme="minorHAnsi"/>
              <w:b w:val="0"/>
              <w:bCs w:val="0"/>
              <w:sz w:val="22"/>
              <w:szCs w:val="22"/>
            </w:rPr>
          </w:pPr>
          <w:r w:rsidRPr="00E10477">
            <w:rPr>
              <w:rStyle w:val="PlaceholderText"/>
            </w:rPr>
            <w:t>Click here to enter text.</w:t>
          </w:r>
        </w:p>
      </w:sdtContent>
    </w:sdt>
    <w:p w:rsidR="00154746" w:rsidRDefault="00154746" w:rsidP="00154746">
      <w:pPr>
        <w:spacing w:after="0" w:line="240" w:lineRule="auto"/>
        <w:contextualSpacing/>
      </w:pPr>
    </w:p>
    <w:p w:rsidR="00FB7869" w:rsidRDefault="00FB7869" w:rsidP="00154746">
      <w:pPr>
        <w:spacing w:after="0" w:line="240" w:lineRule="auto"/>
        <w:contextualSpacing/>
      </w:pPr>
    </w:p>
    <w:tbl>
      <w:tblPr>
        <w:tblStyle w:val="TableGrid"/>
        <w:tblW w:w="0" w:type="auto"/>
        <w:tblLook w:val="04A0" w:firstRow="1" w:lastRow="0" w:firstColumn="1" w:lastColumn="0" w:noHBand="0" w:noVBand="1"/>
      </w:tblPr>
      <w:tblGrid>
        <w:gridCol w:w="10070"/>
      </w:tblGrid>
      <w:tr w:rsidR="00154746" w:rsidTr="00C70B79">
        <w:tc>
          <w:tcPr>
            <w:tcW w:w="10296" w:type="dxa"/>
          </w:tcPr>
          <w:p w:rsidR="00154746" w:rsidRDefault="00154746" w:rsidP="00B25BDB">
            <w:pPr>
              <w:pStyle w:val="ListParagraph"/>
              <w:numPr>
                <w:ilvl w:val="1"/>
                <w:numId w:val="30"/>
              </w:numPr>
              <w:contextualSpacing/>
            </w:pPr>
            <w:r w:rsidRPr="00BC2ABB">
              <w:t>Describe one-stop delivery system</w:t>
            </w:r>
            <w:r>
              <w:t xml:space="preserve"> </w:t>
            </w:r>
            <w:r w:rsidR="00AC5E37">
              <w:t xml:space="preserve">in the local area, </w:t>
            </w:r>
            <w:r w:rsidRPr="00BC2ABB">
              <w:t>including:</w:t>
            </w:r>
          </w:p>
          <w:p w:rsidR="00B25BDB" w:rsidRDefault="00B25BDB" w:rsidP="00B25BDB">
            <w:pPr>
              <w:pStyle w:val="ListParagraph"/>
              <w:ind w:left="360"/>
              <w:contextualSpacing/>
            </w:pPr>
          </w:p>
          <w:p w:rsidR="00154746" w:rsidRDefault="00154746" w:rsidP="00C70B79">
            <w:pPr>
              <w:pStyle w:val="ListParagraph"/>
              <w:numPr>
                <w:ilvl w:val="0"/>
                <w:numId w:val="20"/>
              </w:numPr>
              <w:contextualSpacing/>
            </w:pPr>
            <w:r w:rsidRPr="00BC2ABB">
              <w:t>The local board’s efforts to ensure the continuous improvement of eligible providers of services through the system and ensure that such providers meet the employment needs of local employers, and workers and jobseekers.</w:t>
            </w:r>
            <w:r>
              <w:t xml:space="preserve"> [WIOA </w:t>
            </w:r>
            <w:r w:rsidRPr="0000265B">
              <w:t>Sec. 108(b)(6)(A)</w:t>
            </w:r>
            <w:r>
              <w:t>]</w:t>
            </w:r>
          </w:p>
          <w:p w:rsidR="00FE39FE" w:rsidRPr="00BC2ABB" w:rsidRDefault="00FE39FE" w:rsidP="00FE39FE">
            <w:pPr>
              <w:pStyle w:val="ListParagraph"/>
              <w:ind w:left="720"/>
              <w:contextualSpacing/>
            </w:pPr>
          </w:p>
        </w:tc>
      </w:tr>
    </w:tbl>
    <w:sdt>
      <w:sdtPr>
        <w:id w:val="1861083379"/>
        <w:placeholder>
          <w:docPart w:val="B0DF62E022EA432BABEF90F01BD9E54B"/>
        </w:placeholder>
        <w:showingPlcHdr/>
      </w:sdtPr>
      <w:sdtEndPr/>
      <w:sdtContent>
        <w:p w:rsidR="00154746" w:rsidRDefault="00154746" w:rsidP="00154746">
          <w:pPr>
            <w:pStyle w:val="Heading1"/>
            <w:spacing w:before="0"/>
            <w:ind w:left="0"/>
            <w:contextualSpacing/>
            <w:rPr>
              <w:rFonts w:asciiTheme="minorHAnsi" w:eastAsiaTheme="minorHAnsi" w:hAnsiTheme="minorHAnsi"/>
              <w:b w:val="0"/>
              <w:bCs w:val="0"/>
              <w:sz w:val="22"/>
              <w:szCs w:val="22"/>
            </w:rPr>
          </w:pPr>
          <w:r w:rsidRPr="00E10477">
            <w:rPr>
              <w:rStyle w:val="PlaceholderText"/>
            </w:rPr>
            <w:t>Click here to enter text.</w:t>
          </w:r>
        </w:p>
      </w:sdtContent>
    </w:sdt>
    <w:p w:rsidR="00154746" w:rsidRDefault="00154746" w:rsidP="00154746">
      <w:pPr>
        <w:spacing w:after="0" w:line="240" w:lineRule="auto"/>
        <w:contextualSpacing/>
      </w:pPr>
    </w:p>
    <w:p w:rsidR="00FB7869" w:rsidRDefault="00FB7869" w:rsidP="00154746">
      <w:pPr>
        <w:spacing w:after="0" w:line="240" w:lineRule="auto"/>
        <w:contextualSpacing/>
      </w:pPr>
    </w:p>
    <w:tbl>
      <w:tblPr>
        <w:tblStyle w:val="TableGrid"/>
        <w:tblW w:w="0" w:type="auto"/>
        <w:tblLook w:val="04A0" w:firstRow="1" w:lastRow="0" w:firstColumn="1" w:lastColumn="0" w:noHBand="0" w:noVBand="1"/>
      </w:tblPr>
      <w:tblGrid>
        <w:gridCol w:w="10070"/>
      </w:tblGrid>
      <w:tr w:rsidR="00154746" w:rsidTr="00C70B79">
        <w:tc>
          <w:tcPr>
            <w:tcW w:w="10296" w:type="dxa"/>
          </w:tcPr>
          <w:p w:rsidR="00154746" w:rsidRDefault="00154746" w:rsidP="00C70B79">
            <w:pPr>
              <w:pStyle w:val="ListParagraph"/>
              <w:numPr>
                <w:ilvl w:val="0"/>
                <w:numId w:val="20"/>
              </w:numPr>
              <w:contextualSpacing/>
            </w:pPr>
            <w:r w:rsidRPr="008F424E">
              <w:t>How the local board will facilitate access to services provided through the one-stop delivery system</w:t>
            </w:r>
            <w:r w:rsidR="00AC5E37">
              <w:t>, including</w:t>
            </w:r>
            <w:r w:rsidRPr="008F424E">
              <w:t xml:space="preserve"> in </w:t>
            </w:r>
            <w:r>
              <w:t>remote areas,</w:t>
            </w:r>
            <w:r w:rsidRPr="008F424E">
              <w:t xml:space="preserve"> </w:t>
            </w:r>
            <w:proofErr w:type="gramStart"/>
            <w:r w:rsidRPr="008F424E">
              <w:t>through the use of</w:t>
            </w:r>
            <w:proofErr w:type="gramEnd"/>
            <w:r w:rsidRPr="008F424E">
              <w:t xml:space="preserve"> technology and through other means</w:t>
            </w:r>
            <w:r>
              <w:t xml:space="preserve">. [WIOA </w:t>
            </w:r>
            <w:r w:rsidRPr="0000265B">
              <w:t>Sec. 108(b)(6)(B)</w:t>
            </w:r>
            <w:r>
              <w:t>]</w:t>
            </w:r>
          </w:p>
          <w:p w:rsidR="00FE39FE" w:rsidRDefault="00FE39FE" w:rsidP="00FE39FE">
            <w:pPr>
              <w:pStyle w:val="ListParagraph"/>
              <w:ind w:left="720"/>
              <w:contextualSpacing/>
            </w:pPr>
          </w:p>
        </w:tc>
      </w:tr>
    </w:tbl>
    <w:sdt>
      <w:sdtPr>
        <w:id w:val="928470049"/>
        <w:placeholder>
          <w:docPart w:val="03D4CBAF84F44FB08CE9A2CE0F73D0CC"/>
        </w:placeholder>
        <w:showingPlcHdr/>
      </w:sdtPr>
      <w:sdtEndPr/>
      <w:sdtContent>
        <w:p w:rsidR="00154746" w:rsidRDefault="00154746" w:rsidP="00154746">
          <w:pPr>
            <w:pStyle w:val="Heading1"/>
            <w:spacing w:before="0"/>
            <w:ind w:left="0"/>
            <w:contextualSpacing/>
            <w:rPr>
              <w:rFonts w:asciiTheme="minorHAnsi" w:eastAsiaTheme="minorHAnsi" w:hAnsiTheme="minorHAnsi"/>
              <w:b w:val="0"/>
              <w:bCs w:val="0"/>
              <w:sz w:val="22"/>
              <w:szCs w:val="22"/>
            </w:rPr>
          </w:pPr>
          <w:r w:rsidRPr="00E10477">
            <w:rPr>
              <w:rStyle w:val="PlaceholderText"/>
            </w:rPr>
            <w:t>Click here to enter text.</w:t>
          </w:r>
        </w:p>
      </w:sdtContent>
    </w:sdt>
    <w:p w:rsidR="00154746" w:rsidRDefault="00154746" w:rsidP="00154746">
      <w:pPr>
        <w:spacing w:after="0" w:line="240" w:lineRule="auto"/>
        <w:contextualSpacing/>
      </w:pPr>
    </w:p>
    <w:p w:rsidR="00FB7869" w:rsidRDefault="00FB7869" w:rsidP="00154746">
      <w:pPr>
        <w:spacing w:after="0" w:line="240" w:lineRule="auto"/>
        <w:contextualSpacing/>
      </w:pPr>
    </w:p>
    <w:tbl>
      <w:tblPr>
        <w:tblStyle w:val="TableGrid"/>
        <w:tblW w:w="0" w:type="auto"/>
        <w:tblLook w:val="04A0" w:firstRow="1" w:lastRow="0" w:firstColumn="1" w:lastColumn="0" w:noHBand="0" w:noVBand="1"/>
      </w:tblPr>
      <w:tblGrid>
        <w:gridCol w:w="10070"/>
      </w:tblGrid>
      <w:tr w:rsidR="00154746" w:rsidTr="00C70B79">
        <w:tc>
          <w:tcPr>
            <w:tcW w:w="10296" w:type="dxa"/>
          </w:tcPr>
          <w:p w:rsidR="00154746" w:rsidRDefault="00154746" w:rsidP="00C70B79">
            <w:pPr>
              <w:pStyle w:val="ListParagraph"/>
              <w:numPr>
                <w:ilvl w:val="0"/>
                <w:numId w:val="20"/>
              </w:numPr>
              <w:contextualSpacing/>
            </w:pPr>
            <w:proofErr w:type="gramStart"/>
            <w:r w:rsidRPr="00BC2ABB">
              <w:t xml:space="preserve">How entities within the one-stop delivery system, including one-stop operators and the one-stop partners, will comply with </w:t>
            </w:r>
            <w:r>
              <w:t xml:space="preserve">WIOA </w:t>
            </w:r>
            <w:r w:rsidRPr="00BC2ABB">
              <w:t>section 188, if applicable, and applicable provisions of the Americans with Disabilities Act of 1990 regarding the physical and programmatic accessibility of facilities, programs and services, technology, and materials for individuals with disabilities, including providing staff training and support for addressing the needs of individuals with disabilities.</w:t>
            </w:r>
            <w:proofErr w:type="gramEnd"/>
            <w:r w:rsidRPr="00BC2ABB">
              <w:t xml:space="preserve"> </w:t>
            </w:r>
            <w:r>
              <w:t xml:space="preserve">[WIOA </w:t>
            </w:r>
            <w:r w:rsidRPr="0000265B">
              <w:t>Sec. 108(b)(6)(C)</w:t>
            </w:r>
            <w:r>
              <w:t>]</w:t>
            </w:r>
          </w:p>
          <w:p w:rsidR="00FE39FE" w:rsidRPr="00BC2ABB" w:rsidRDefault="00FE39FE" w:rsidP="00FE39FE">
            <w:pPr>
              <w:pStyle w:val="ListParagraph"/>
              <w:ind w:left="720"/>
              <w:contextualSpacing/>
            </w:pPr>
          </w:p>
        </w:tc>
      </w:tr>
    </w:tbl>
    <w:sdt>
      <w:sdtPr>
        <w:id w:val="-413937068"/>
        <w:placeholder>
          <w:docPart w:val="80E3CD3528DD4DA7AA2399F1876E2C33"/>
        </w:placeholder>
        <w:showingPlcHdr/>
      </w:sdtPr>
      <w:sdtEndPr/>
      <w:sdtContent>
        <w:p w:rsidR="00154746" w:rsidRDefault="00154746" w:rsidP="00154746">
          <w:pPr>
            <w:pStyle w:val="Heading1"/>
            <w:spacing w:before="0"/>
            <w:ind w:left="0"/>
            <w:contextualSpacing/>
            <w:rPr>
              <w:rFonts w:asciiTheme="minorHAnsi" w:eastAsiaTheme="minorHAnsi" w:hAnsiTheme="minorHAnsi"/>
              <w:b w:val="0"/>
              <w:bCs w:val="0"/>
              <w:sz w:val="22"/>
              <w:szCs w:val="22"/>
            </w:rPr>
          </w:pPr>
          <w:r w:rsidRPr="00E10477">
            <w:rPr>
              <w:rStyle w:val="PlaceholderText"/>
            </w:rPr>
            <w:t>Click here to enter text.</w:t>
          </w:r>
        </w:p>
      </w:sdtContent>
    </w:sdt>
    <w:p w:rsidR="00154746" w:rsidRDefault="00154746" w:rsidP="00154746">
      <w:pPr>
        <w:spacing w:after="0" w:line="240" w:lineRule="auto"/>
        <w:contextualSpacing/>
      </w:pPr>
    </w:p>
    <w:p w:rsidR="00FB7869" w:rsidRDefault="00FB7869" w:rsidP="00154746">
      <w:pPr>
        <w:spacing w:after="0" w:line="240" w:lineRule="auto"/>
        <w:contextualSpacing/>
      </w:pPr>
    </w:p>
    <w:tbl>
      <w:tblPr>
        <w:tblStyle w:val="TableGrid"/>
        <w:tblW w:w="0" w:type="auto"/>
        <w:tblLook w:val="04A0" w:firstRow="1" w:lastRow="0" w:firstColumn="1" w:lastColumn="0" w:noHBand="0" w:noVBand="1"/>
      </w:tblPr>
      <w:tblGrid>
        <w:gridCol w:w="10070"/>
      </w:tblGrid>
      <w:tr w:rsidR="00154746" w:rsidTr="00C70B79">
        <w:tc>
          <w:tcPr>
            <w:tcW w:w="10296" w:type="dxa"/>
            <w:shd w:val="clear" w:color="auto" w:fill="auto"/>
          </w:tcPr>
          <w:p w:rsidR="00154746" w:rsidRDefault="00154746" w:rsidP="00C70B79">
            <w:pPr>
              <w:pStyle w:val="ListParagraph"/>
              <w:numPr>
                <w:ilvl w:val="0"/>
                <w:numId w:val="20"/>
              </w:numPr>
              <w:contextualSpacing/>
              <w:rPr>
                <w:bCs/>
              </w:rPr>
            </w:pPr>
            <w:r w:rsidRPr="00BC2ABB">
              <w:rPr>
                <w:bCs/>
              </w:rPr>
              <w:t>Describe the roles and resource contributions of the one-stop partners</w:t>
            </w:r>
            <w:r w:rsidR="00AC5E37">
              <w:rPr>
                <w:bCs/>
              </w:rPr>
              <w:t xml:space="preserve">. </w:t>
            </w:r>
            <w:r>
              <w:rPr>
                <w:bCs/>
              </w:rPr>
              <w:t xml:space="preserve">[WIOA </w:t>
            </w:r>
            <w:r w:rsidRPr="0000265B">
              <w:rPr>
                <w:bCs/>
              </w:rPr>
              <w:t>Sec. 108(b)(6)(D)</w:t>
            </w:r>
            <w:r>
              <w:rPr>
                <w:bCs/>
              </w:rPr>
              <w:t>]</w:t>
            </w:r>
          </w:p>
          <w:p w:rsidR="00FE39FE" w:rsidRPr="00BC2ABB" w:rsidRDefault="00FE39FE" w:rsidP="00FE39FE">
            <w:pPr>
              <w:pStyle w:val="ListParagraph"/>
              <w:ind w:left="720"/>
              <w:contextualSpacing/>
              <w:rPr>
                <w:bCs/>
              </w:rPr>
            </w:pPr>
          </w:p>
        </w:tc>
      </w:tr>
    </w:tbl>
    <w:sdt>
      <w:sdtPr>
        <w:id w:val="-1230309643"/>
        <w:placeholder>
          <w:docPart w:val="FCCCF196D77C4A018D208F82F2991E9A"/>
        </w:placeholder>
        <w:showingPlcHdr/>
      </w:sdtPr>
      <w:sdtEndPr/>
      <w:sdtContent>
        <w:p w:rsidR="00154746" w:rsidRDefault="00154746" w:rsidP="00154746">
          <w:pPr>
            <w:pStyle w:val="Heading1"/>
            <w:spacing w:before="0"/>
            <w:ind w:left="0"/>
            <w:contextualSpacing/>
            <w:rPr>
              <w:rFonts w:asciiTheme="minorHAnsi" w:eastAsiaTheme="minorHAnsi" w:hAnsiTheme="minorHAnsi"/>
              <w:b w:val="0"/>
              <w:bCs w:val="0"/>
              <w:sz w:val="22"/>
              <w:szCs w:val="22"/>
            </w:rPr>
          </w:pPr>
          <w:r w:rsidRPr="00E10477">
            <w:rPr>
              <w:rStyle w:val="PlaceholderText"/>
            </w:rPr>
            <w:t>Click here to enter text.</w:t>
          </w:r>
        </w:p>
      </w:sdtContent>
    </w:sdt>
    <w:p w:rsidR="00FB7869" w:rsidRDefault="00FB7869" w:rsidP="00154746">
      <w:pPr>
        <w:spacing w:after="0" w:line="240" w:lineRule="auto"/>
        <w:contextualSpacing/>
      </w:pPr>
    </w:p>
    <w:tbl>
      <w:tblPr>
        <w:tblStyle w:val="TableGrid"/>
        <w:tblW w:w="0" w:type="auto"/>
        <w:tblLook w:val="04A0" w:firstRow="1" w:lastRow="0" w:firstColumn="1" w:lastColumn="0" w:noHBand="0" w:noVBand="1"/>
      </w:tblPr>
      <w:tblGrid>
        <w:gridCol w:w="10070"/>
      </w:tblGrid>
      <w:tr w:rsidR="00154746" w:rsidTr="00C70B79">
        <w:tc>
          <w:tcPr>
            <w:tcW w:w="10296" w:type="dxa"/>
          </w:tcPr>
          <w:p w:rsidR="00154746" w:rsidRDefault="00154746" w:rsidP="00C70B79">
            <w:pPr>
              <w:pStyle w:val="ListParagraph"/>
              <w:numPr>
                <w:ilvl w:val="0"/>
                <w:numId w:val="20"/>
              </w:numPr>
              <w:contextualSpacing/>
              <w:rPr>
                <w:bCs/>
              </w:rPr>
            </w:pPr>
            <w:r w:rsidRPr="00BC2ABB">
              <w:rPr>
                <w:bCs/>
              </w:rPr>
              <w:t>Describe how one-stop centers are implementing and transitioning to an integrated technology-enabled intake and case management information system for core programs and programs carried out by one-stop partners</w:t>
            </w:r>
            <w:r>
              <w:rPr>
                <w:bCs/>
              </w:rPr>
              <w:t xml:space="preserve"> [WIOA </w:t>
            </w:r>
            <w:r w:rsidRPr="0000265B">
              <w:rPr>
                <w:bCs/>
              </w:rPr>
              <w:t>Sec. 108(b)(21)</w:t>
            </w:r>
            <w:r>
              <w:rPr>
                <w:bCs/>
              </w:rPr>
              <w:t>]</w:t>
            </w:r>
          </w:p>
          <w:p w:rsidR="00FE39FE" w:rsidRPr="00BC2ABB" w:rsidRDefault="00FE39FE" w:rsidP="00FE39FE">
            <w:pPr>
              <w:pStyle w:val="ListParagraph"/>
              <w:ind w:left="720"/>
              <w:contextualSpacing/>
              <w:rPr>
                <w:bCs/>
              </w:rPr>
            </w:pPr>
          </w:p>
        </w:tc>
      </w:tr>
    </w:tbl>
    <w:sdt>
      <w:sdtPr>
        <w:id w:val="-1220045228"/>
        <w:placeholder>
          <w:docPart w:val="42CABB955B734EE3B58384301B464DB7"/>
        </w:placeholder>
        <w:showingPlcHdr/>
      </w:sdtPr>
      <w:sdtEndPr/>
      <w:sdtContent>
        <w:p w:rsidR="00154746" w:rsidRPr="00640962" w:rsidRDefault="00154746" w:rsidP="00640962">
          <w:pPr>
            <w:pStyle w:val="Heading1"/>
            <w:spacing w:before="0"/>
            <w:ind w:left="0"/>
            <w:contextualSpacing/>
            <w:rPr>
              <w:rFonts w:asciiTheme="minorHAnsi" w:eastAsiaTheme="minorHAnsi" w:hAnsiTheme="minorHAnsi"/>
              <w:b w:val="0"/>
              <w:bCs w:val="0"/>
              <w:sz w:val="22"/>
              <w:szCs w:val="22"/>
            </w:rPr>
          </w:pPr>
          <w:r w:rsidRPr="00E10477">
            <w:rPr>
              <w:rStyle w:val="PlaceholderText"/>
            </w:rPr>
            <w:t>Click here to enter text.</w:t>
          </w:r>
        </w:p>
      </w:sdtContent>
    </w:sdt>
    <w:p w:rsidR="00C53ED1" w:rsidRDefault="00C53ED1" w:rsidP="00C53ED1">
      <w:pPr>
        <w:spacing w:after="0" w:line="240" w:lineRule="auto"/>
        <w:contextualSpacing/>
        <w:rPr>
          <w:b/>
        </w:rPr>
      </w:pPr>
    </w:p>
    <w:tbl>
      <w:tblPr>
        <w:tblStyle w:val="TableGrid"/>
        <w:tblW w:w="0" w:type="auto"/>
        <w:tblLook w:val="04A0" w:firstRow="1" w:lastRow="0" w:firstColumn="1" w:lastColumn="0" w:noHBand="0" w:noVBand="1"/>
      </w:tblPr>
      <w:tblGrid>
        <w:gridCol w:w="10070"/>
      </w:tblGrid>
      <w:tr w:rsidR="00C53ED1" w:rsidTr="00CD34E0">
        <w:tc>
          <w:tcPr>
            <w:tcW w:w="10296" w:type="dxa"/>
          </w:tcPr>
          <w:p w:rsidR="00C53ED1" w:rsidRPr="00953208" w:rsidRDefault="00C53ED1" w:rsidP="00C53ED1">
            <w:pPr>
              <w:pStyle w:val="ListParagraph"/>
              <w:numPr>
                <w:ilvl w:val="0"/>
                <w:numId w:val="20"/>
              </w:numPr>
              <w:contextualSpacing/>
            </w:pPr>
            <w:r>
              <w:t>Describe the services provided by each partner mandated by federal and state law, and other optional partners.</w:t>
            </w:r>
          </w:p>
        </w:tc>
      </w:tr>
    </w:tbl>
    <w:sdt>
      <w:sdtPr>
        <w:id w:val="1950354793"/>
        <w:placeholder>
          <w:docPart w:val="E9CBC431AE134DA28BF89A00708D04E2"/>
        </w:placeholder>
        <w:showingPlcHdr/>
      </w:sdtPr>
      <w:sdtEndPr/>
      <w:sdtContent>
        <w:p w:rsidR="00C53ED1" w:rsidRDefault="00C53ED1" w:rsidP="00C53ED1">
          <w:pPr>
            <w:pStyle w:val="Heading1"/>
            <w:spacing w:before="0"/>
            <w:ind w:left="0"/>
            <w:contextualSpacing/>
            <w:rPr>
              <w:rFonts w:asciiTheme="minorHAnsi" w:eastAsiaTheme="minorEastAsia" w:hAnsiTheme="minorHAnsi"/>
              <w:b w:val="0"/>
              <w:bCs w:val="0"/>
              <w:sz w:val="22"/>
              <w:szCs w:val="22"/>
            </w:rPr>
          </w:pPr>
          <w:r w:rsidRPr="00E10477">
            <w:rPr>
              <w:rStyle w:val="PlaceholderText"/>
            </w:rPr>
            <w:t>Click here to enter text.</w:t>
          </w:r>
        </w:p>
      </w:sdtContent>
    </w:sdt>
    <w:p w:rsidR="00C53ED1" w:rsidRDefault="00C53ED1" w:rsidP="00C53ED1">
      <w:pPr>
        <w:spacing w:after="0" w:line="240" w:lineRule="auto"/>
        <w:contextualSpacing/>
        <w:rPr>
          <w:b/>
        </w:rPr>
      </w:pPr>
    </w:p>
    <w:tbl>
      <w:tblPr>
        <w:tblStyle w:val="TableGrid"/>
        <w:tblW w:w="0" w:type="auto"/>
        <w:tblLook w:val="04A0" w:firstRow="1" w:lastRow="0" w:firstColumn="1" w:lastColumn="0" w:noHBand="0" w:noVBand="1"/>
      </w:tblPr>
      <w:tblGrid>
        <w:gridCol w:w="10070"/>
      </w:tblGrid>
      <w:tr w:rsidR="00C53ED1" w:rsidTr="00CD34E0">
        <w:tc>
          <w:tcPr>
            <w:tcW w:w="10296" w:type="dxa"/>
          </w:tcPr>
          <w:p w:rsidR="00C53ED1" w:rsidRPr="00953208" w:rsidRDefault="00C53ED1" w:rsidP="00C53ED1">
            <w:pPr>
              <w:pStyle w:val="ListParagraph"/>
              <w:numPr>
                <w:ilvl w:val="0"/>
                <w:numId w:val="20"/>
              </w:numPr>
              <w:contextualSpacing/>
            </w:pPr>
            <w:r>
              <w:t>Identify the Virginia Workforce Center Operator for each site in the local area.</w:t>
            </w:r>
          </w:p>
        </w:tc>
      </w:tr>
    </w:tbl>
    <w:sdt>
      <w:sdtPr>
        <w:id w:val="1758782436"/>
        <w:placeholder>
          <w:docPart w:val="34513B941AAC4F7CB21F6560984E2AE9"/>
        </w:placeholder>
        <w:showingPlcHdr/>
      </w:sdtPr>
      <w:sdtEndPr/>
      <w:sdtContent>
        <w:p w:rsidR="00C53ED1" w:rsidRDefault="00C53ED1" w:rsidP="00C53ED1">
          <w:pPr>
            <w:pStyle w:val="Heading1"/>
            <w:spacing w:before="0"/>
            <w:ind w:left="0"/>
            <w:contextualSpacing/>
            <w:rPr>
              <w:rFonts w:asciiTheme="minorHAnsi" w:eastAsiaTheme="minorEastAsia" w:hAnsiTheme="minorHAnsi"/>
              <w:b w:val="0"/>
              <w:bCs w:val="0"/>
              <w:sz w:val="22"/>
              <w:szCs w:val="22"/>
            </w:rPr>
          </w:pPr>
          <w:r w:rsidRPr="00E10477">
            <w:rPr>
              <w:rStyle w:val="PlaceholderText"/>
            </w:rPr>
            <w:t>Click here to enter text.</w:t>
          </w:r>
        </w:p>
      </w:sdtContent>
    </w:sdt>
    <w:p w:rsidR="00C53ED1" w:rsidRDefault="00C53ED1" w:rsidP="00C53ED1">
      <w:pPr>
        <w:spacing w:after="0" w:line="240" w:lineRule="auto"/>
        <w:contextualSpacing/>
        <w:rPr>
          <w:b/>
        </w:rPr>
      </w:pPr>
    </w:p>
    <w:tbl>
      <w:tblPr>
        <w:tblStyle w:val="TableGrid"/>
        <w:tblW w:w="0" w:type="auto"/>
        <w:tblLook w:val="04A0" w:firstRow="1" w:lastRow="0" w:firstColumn="1" w:lastColumn="0" w:noHBand="0" w:noVBand="1"/>
      </w:tblPr>
      <w:tblGrid>
        <w:gridCol w:w="10070"/>
      </w:tblGrid>
      <w:tr w:rsidR="00C53ED1" w:rsidTr="00CD34E0">
        <w:tc>
          <w:tcPr>
            <w:tcW w:w="10296" w:type="dxa"/>
          </w:tcPr>
          <w:p w:rsidR="00C53ED1" w:rsidRPr="00953208" w:rsidRDefault="00C53ED1" w:rsidP="00C53ED1">
            <w:pPr>
              <w:pStyle w:val="ListParagraph"/>
              <w:numPr>
                <w:ilvl w:val="0"/>
                <w:numId w:val="20"/>
              </w:numPr>
              <w:contextualSpacing/>
            </w:pPr>
            <w:r>
              <w:t>Identify the physical locations of each comprehensive Virginia Workforce Center in the local area, and the co-location strategy for each center (current and planned).</w:t>
            </w:r>
          </w:p>
        </w:tc>
      </w:tr>
    </w:tbl>
    <w:sdt>
      <w:sdtPr>
        <w:id w:val="686569649"/>
        <w:placeholder>
          <w:docPart w:val="DAA02FB7A09240EF9BC7DE19C0A2801F"/>
        </w:placeholder>
        <w:showingPlcHdr/>
      </w:sdtPr>
      <w:sdtEndPr/>
      <w:sdtContent>
        <w:p w:rsidR="00C53ED1" w:rsidRDefault="00C53ED1" w:rsidP="00C53ED1">
          <w:pPr>
            <w:pStyle w:val="Heading1"/>
            <w:spacing w:before="0"/>
            <w:ind w:left="0"/>
            <w:contextualSpacing/>
            <w:rPr>
              <w:rFonts w:asciiTheme="minorHAnsi" w:eastAsiaTheme="minorEastAsia" w:hAnsiTheme="minorHAnsi"/>
              <w:b w:val="0"/>
              <w:bCs w:val="0"/>
              <w:sz w:val="22"/>
              <w:szCs w:val="22"/>
            </w:rPr>
          </w:pPr>
          <w:r w:rsidRPr="00E10477">
            <w:rPr>
              <w:rStyle w:val="PlaceholderText"/>
            </w:rPr>
            <w:t>Click here to enter text.</w:t>
          </w:r>
        </w:p>
      </w:sdtContent>
    </w:sdt>
    <w:p w:rsidR="00C53ED1" w:rsidRDefault="00C53ED1" w:rsidP="00C53ED1">
      <w:pPr>
        <w:spacing w:after="0" w:line="240" w:lineRule="auto"/>
        <w:contextualSpacing/>
        <w:rPr>
          <w:b/>
        </w:rPr>
      </w:pPr>
    </w:p>
    <w:tbl>
      <w:tblPr>
        <w:tblStyle w:val="TableGrid"/>
        <w:tblW w:w="0" w:type="auto"/>
        <w:tblLook w:val="04A0" w:firstRow="1" w:lastRow="0" w:firstColumn="1" w:lastColumn="0" w:noHBand="0" w:noVBand="1"/>
      </w:tblPr>
      <w:tblGrid>
        <w:gridCol w:w="10070"/>
      </w:tblGrid>
      <w:tr w:rsidR="00C53ED1" w:rsidTr="00CD34E0">
        <w:tc>
          <w:tcPr>
            <w:tcW w:w="10296" w:type="dxa"/>
          </w:tcPr>
          <w:p w:rsidR="00C53ED1" w:rsidRPr="00953208" w:rsidRDefault="00C53ED1" w:rsidP="00C53ED1">
            <w:pPr>
              <w:pStyle w:val="ListParagraph"/>
              <w:numPr>
                <w:ilvl w:val="0"/>
                <w:numId w:val="20"/>
              </w:numPr>
              <w:contextualSpacing/>
            </w:pPr>
            <w:r>
              <w:t>If applicable, identify the locations of Virginia Workforce Network affiliated sites, partner sites, or specialized centers.</w:t>
            </w:r>
          </w:p>
        </w:tc>
      </w:tr>
    </w:tbl>
    <w:sdt>
      <w:sdtPr>
        <w:id w:val="-273477652"/>
        <w:placeholder>
          <w:docPart w:val="4618583F2F3248ECA38284C49F6B8645"/>
        </w:placeholder>
        <w:showingPlcHdr/>
      </w:sdtPr>
      <w:sdtEndPr/>
      <w:sdtContent>
        <w:p w:rsidR="00C53ED1" w:rsidRDefault="00C53ED1" w:rsidP="00C53ED1">
          <w:pPr>
            <w:pStyle w:val="Heading1"/>
            <w:spacing w:before="0"/>
            <w:ind w:left="0"/>
            <w:contextualSpacing/>
            <w:rPr>
              <w:rFonts w:asciiTheme="minorHAnsi" w:eastAsiaTheme="minorEastAsia" w:hAnsiTheme="minorHAnsi"/>
              <w:b w:val="0"/>
              <w:bCs w:val="0"/>
              <w:sz w:val="22"/>
              <w:szCs w:val="22"/>
            </w:rPr>
          </w:pPr>
          <w:r w:rsidRPr="00E10477">
            <w:rPr>
              <w:rStyle w:val="PlaceholderText"/>
            </w:rPr>
            <w:t>Click here to enter text.</w:t>
          </w:r>
        </w:p>
      </w:sdtContent>
    </w:sdt>
    <w:p w:rsidR="00C53ED1" w:rsidRDefault="00C53ED1" w:rsidP="00154746">
      <w:pPr>
        <w:spacing w:after="0" w:line="240" w:lineRule="auto"/>
        <w:contextualSpacing/>
      </w:pPr>
    </w:p>
    <w:tbl>
      <w:tblPr>
        <w:tblStyle w:val="TableGrid"/>
        <w:tblW w:w="0" w:type="auto"/>
        <w:shd w:val="clear" w:color="auto" w:fill="D6E3BC" w:themeFill="accent3" w:themeFillTint="66"/>
        <w:tblLook w:val="04A0" w:firstRow="1" w:lastRow="0" w:firstColumn="1" w:lastColumn="0" w:noHBand="0" w:noVBand="1"/>
      </w:tblPr>
      <w:tblGrid>
        <w:gridCol w:w="10070"/>
      </w:tblGrid>
      <w:tr w:rsidR="00154746" w:rsidTr="004D494C">
        <w:tc>
          <w:tcPr>
            <w:tcW w:w="10296" w:type="dxa"/>
            <w:shd w:val="clear" w:color="auto" w:fill="auto"/>
          </w:tcPr>
          <w:p w:rsidR="00154746" w:rsidRDefault="00FB7869" w:rsidP="00C70B79">
            <w:pPr>
              <w:contextualSpacing/>
            </w:pPr>
            <w:r>
              <w:t>4.</w:t>
            </w:r>
            <w:r w:rsidR="00640962">
              <w:t>5</w:t>
            </w:r>
            <w:r w:rsidR="00154746" w:rsidRPr="00660845">
              <w:t xml:space="preserve"> Describe the </w:t>
            </w:r>
            <w:r w:rsidR="003C59EB">
              <w:t xml:space="preserve">policy, </w:t>
            </w:r>
            <w:r w:rsidR="00154746" w:rsidRPr="00660845">
              <w:t>process</w:t>
            </w:r>
            <w:r w:rsidR="003C59EB">
              <w:t>,</w:t>
            </w:r>
            <w:r w:rsidR="00154746" w:rsidRPr="00660845">
              <w:t xml:space="preserve"> and criteria for issuing individual training accounts</w:t>
            </w:r>
            <w:r w:rsidR="003C59EB">
              <w:t xml:space="preserve"> (ITAs) including any limitations on ITA amounts</w:t>
            </w:r>
            <w:r w:rsidR="00154746" w:rsidRPr="00660845">
              <w:t xml:space="preserve">.  </w:t>
            </w:r>
            <w:r w:rsidR="00154746">
              <w:t xml:space="preserve">[WIOA </w:t>
            </w:r>
            <w:r w:rsidR="00154746" w:rsidRPr="0000265B">
              <w:t>Sec. 108(b)(19)</w:t>
            </w:r>
            <w:r w:rsidR="00154746">
              <w:t>]</w:t>
            </w:r>
          </w:p>
          <w:p w:rsidR="00FE39FE" w:rsidRDefault="00FE39FE" w:rsidP="00C70B79">
            <w:pPr>
              <w:contextualSpacing/>
            </w:pPr>
          </w:p>
        </w:tc>
      </w:tr>
    </w:tbl>
    <w:sdt>
      <w:sdtPr>
        <w:id w:val="108795951"/>
        <w:placeholder>
          <w:docPart w:val="5D69AB117F7447099DE22E8C02715E2C"/>
        </w:placeholder>
        <w:showingPlcHdr/>
      </w:sdtPr>
      <w:sdtEndPr/>
      <w:sdtContent>
        <w:p w:rsidR="00154746" w:rsidRDefault="00154746" w:rsidP="00154746">
          <w:pPr>
            <w:pStyle w:val="Heading1"/>
            <w:spacing w:before="0"/>
            <w:ind w:left="0"/>
            <w:contextualSpacing/>
            <w:rPr>
              <w:rFonts w:asciiTheme="minorHAnsi" w:eastAsiaTheme="minorHAnsi" w:hAnsiTheme="minorHAnsi"/>
              <w:b w:val="0"/>
              <w:bCs w:val="0"/>
              <w:sz w:val="22"/>
              <w:szCs w:val="22"/>
            </w:rPr>
          </w:pPr>
          <w:r w:rsidRPr="00E10477">
            <w:rPr>
              <w:rStyle w:val="PlaceholderText"/>
            </w:rPr>
            <w:t>Click here to enter text.</w:t>
          </w:r>
        </w:p>
      </w:sdtContent>
    </w:sdt>
    <w:p w:rsidR="00FB7869" w:rsidRDefault="00FB7869" w:rsidP="00154746">
      <w:pPr>
        <w:spacing w:after="0" w:line="240" w:lineRule="auto"/>
        <w:contextualSpacing/>
      </w:pPr>
    </w:p>
    <w:tbl>
      <w:tblPr>
        <w:tblStyle w:val="TableGrid"/>
        <w:tblW w:w="0" w:type="auto"/>
        <w:tblLook w:val="04A0" w:firstRow="1" w:lastRow="0" w:firstColumn="1" w:lastColumn="0" w:noHBand="0" w:noVBand="1"/>
      </w:tblPr>
      <w:tblGrid>
        <w:gridCol w:w="10070"/>
      </w:tblGrid>
      <w:tr w:rsidR="00154746" w:rsidTr="00C70B79">
        <w:tc>
          <w:tcPr>
            <w:tcW w:w="10296" w:type="dxa"/>
          </w:tcPr>
          <w:p w:rsidR="00154746" w:rsidRDefault="00FB7869" w:rsidP="00C70B79">
            <w:pPr>
              <w:contextualSpacing/>
            </w:pPr>
            <w:r>
              <w:t>4.</w:t>
            </w:r>
            <w:r w:rsidR="00640962">
              <w:t>6</w:t>
            </w:r>
            <w:r w:rsidR="00154746" w:rsidRPr="00660845">
              <w:t xml:space="preserve"> If training contracts are used, describe processes utilized by the local board to ensure customer choice in the selection of training programs, regardless of how the training services are to </w:t>
            </w:r>
            <w:proofErr w:type="gramStart"/>
            <w:r w:rsidR="00154746" w:rsidRPr="00660845">
              <w:t>be provided</w:t>
            </w:r>
            <w:proofErr w:type="gramEnd"/>
            <w:r w:rsidR="00154746" w:rsidRPr="00660845">
              <w:t xml:space="preserve">. </w:t>
            </w:r>
            <w:r w:rsidR="00154746" w:rsidRPr="0000265B">
              <w:t>[WIOA Sec. 108(b)(19)]</w:t>
            </w:r>
          </w:p>
          <w:p w:rsidR="00FE39FE" w:rsidRDefault="00FE39FE" w:rsidP="00C70B79">
            <w:pPr>
              <w:contextualSpacing/>
            </w:pPr>
          </w:p>
        </w:tc>
      </w:tr>
    </w:tbl>
    <w:sdt>
      <w:sdtPr>
        <w:id w:val="-1759904606"/>
        <w:placeholder>
          <w:docPart w:val="E118D6CCC153428A9FD1E4DF4F6B2831"/>
        </w:placeholder>
        <w:showingPlcHdr/>
      </w:sdtPr>
      <w:sdtEndPr/>
      <w:sdtContent>
        <w:p w:rsidR="00154746" w:rsidRPr="00A61C23" w:rsidRDefault="00154746" w:rsidP="00A61C23">
          <w:pPr>
            <w:pStyle w:val="Heading1"/>
            <w:spacing w:before="0"/>
            <w:ind w:left="0"/>
            <w:contextualSpacing/>
            <w:rPr>
              <w:rFonts w:asciiTheme="minorHAnsi" w:eastAsiaTheme="minorHAnsi" w:hAnsiTheme="minorHAnsi"/>
              <w:b w:val="0"/>
              <w:bCs w:val="0"/>
              <w:sz w:val="22"/>
              <w:szCs w:val="22"/>
            </w:rPr>
          </w:pPr>
          <w:r w:rsidRPr="00E10477">
            <w:rPr>
              <w:rStyle w:val="PlaceholderText"/>
            </w:rPr>
            <w:t>Click here to enter text.</w:t>
          </w:r>
        </w:p>
      </w:sdtContent>
    </w:sdt>
    <w:p w:rsidR="00FB7869" w:rsidRDefault="00FB7869" w:rsidP="00154746">
      <w:pPr>
        <w:spacing w:after="0" w:line="240" w:lineRule="auto"/>
        <w:contextualSpacing/>
      </w:pPr>
    </w:p>
    <w:tbl>
      <w:tblPr>
        <w:tblStyle w:val="TableGrid"/>
        <w:tblW w:w="0" w:type="auto"/>
        <w:tblLook w:val="04A0" w:firstRow="1" w:lastRow="0" w:firstColumn="1" w:lastColumn="0" w:noHBand="0" w:noVBand="1"/>
      </w:tblPr>
      <w:tblGrid>
        <w:gridCol w:w="10070"/>
      </w:tblGrid>
      <w:tr w:rsidR="00154746" w:rsidTr="00C70B79">
        <w:tc>
          <w:tcPr>
            <w:tcW w:w="10296" w:type="dxa"/>
          </w:tcPr>
          <w:p w:rsidR="00154746" w:rsidRDefault="00FB7869" w:rsidP="00C70B79">
            <w:pPr>
              <w:contextualSpacing/>
            </w:pPr>
            <w:r w:rsidRPr="00A61C23">
              <w:t>4.</w:t>
            </w:r>
            <w:r w:rsidR="00CA03A6" w:rsidRPr="00A61C23">
              <w:t>7</w:t>
            </w:r>
            <w:r w:rsidR="00154746" w:rsidRPr="00A61C23">
              <w:t xml:space="preserve"> Describe process utilized by the local board to ensure that training provided </w:t>
            </w:r>
            <w:proofErr w:type="gramStart"/>
            <w:r w:rsidR="00154746" w:rsidRPr="00A61C23">
              <w:t>is linked</w:t>
            </w:r>
            <w:proofErr w:type="gramEnd"/>
            <w:r w:rsidR="00154746" w:rsidRPr="00A61C23">
              <w:t xml:space="preserve"> to in-demand industry sectors or occupations in the local area, or in another area to which a participant is willing to relocate.  [WIOA Sec. 134(c)(3)(G)(iii)]</w:t>
            </w:r>
          </w:p>
          <w:p w:rsidR="00FE39FE" w:rsidRDefault="00FE39FE" w:rsidP="00C70B79">
            <w:pPr>
              <w:contextualSpacing/>
            </w:pPr>
          </w:p>
        </w:tc>
      </w:tr>
    </w:tbl>
    <w:sdt>
      <w:sdtPr>
        <w:id w:val="-117991612"/>
        <w:placeholder>
          <w:docPart w:val="86CB9DBAA9884586AD9C48693AB0D827"/>
        </w:placeholder>
        <w:showingPlcHdr/>
      </w:sdtPr>
      <w:sdtEndPr/>
      <w:sdtContent>
        <w:p w:rsidR="00154746" w:rsidRDefault="00154746" w:rsidP="00154746">
          <w:pPr>
            <w:pStyle w:val="Heading1"/>
            <w:spacing w:before="0"/>
            <w:ind w:left="0"/>
            <w:contextualSpacing/>
            <w:rPr>
              <w:rFonts w:asciiTheme="minorHAnsi" w:eastAsiaTheme="minorHAnsi" w:hAnsiTheme="minorHAnsi"/>
              <w:b w:val="0"/>
              <w:bCs w:val="0"/>
              <w:sz w:val="22"/>
              <w:szCs w:val="22"/>
            </w:rPr>
          </w:pPr>
          <w:r w:rsidRPr="00E10477">
            <w:rPr>
              <w:rStyle w:val="PlaceholderText"/>
            </w:rPr>
            <w:t>Click here to enter text.</w:t>
          </w:r>
        </w:p>
      </w:sdtContent>
    </w:sdt>
    <w:p w:rsidR="00FB7869" w:rsidRDefault="00FB7869" w:rsidP="00154746">
      <w:pPr>
        <w:spacing w:after="0" w:line="240" w:lineRule="auto"/>
        <w:contextualSpacing/>
      </w:pPr>
    </w:p>
    <w:tbl>
      <w:tblPr>
        <w:tblStyle w:val="TableGrid"/>
        <w:tblW w:w="0" w:type="auto"/>
        <w:tblLook w:val="04A0" w:firstRow="1" w:lastRow="0" w:firstColumn="1" w:lastColumn="0" w:noHBand="0" w:noVBand="1"/>
      </w:tblPr>
      <w:tblGrid>
        <w:gridCol w:w="10070"/>
      </w:tblGrid>
      <w:tr w:rsidR="00154746" w:rsidTr="00C70B79">
        <w:tc>
          <w:tcPr>
            <w:tcW w:w="10296" w:type="dxa"/>
          </w:tcPr>
          <w:p w:rsidR="00154746" w:rsidRDefault="00FB7869" w:rsidP="00D806DE">
            <w:pPr>
              <w:contextualSpacing/>
            </w:pPr>
            <w:r>
              <w:t>4.</w:t>
            </w:r>
            <w:r w:rsidR="00CA03A6">
              <w:t>8</w:t>
            </w:r>
            <w:r w:rsidR="00154746" w:rsidRPr="00660845">
              <w:t xml:space="preserve"> Describe how rapid response activities are coordinated and carried out in the local area. </w:t>
            </w:r>
            <w:r w:rsidR="00154746">
              <w:t xml:space="preserve">[WIOA </w:t>
            </w:r>
            <w:r w:rsidR="00154746" w:rsidRPr="0000265B">
              <w:t>Sec. 108(b)(8)</w:t>
            </w:r>
            <w:r w:rsidR="00154746">
              <w:t>]</w:t>
            </w:r>
          </w:p>
          <w:p w:rsidR="00FE39FE" w:rsidRDefault="00FE39FE" w:rsidP="00D806DE">
            <w:pPr>
              <w:contextualSpacing/>
            </w:pPr>
          </w:p>
        </w:tc>
      </w:tr>
    </w:tbl>
    <w:sdt>
      <w:sdtPr>
        <w:id w:val="1283690864"/>
        <w:placeholder>
          <w:docPart w:val="070C5D74E87A447E816ED83CDC055754"/>
        </w:placeholder>
        <w:showingPlcHdr/>
      </w:sdtPr>
      <w:sdtEndPr/>
      <w:sdtContent>
        <w:p w:rsidR="00154746" w:rsidRPr="00640962" w:rsidRDefault="00154746" w:rsidP="00640962">
          <w:pPr>
            <w:pStyle w:val="Heading1"/>
            <w:spacing w:before="0"/>
            <w:ind w:left="0"/>
            <w:contextualSpacing/>
            <w:rPr>
              <w:rFonts w:asciiTheme="minorHAnsi" w:eastAsiaTheme="minorHAnsi" w:hAnsiTheme="minorHAnsi"/>
              <w:b w:val="0"/>
              <w:bCs w:val="0"/>
              <w:sz w:val="22"/>
              <w:szCs w:val="22"/>
            </w:rPr>
          </w:pPr>
          <w:r w:rsidRPr="00E10477">
            <w:rPr>
              <w:rStyle w:val="PlaceholderText"/>
            </w:rPr>
            <w:t>Click here to enter text.</w:t>
          </w:r>
        </w:p>
      </w:sdtContent>
    </w:sdt>
    <w:p w:rsidR="00A3698A" w:rsidRDefault="00A3698A">
      <w:pPr>
        <w:rPr>
          <w:color w:val="C0001B"/>
          <w:sz w:val="28"/>
          <w:szCs w:val="24"/>
        </w:rPr>
      </w:pPr>
      <w:r>
        <w:rPr>
          <w:color w:val="C0001B"/>
          <w:sz w:val="28"/>
          <w:szCs w:val="24"/>
        </w:rPr>
        <w:br w:type="page"/>
      </w:r>
    </w:p>
    <w:p w:rsidR="00154746" w:rsidRDefault="00154746" w:rsidP="00154746">
      <w:pPr>
        <w:spacing w:after="0" w:line="240" w:lineRule="auto"/>
        <w:contextualSpacing/>
        <w:rPr>
          <w:color w:val="C0001B"/>
          <w:sz w:val="28"/>
          <w:szCs w:val="24"/>
        </w:rPr>
      </w:pPr>
      <w:r w:rsidRPr="00F36857">
        <w:rPr>
          <w:color w:val="C0001B"/>
          <w:sz w:val="28"/>
          <w:szCs w:val="24"/>
        </w:rPr>
        <w:t xml:space="preserve">Section 5: Compliance </w:t>
      </w:r>
    </w:p>
    <w:p w:rsidR="00F36857" w:rsidRPr="00F36857" w:rsidRDefault="00F36857" w:rsidP="00154746">
      <w:pPr>
        <w:spacing w:after="0" w:line="240" w:lineRule="auto"/>
        <w:contextualSpacing/>
        <w:rPr>
          <w:color w:val="C0001B"/>
          <w:sz w:val="28"/>
          <w:szCs w:val="24"/>
        </w:rPr>
      </w:pPr>
      <w:r w:rsidRPr="00F36857">
        <w:rPr>
          <w:rFonts w:ascii="Gill Sans MT" w:hAnsi="Gill Sans MT"/>
          <w:b/>
          <w:caps/>
          <w:noProof/>
          <w:color w:val="053647"/>
          <w:sz w:val="24"/>
        </w:rPr>
        <mc:AlternateContent>
          <mc:Choice Requires="wps">
            <w:drawing>
              <wp:anchor distT="0" distB="0" distL="114300" distR="114300" simplePos="0" relativeHeight="251677696" behindDoc="0" locked="0" layoutInCell="1" allowOverlap="1" wp14:anchorId="1A100E63" wp14:editId="7504A163">
                <wp:simplePos x="0" y="0"/>
                <wp:positionH relativeFrom="column">
                  <wp:posOffset>0</wp:posOffset>
                </wp:positionH>
                <wp:positionV relativeFrom="paragraph">
                  <wp:posOffset>0</wp:posOffset>
                </wp:positionV>
                <wp:extent cx="1645920" cy="0"/>
                <wp:effectExtent l="0" t="0" r="30480" b="19050"/>
                <wp:wrapNone/>
                <wp:docPr id="9" name="Straight Connector 9"/>
                <wp:cNvGraphicFramePr/>
                <a:graphic xmlns:a="http://schemas.openxmlformats.org/drawingml/2006/main">
                  <a:graphicData uri="http://schemas.microsoft.com/office/word/2010/wordprocessingShape">
                    <wps:wsp>
                      <wps:cNvCnPr/>
                      <wps:spPr>
                        <a:xfrm>
                          <a:off x="0" y="0"/>
                          <a:ext cx="1645920" cy="0"/>
                        </a:xfrm>
                        <a:prstGeom prst="line">
                          <a:avLst/>
                        </a:prstGeom>
                        <a:ln>
                          <a:solidFill>
                            <a:srgbClr val="0536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64A57BB" id="Straight Connector 9"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129.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" strokecolor="#053647"/>
            </w:pict>
          </mc:Fallback>
        </mc:AlternateContent>
      </w:r>
    </w:p>
    <w:p w:rsidR="007C284F" w:rsidRDefault="00A61C23" w:rsidP="00154746">
      <w:pPr>
        <w:spacing w:after="0" w:line="240" w:lineRule="auto"/>
        <w:contextualSpacing/>
      </w:pPr>
      <w:r w:rsidRPr="00A61C23">
        <w:t xml:space="preserve">Please try to answer the questions in Section </w:t>
      </w:r>
      <w:r>
        <w:t>5</w:t>
      </w:r>
      <w:r w:rsidRPr="00A61C23">
        <w:t xml:space="preserve"> in approximately twelve (12) pages. You </w:t>
      </w:r>
      <w:proofErr w:type="gramStart"/>
      <w:r w:rsidRPr="00A61C23">
        <w:t>will not be penalized</w:t>
      </w:r>
      <w:proofErr w:type="gramEnd"/>
      <w:r w:rsidRPr="00A61C23">
        <w:t xml:space="preserve"> for going over the page limit. </w:t>
      </w:r>
      <w:r w:rsidR="00154746" w:rsidRPr="001A5513">
        <w:t xml:space="preserve"> </w:t>
      </w:r>
      <w:r w:rsidR="00154746">
        <w:t>Most of the response</w:t>
      </w:r>
      <w:r w:rsidR="00154746" w:rsidRPr="001A5513">
        <w:t xml:space="preserve"> should be </w:t>
      </w:r>
      <w:r w:rsidR="00154746">
        <w:t>staff-driven responses as each are focused on the organization’s compliance with federal or state requirements</w:t>
      </w:r>
      <w:r w:rsidR="00154746" w:rsidRPr="001A5513">
        <w:t>.</w:t>
      </w:r>
    </w:p>
    <w:p w:rsidR="007C284F" w:rsidRDefault="007C284F" w:rsidP="007C284F">
      <w:pPr>
        <w:spacing w:after="0" w:line="240" w:lineRule="auto"/>
        <w:contextualSpacing/>
        <w:rPr>
          <w:b/>
        </w:rPr>
      </w:pPr>
    </w:p>
    <w:tbl>
      <w:tblPr>
        <w:tblStyle w:val="TableGrid"/>
        <w:tblW w:w="0" w:type="auto"/>
        <w:tblLook w:val="04A0" w:firstRow="1" w:lastRow="0" w:firstColumn="1" w:lastColumn="0" w:noHBand="0" w:noVBand="1"/>
      </w:tblPr>
      <w:tblGrid>
        <w:gridCol w:w="10070"/>
      </w:tblGrid>
      <w:tr w:rsidR="007C284F" w:rsidTr="00CD34E0">
        <w:tc>
          <w:tcPr>
            <w:tcW w:w="10296" w:type="dxa"/>
          </w:tcPr>
          <w:p w:rsidR="007C284F" w:rsidRPr="00953208" w:rsidRDefault="007C284F" w:rsidP="00CD34E0">
            <w:pPr>
              <w:contextualSpacing/>
            </w:pPr>
            <w:r>
              <w:t xml:space="preserve">5.1 Describe how the local board meets its responsibilities for oversight, monitoring, and corrective action for WIOA Title I programs. </w:t>
            </w:r>
          </w:p>
        </w:tc>
      </w:tr>
    </w:tbl>
    <w:sdt>
      <w:sdtPr>
        <w:id w:val="-996569430"/>
        <w:placeholder>
          <w:docPart w:val="CF80A3316971406A8562A83A596ACB13"/>
        </w:placeholder>
        <w:showingPlcHdr/>
      </w:sdtPr>
      <w:sdtEndPr/>
      <w:sdtContent>
        <w:p w:rsidR="007C284F" w:rsidRDefault="007C284F" w:rsidP="007C284F">
          <w:pPr>
            <w:pStyle w:val="Heading1"/>
            <w:spacing w:before="0"/>
            <w:ind w:left="0"/>
            <w:contextualSpacing/>
            <w:rPr>
              <w:rFonts w:asciiTheme="minorHAnsi" w:eastAsiaTheme="minorEastAsia" w:hAnsiTheme="minorHAnsi"/>
              <w:b w:val="0"/>
              <w:bCs w:val="0"/>
              <w:sz w:val="22"/>
              <w:szCs w:val="22"/>
            </w:rPr>
          </w:pPr>
          <w:r w:rsidRPr="00E10477">
            <w:rPr>
              <w:rStyle w:val="PlaceholderText"/>
            </w:rPr>
            <w:t>Click here to enter text.</w:t>
          </w:r>
        </w:p>
      </w:sdtContent>
    </w:sdt>
    <w:p w:rsidR="007C284F" w:rsidRDefault="007C284F" w:rsidP="007C284F">
      <w:pPr>
        <w:spacing w:after="0" w:line="240" w:lineRule="auto"/>
        <w:contextualSpacing/>
        <w:rPr>
          <w:b/>
        </w:rPr>
      </w:pPr>
    </w:p>
    <w:tbl>
      <w:tblPr>
        <w:tblStyle w:val="TableGrid"/>
        <w:tblW w:w="0" w:type="auto"/>
        <w:tblLook w:val="04A0" w:firstRow="1" w:lastRow="0" w:firstColumn="1" w:lastColumn="0" w:noHBand="0" w:noVBand="1"/>
      </w:tblPr>
      <w:tblGrid>
        <w:gridCol w:w="10070"/>
      </w:tblGrid>
      <w:tr w:rsidR="007C284F" w:rsidTr="00CD34E0">
        <w:tc>
          <w:tcPr>
            <w:tcW w:w="10296" w:type="dxa"/>
          </w:tcPr>
          <w:p w:rsidR="007C284F" w:rsidRPr="00953208" w:rsidRDefault="007C284F" w:rsidP="00CD34E0">
            <w:pPr>
              <w:contextualSpacing/>
            </w:pPr>
            <w:r>
              <w:t>5.2 Describe how the local board conducts business in accordance with the Sunshine Provisions of WIOA staffing plans for the local board.</w:t>
            </w:r>
          </w:p>
        </w:tc>
      </w:tr>
    </w:tbl>
    <w:sdt>
      <w:sdtPr>
        <w:id w:val="-820887482"/>
        <w:placeholder>
          <w:docPart w:val="E331113B48444CE6B46B0F22F7CC9D5B"/>
        </w:placeholder>
        <w:showingPlcHdr/>
      </w:sdtPr>
      <w:sdtEndPr/>
      <w:sdtContent>
        <w:p w:rsidR="007C284F" w:rsidRDefault="007C284F" w:rsidP="007C284F">
          <w:pPr>
            <w:pStyle w:val="Heading1"/>
            <w:spacing w:before="0"/>
            <w:ind w:left="0"/>
            <w:contextualSpacing/>
            <w:rPr>
              <w:rFonts w:asciiTheme="minorHAnsi" w:eastAsiaTheme="minorEastAsia" w:hAnsiTheme="minorHAnsi"/>
              <w:b w:val="0"/>
              <w:bCs w:val="0"/>
              <w:sz w:val="22"/>
              <w:szCs w:val="22"/>
            </w:rPr>
          </w:pPr>
          <w:r w:rsidRPr="00E10477">
            <w:rPr>
              <w:rStyle w:val="PlaceholderText"/>
            </w:rPr>
            <w:t>Click here to enter text.</w:t>
          </w:r>
        </w:p>
      </w:sdtContent>
    </w:sdt>
    <w:p w:rsidR="00154746" w:rsidRDefault="00154746" w:rsidP="00154746">
      <w:pPr>
        <w:spacing w:after="0" w:line="240" w:lineRule="auto"/>
        <w:contextualSpacing/>
      </w:pPr>
    </w:p>
    <w:tbl>
      <w:tblPr>
        <w:tblStyle w:val="TableGrid"/>
        <w:tblW w:w="0" w:type="auto"/>
        <w:shd w:val="clear" w:color="auto" w:fill="D6E3BC" w:themeFill="accent3" w:themeFillTint="66"/>
        <w:tblLook w:val="04A0" w:firstRow="1" w:lastRow="0" w:firstColumn="1" w:lastColumn="0" w:noHBand="0" w:noVBand="1"/>
      </w:tblPr>
      <w:tblGrid>
        <w:gridCol w:w="10070"/>
      </w:tblGrid>
      <w:tr w:rsidR="000F41F5" w:rsidTr="00CD34E0">
        <w:tc>
          <w:tcPr>
            <w:tcW w:w="10296" w:type="dxa"/>
            <w:shd w:val="clear" w:color="auto" w:fill="auto"/>
          </w:tcPr>
          <w:p w:rsidR="000F41F5" w:rsidRDefault="000F41F5" w:rsidP="00CD34E0">
            <w:pPr>
              <w:contextualSpacing/>
            </w:pPr>
            <w:r>
              <w:t>5.3 Describe the methods and strategies used to ensure timely expenditure of WIOA funds.</w:t>
            </w:r>
          </w:p>
        </w:tc>
      </w:tr>
    </w:tbl>
    <w:sdt>
      <w:sdtPr>
        <w:id w:val="-451402117"/>
        <w:placeholder>
          <w:docPart w:val="7ECB5F0DF63B4BA8B45B4602EE1CB275"/>
        </w:placeholder>
        <w:showingPlcHdr/>
      </w:sdtPr>
      <w:sdtEndPr/>
      <w:sdtContent>
        <w:p w:rsidR="000F41F5" w:rsidRPr="006467EF" w:rsidRDefault="000F41F5" w:rsidP="000F41F5">
          <w:pPr>
            <w:pStyle w:val="Heading1"/>
            <w:spacing w:before="0"/>
            <w:ind w:left="0"/>
            <w:contextualSpacing/>
            <w:rPr>
              <w:rFonts w:asciiTheme="minorHAnsi" w:eastAsiaTheme="minorHAnsi" w:hAnsiTheme="minorHAnsi"/>
              <w:b w:val="0"/>
              <w:bCs w:val="0"/>
              <w:sz w:val="22"/>
              <w:szCs w:val="22"/>
            </w:rPr>
          </w:pPr>
          <w:r w:rsidRPr="00E10477">
            <w:rPr>
              <w:rStyle w:val="PlaceholderText"/>
            </w:rPr>
            <w:t>Click here to enter text.</w:t>
          </w:r>
        </w:p>
      </w:sdtContent>
    </w:sdt>
    <w:p w:rsidR="000F41F5" w:rsidRPr="001A5513" w:rsidRDefault="000F41F5" w:rsidP="00154746">
      <w:pPr>
        <w:spacing w:after="0" w:line="240" w:lineRule="auto"/>
        <w:contextualSpacing/>
      </w:pPr>
    </w:p>
    <w:tbl>
      <w:tblPr>
        <w:tblStyle w:val="TableGrid"/>
        <w:tblW w:w="0" w:type="auto"/>
        <w:tblLook w:val="04A0" w:firstRow="1" w:lastRow="0" w:firstColumn="1" w:lastColumn="0" w:noHBand="0" w:noVBand="1"/>
      </w:tblPr>
      <w:tblGrid>
        <w:gridCol w:w="10070"/>
      </w:tblGrid>
      <w:tr w:rsidR="00154746" w:rsidTr="00C70B79">
        <w:tc>
          <w:tcPr>
            <w:tcW w:w="10296" w:type="dxa"/>
          </w:tcPr>
          <w:p w:rsidR="00FE39FE" w:rsidRPr="00B6234A" w:rsidRDefault="00154746" w:rsidP="000F41F5">
            <w:pPr>
              <w:contextualSpacing/>
            </w:pPr>
            <w:r>
              <w:t>5.</w:t>
            </w:r>
            <w:r w:rsidR="000F41F5">
              <w:t>4</w:t>
            </w:r>
            <w:r>
              <w:t xml:space="preserve"> </w:t>
            </w:r>
            <w:r w:rsidRPr="00660845">
              <w:t>Describe the process for neutral brokerage of adult, dislocat</w:t>
            </w:r>
            <w:r>
              <w:t xml:space="preserve">ed worker, and youth services. </w:t>
            </w:r>
            <w:r w:rsidRPr="00660845">
              <w:t xml:space="preserve">Identify the competitive process </w:t>
            </w:r>
            <w:r>
              <w:t xml:space="preserve">and criteria (such as targeted services, leverage of funds, etc.) used </w:t>
            </w:r>
            <w:r w:rsidRPr="00660845">
              <w:t>to award funds to sub-recipients</w:t>
            </w:r>
            <w:r>
              <w:t>/</w:t>
            </w:r>
            <w:r w:rsidRPr="00660845">
              <w:t>co</w:t>
            </w:r>
            <w:r>
              <w:t xml:space="preserve">ntractors of WIOA Title I Adult, Dislocated Worker, and Youth services, state the names of contracted organizations, and the duration of each contract.  [WIOA </w:t>
            </w:r>
            <w:r w:rsidRPr="0000265B">
              <w:t>Sec. 108(b)(16)</w:t>
            </w:r>
            <w:r>
              <w:t>]</w:t>
            </w:r>
          </w:p>
        </w:tc>
      </w:tr>
    </w:tbl>
    <w:sdt>
      <w:sdtPr>
        <w:id w:val="1158652418"/>
        <w:placeholder>
          <w:docPart w:val="A63B7997D54045B09F21A13E1769A28B"/>
        </w:placeholder>
        <w:showingPlcHdr/>
      </w:sdtPr>
      <w:sdtEndPr/>
      <w:sdtContent>
        <w:p w:rsidR="00154746" w:rsidRDefault="00154746" w:rsidP="00154746">
          <w:pPr>
            <w:pStyle w:val="Heading1"/>
            <w:spacing w:before="0"/>
            <w:ind w:left="0"/>
            <w:contextualSpacing/>
            <w:rPr>
              <w:rFonts w:asciiTheme="minorHAnsi" w:eastAsiaTheme="minorHAnsi" w:hAnsiTheme="minorHAnsi"/>
              <w:b w:val="0"/>
              <w:bCs w:val="0"/>
              <w:sz w:val="22"/>
              <w:szCs w:val="22"/>
            </w:rPr>
          </w:pPr>
          <w:r w:rsidRPr="00E10477">
            <w:rPr>
              <w:rStyle w:val="PlaceholderText"/>
            </w:rPr>
            <w:t>Click here to enter text.</w:t>
          </w:r>
        </w:p>
      </w:sdtContent>
    </w:sdt>
    <w:p w:rsidR="004777E0" w:rsidRDefault="004777E0" w:rsidP="00154746">
      <w:pPr>
        <w:spacing w:after="0" w:line="240" w:lineRule="auto"/>
        <w:contextualSpacing/>
        <w:rPr>
          <w:b/>
        </w:rPr>
      </w:pPr>
    </w:p>
    <w:tbl>
      <w:tblPr>
        <w:tblStyle w:val="TableGrid"/>
        <w:tblW w:w="0" w:type="auto"/>
        <w:tblLook w:val="04A0" w:firstRow="1" w:lastRow="0" w:firstColumn="1" w:lastColumn="0" w:noHBand="0" w:noVBand="1"/>
      </w:tblPr>
      <w:tblGrid>
        <w:gridCol w:w="10070"/>
      </w:tblGrid>
      <w:tr w:rsidR="00154746" w:rsidTr="00C70B79">
        <w:tc>
          <w:tcPr>
            <w:tcW w:w="10296" w:type="dxa"/>
          </w:tcPr>
          <w:p w:rsidR="00154746" w:rsidRDefault="00640962" w:rsidP="00C70B79">
            <w:pPr>
              <w:contextualSpacing/>
            </w:pPr>
            <w:r>
              <w:t>5.</w:t>
            </w:r>
            <w:r w:rsidR="000F41F5">
              <w:t>5</w:t>
            </w:r>
            <w:r w:rsidR="00154746" w:rsidRPr="00660845">
              <w:t xml:space="preserve"> Identify the entity responsible f</w:t>
            </w:r>
            <w:r w:rsidR="00154746">
              <w:t xml:space="preserve">or the disbursal of grant funds. [WIOA </w:t>
            </w:r>
            <w:r w:rsidR="00154746" w:rsidRPr="0000265B">
              <w:t>Sec. 108(b)(15)</w:t>
            </w:r>
            <w:r w:rsidR="00154746">
              <w:t>]</w:t>
            </w:r>
          </w:p>
          <w:p w:rsidR="00FE39FE" w:rsidRDefault="00FE39FE" w:rsidP="00C70B79">
            <w:pPr>
              <w:contextualSpacing/>
              <w:rPr>
                <w:b/>
              </w:rPr>
            </w:pPr>
          </w:p>
        </w:tc>
      </w:tr>
    </w:tbl>
    <w:sdt>
      <w:sdtPr>
        <w:id w:val="-1749643066"/>
        <w:placeholder>
          <w:docPart w:val="DF6E90B43A864A76ACD8C9CEDD7E92C6"/>
        </w:placeholder>
        <w:showingPlcHdr/>
      </w:sdtPr>
      <w:sdtEndPr/>
      <w:sdtContent>
        <w:p w:rsidR="00154746" w:rsidRDefault="00154746" w:rsidP="00154746">
          <w:pPr>
            <w:pStyle w:val="Heading1"/>
            <w:spacing w:before="0"/>
            <w:ind w:left="0"/>
            <w:contextualSpacing/>
            <w:rPr>
              <w:rFonts w:asciiTheme="minorHAnsi" w:eastAsiaTheme="minorHAnsi" w:hAnsiTheme="minorHAnsi"/>
              <w:b w:val="0"/>
              <w:bCs w:val="0"/>
              <w:sz w:val="22"/>
              <w:szCs w:val="22"/>
            </w:rPr>
          </w:pPr>
          <w:r w:rsidRPr="00E10477">
            <w:rPr>
              <w:rStyle w:val="PlaceholderText"/>
            </w:rPr>
            <w:t>Click here to enter text.</w:t>
          </w:r>
        </w:p>
      </w:sdtContent>
    </w:sdt>
    <w:p w:rsidR="00154746" w:rsidRDefault="00154746" w:rsidP="00154746">
      <w:pPr>
        <w:spacing w:after="0" w:line="240" w:lineRule="auto"/>
        <w:contextualSpacing/>
        <w:rPr>
          <w:b/>
        </w:rPr>
      </w:pPr>
    </w:p>
    <w:tbl>
      <w:tblPr>
        <w:tblStyle w:val="TableGrid"/>
        <w:tblW w:w="0" w:type="auto"/>
        <w:shd w:val="clear" w:color="auto" w:fill="D6E3BC" w:themeFill="accent3" w:themeFillTint="66"/>
        <w:tblLook w:val="04A0" w:firstRow="1" w:lastRow="0" w:firstColumn="1" w:lastColumn="0" w:noHBand="0" w:noVBand="1"/>
      </w:tblPr>
      <w:tblGrid>
        <w:gridCol w:w="10070"/>
      </w:tblGrid>
      <w:tr w:rsidR="000F41F5" w:rsidTr="00CD34E0">
        <w:tc>
          <w:tcPr>
            <w:tcW w:w="10296" w:type="dxa"/>
            <w:shd w:val="clear" w:color="auto" w:fill="auto"/>
          </w:tcPr>
          <w:p w:rsidR="000F41F5" w:rsidRDefault="000F41F5" w:rsidP="00CD34E0">
            <w:pPr>
              <w:contextualSpacing/>
            </w:pPr>
            <w:r>
              <w:t>5.6 Describe the strategy used by the local board to leverage WIOA funds with other federal, state, local, and philanthropic resources.</w:t>
            </w:r>
          </w:p>
        </w:tc>
      </w:tr>
    </w:tbl>
    <w:sdt>
      <w:sdtPr>
        <w:id w:val="-1244180495"/>
        <w:placeholder>
          <w:docPart w:val="CF7C7EA6CB854ED5BE0F538396A7244D"/>
        </w:placeholder>
        <w:showingPlcHdr/>
      </w:sdtPr>
      <w:sdtEndPr/>
      <w:sdtContent>
        <w:p w:rsidR="000F41F5" w:rsidRPr="006467EF" w:rsidRDefault="000F41F5" w:rsidP="000F41F5">
          <w:pPr>
            <w:pStyle w:val="Heading1"/>
            <w:spacing w:before="0"/>
            <w:ind w:left="0"/>
            <w:contextualSpacing/>
            <w:rPr>
              <w:rFonts w:asciiTheme="minorHAnsi" w:eastAsiaTheme="minorHAnsi" w:hAnsiTheme="minorHAnsi"/>
              <w:b w:val="0"/>
              <w:bCs w:val="0"/>
              <w:sz w:val="22"/>
              <w:szCs w:val="22"/>
            </w:rPr>
          </w:pPr>
          <w:r w:rsidRPr="00E10477">
            <w:rPr>
              <w:rStyle w:val="PlaceholderText"/>
            </w:rPr>
            <w:t>Click here to enter text.</w:t>
          </w:r>
        </w:p>
      </w:sdtContent>
    </w:sdt>
    <w:p w:rsidR="00A149AF" w:rsidRDefault="00A149AF" w:rsidP="00154746">
      <w:pPr>
        <w:spacing w:after="0" w:line="240" w:lineRule="auto"/>
        <w:contextualSpacing/>
        <w:rPr>
          <w:b/>
        </w:rPr>
      </w:pPr>
    </w:p>
    <w:tbl>
      <w:tblPr>
        <w:tblStyle w:val="TableGrid"/>
        <w:tblW w:w="0" w:type="auto"/>
        <w:tblLook w:val="04A0" w:firstRow="1" w:lastRow="0" w:firstColumn="1" w:lastColumn="0" w:noHBand="0" w:noVBand="1"/>
      </w:tblPr>
      <w:tblGrid>
        <w:gridCol w:w="10070"/>
      </w:tblGrid>
      <w:tr w:rsidR="00154746" w:rsidTr="00C70B79">
        <w:tc>
          <w:tcPr>
            <w:tcW w:w="10296" w:type="dxa"/>
          </w:tcPr>
          <w:p w:rsidR="00154746" w:rsidRDefault="00640962" w:rsidP="00C70B79">
            <w:pPr>
              <w:contextualSpacing/>
            </w:pPr>
            <w:r>
              <w:t>5.</w:t>
            </w:r>
            <w:r w:rsidR="000F41F5">
              <w:t>7</w:t>
            </w:r>
            <w:r w:rsidR="00154746" w:rsidRPr="00660845">
              <w:t xml:space="preserve"> </w:t>
            </w:r>
            <w:r w:rsidR="00154746">
              <w:t xml:space="preserve">Indicate the negotiated local </w:t>
            </w:r>
            <w:r w:rsidR="00154746" w:rsidRPr="00660845">
              <w:t xml:space="preserve">levels of performance </w:t>
            </w:r>
            <w:r w:rsidR="00154746">
              <w:t xml:space="preserve">for the federal measures. [WIOA </w:t>
            </w:r>
            <w:r w:rsidR="00154746" w:rsidRPr="0000265B">
              <w:t>Sec. 108(b)(17)</w:t>
            </w:r>
            <w:r w:rsidR="00154746">
              <w:t>]</w:t>
            </w:r>
          </w:p>
          <w:p w:rsidR="00FE39FE" w:rsidRDefault="00FE39FE" w:rsidP="00C70B79">
            <w:pPr>
              <w:contextualSpacing/>
              <w:rPr>
                <w:b/>
              </w:rPr>
            </w:pPr>
          </w:p>
        </w:tc>
      </w:tr>
    </w:tbl>
    <w:sdt>
      <w:sdtPr>
        <w:id w:val="-781493715"/>
        <w:placeholder>
          <w:docPart w:val="CBB397A7A61749DFA1E71E9B1A4232EE"/>
        </w:placeholder>
        <w:showingPlcHdr/>
      </w:sdtPr>
      <w:sdtEndPr/>
      <w:sdtContent>
        <w:p w:rsidR="00154746" w:rsidRDefault="00154746" w:rsidP="00154746">
          <w:pPr>
            <w:pStyle w:val="Heading1"/>
            <w:spacing w:before="0"/>
            <w:ind w:left="0"/>
            <w:contextualSpacing/>
            <w:rPr>
              <w:rFonts w:asciiTheme="minorHAnsi" w:eastAsiaTheme="minorHAnsi" w:hAnsiTheme="minorHAnsi"/>
              <w:b w:val="0"/>
              <w:bCs w:val="0"/>
              <w:sz w:val="22"/>
              <w:szCs w:val="22"/>
            </w:rPr>
          </w:pPr>
          <w:r w:rsidRPr="00E10477">
            <w:rPr>
              <w:rStyle w:val="PlaceholderText"/>
            </w:rPr>
            <w:t>Click here to enter text.</w:t>
          </w:r>
        </w:p>
      </w:sdtContent>
    </w:sdt>
    <w:p w:rsidR="004777E0" w:rsidRDefault="004777E0" w:rsidP="00154746">
      <w:pPr>
        <w:spacing w:after="0" w:line="240" w:lineRule="auto"/>
        <w:contextualSpacing/>
        <w:rPr>
          <w:b/>
        </w:rPr>
      </w:pPr>
    </w:p>
    <w:tbl>
      <w:tblPr>
        <w:tblStyle w:val="TableGrid"/>
        <w:tblW w:w="0" w:type="auto"/>
        <w:tblLook w:val="04A0" w:firstRow="1" w:lastRow="0" w:firstColumn="1" w:lastColumn="0" w:noHBand="0" w:noVBand="1"/>
      </w:tblPr>
      <w:tblGrid>
        <w:gridCol w:w="10070"/>
      </w:tblGrid>
      <w:tr w:rsidR="00154746" w:rsidTr="00C70B79">
        <w:tc>
          <w:tcPr>
            <w:tcW w:w="10296" w:type="dxa"/>
          </w:tcPr>
          <w:p w:rsidR="00154746" w:rsidRPr="00660845" w:rsidRDefault="009E5AB7" w:rsidP="00C70B79">
            <w:pPr>
              <w:contextualSpacing/>
            </w:pPr>
            <w:r>
              <w:t>5.</w:t>
            </w:r>
            <w:r w:rsidR="000F41F5">
              <w:t>8</w:t>
            </w:r>
            <w:r w:rsidR="00154746">
              <w:t xml:space="preserve"> Describe indicators used by the local board to measure performance and effectiveness of the local fiscal agent (where appropriate), contracted service providers </w:t>
            </w:r>
            <w:r w:rsidR="00154746" w:rsidRPr="00660845">
              <w:t>and the one-stop delivery system, in the local area</w:t>
            </w:r>
            <w:r w:rsidR="00154746">
              <w:t xml:space="preserve">.  </w:t>
            </w:r>
          </w:p>
          <w:p w:rsidR="00154746" w:rsidRDefault="00154746" w:rsidP="00C70B79">
            <w:pPr>
              <w:contextualSpacing/>
            </w:pPr>
            <w:r w:rsidRPr="0000265B">
              <w:t>[WIOA Sec. 108(b)(17)]</w:t>
            </w:r>
          </w:p>
          <w:p w:rsidR="00FE39FE" w:rsidRPr="0000265B" w:rsidRDefault="00FE39FE" w:rsidP="00C70B79">
            <w:pPr>
              <w:contextualSpacing/>
            </w:pPr>
          </w:p>
        </w:tc>
      </w:tr>
    </w:tbl>
    <w:sdt>
      <w:sdtPr>
        <w:id w:val="352696470"/>
        <w:placeholder>
          <w:docPart w:val="F195B59ACD3B465293137D7372A0A184"/>
        </w:placeholder>
        <w:showingPlcHdr/>
      </w:sdtPr>
      <w:sdtEndPr/>
      <w:sdtContent>
        <w:p w:rsidR="00154746" w:rsidRDefault="00154746" w:rsidP="00154746">
          <w:pPr>
            <w:pStyle w:val="Heading1"/>
            <w:spacing w:before="0"/>
            <w:ind w:left="0"/>
            <w:contextualSpacing/>
            <w:rPr>
              <w:rFonts w:asciiTheme="minorHAnsi" w:eastAsiaTheme="minorHAnsi" w:hAnsiTheme="minorHAnsi"/>
              <w:b w:val="0"/>
              <w:bCs w:val="0"/>
              <w:sz w:val="22"/>
              <w:szCs w:val="22"/>
            </w:rPr>
          </w:pPr>
          <w:r w:rsidRPr="00E10477">
            <w:rPr>
              <w:rStyle w:val="PlaceholderText"/>
            </w:rPr>
            <w:t>Click here to enter text.</w:t>
          </w:r>
        </w:p>
      </w:sdtContent>
    </w:sdt>
    <w:p w:rsidR="004777E0" w:rsidRDefault="004777E0" w:rsidP="00154746">
      <w:pPr>
        <w:spacing w:after="0" w:line="240" w:lineRule="auto"/>
        <w:contextualSpacing/>
        <w:rPr>
          <w:b/>
        </w:rPr>
      </w:pPr>
    </w:p>
    <w:tbl>
      <w:tblPr>
        <w:tblStyle w:val="TableGrid"/>
        <w:tblW w:w="0" w:type="auto"/>
        <w:tblLook w:val="04A0" w:firstRow="1" w:lastRow="0" w:firstColumn="1" w:lastColumn="0" w:noHBand="0" w:noVBand="1"/>
      </w:tblPr>
      <w:tblGrid>
        <w:gridCol w:w="10070"/>
      </w:tblGrid>
      <w:tr w:rsidR="00154746" w:rsidTr="00C70B79">
        <w:tc>
          <w:tcPr>
            <w:tcW w:w="10296" w:type="dxa"/>
          </w:tcPr>
          <w:p w:rsidR="00154746" w:rsidRPr="00660845" w:rsidRDefault="009E5AB7" w:rsidP="00C70B79">
            <w:pPr>
              <w:pStyle w:val="Heading1"/>
              <w:spacing w:before="0"/>
              <w:ind w:left="0"/>
              <w:contextualSpacing/>
              <w:outlineLvl w:val="0"/>
              <w:rPr>
                <w:rFonts w:asciiTheme="minorHAnsi" w:hAnsiTheme="minorHAnsi"/>
                <w:b w:val="0"/>
                <w:sz w:val="22"/>
                <w:szCs w:val="22"/>
              </w:rPr>
            </w:pPr>
            <w:r>
              <w:rPr>
                <w:rFonts w:asciiTheme="minorHAnsi" w:hAnsiTheme="minorHAnsi"/>
                <w:b w:val="0"/>
                <w:sz w:val="22"/>
                <w:szCs w:val="22"/>
              </w:rPr>
              <w:t>5.</w:t>
            </w:r>
            <w:r w:rsidR="000F41F5">
              <w:rPr>
                <w:rFonts w:asciiTheme="minorHAnsi" w:hAnsiTheme="minorHAnsi"/>
                <w:b w:val="0"/>
                <w:sz w:val="22"/>
                <w:szCs w:val="22"/>
              </w:rPr>
              <w:t>9</w:t>
            </w:r>
            <w:r w:rsidR="00154746">
              <w:rPr>
                <w:rFonts w:asciiTheme="minorHAnsi" w:hAnsiTheme="minorHAnsi"/>
                <w:b w:val="0"/>
                <w:sz w:val="22"/>
                <w:szCs w:val="22"/>
              </w:rPr>
              <w:t xml:space="preserve"> Provide a description of </w:t>
            </w:r>
            <w:r w:rsidR="00DF35C4">
              <w:rPr>
                <w:rFonts w:asciiTheme="minorHAnsi" w:hAnsiTheme="minorHAnsi"/>
                <w:b w:val="0"/>
                <w:sz w:val="22"/>
                <w:szCs w:val="22"/>
              </w:rPr>
              <w:t>any</w:t>
            </w:r>
            <w:r w:rsidR="00154746">
              <w:rPr>
                <w:rFonts w:asciiTheme="minorHAnsi" w:hAnsiTheme="minorHAnsi"/>
                <w:b w:val="0"/>
                <w:sz w:val="22"/>
                <w:szCs w:val="22"/>
              </w:rPr>
              <w:t xml:space="preserve"> </w:t>
            </w:r>
            <w:r w:rsidR="00154746" w:rsidRPr="00660845">
              <w:rPr>
                <w:rFonts w:asciiTheme="minorHAnsi" w:hAnsiTheme="minorHAnsi"/>
                <w:b w:val="0"/>
                <w:sz w:val="22"/>
                <w:szCs w:val="22"/>
              </w:rPr>
              <w:t>replicated cooperative agreements</w:t>
            </w:r>
            <w:r w:rsidR="00F4546C">
              <w:rPr>
                <w:rFonts w:asciiTheme="minorHAnsi" w:hAnsiTheme="minorHAnsi"/>
                <w:b w:val="0"/>
                <w:sz w:val="22"/>
                <w:szCs w:val="22"/>
              </w:rPr>
              <w:t xml:space="preserve"> </w:t>
            </w:r>
            <w:r w:rsidR="00154746" w:rsidRPr="006E1A21">
              <w:rPr>
                <w:rFonts w:asciiTheme="minorHAnsi" w:hAnsiTheme="minorHAnsi"/>
                <w:b w:val="0"/>
                <w:sz w:val="22"/>
                <w:szCs w:val="22"/>
              </w:rPr>
              <w:t>with respect to efforts that will enhance the provision of services to individuals with disabilities and to other individuals, such as cross training of staff, technical assistance, use and sharing of information, cooperative efforts with employers, and other efforts at cooperation, collaboration, and coordination</w:t>
            </w:r>
            <w:r w:rsidR="00154746">
              <w:rPr>
                <w:rFonts w:asciiTheme="minorHAnsi" w:hAnsiTheme="minorHAnsi"/>
                <w:b w:val="0"/>
                <w:sz w:val="22"/>
                <w:szCs w:val="22"/>
              </w:rPr>
              <w:t>.</w:t>
            </w:r>
            <w:r w:rsidR="00154746" w:rsidRPr="00660845">
              <w:rPr>
                <w:rFonts w:asciiTheme="minorHAnsi" w:hAnsiTheme="minorHAnsi"/>
                <w:b w:val="0"/>
                <w:sz w:val="22"/>
                <w:szCs w:val="22"/>
              </w:rPr>
              <w:t xml:space="preserve"> </w:t>
            </w:r>
            <w:r w:rsidR="00154746">
              <w:rPr>
                <w:rFonts w:asciiTheme="minorHAnsi" w:hAnsiTheme="minorHAnsi"/>
                <w:b w:val="0"/>
                <w:sz w:val="22"/>
                <w:szCs w:val="22"/>
              </w:rPr>
              <w:t>[WIOA Sec. 108(b</w:t>
            </w:r>
            <w:proofErr w:type="gramStart"/>
            <w:r w:rsidR="00154746">
              <w:rPr>
                <w:rFonts w:asciiTheme="minorHAnsi" w:hAnsiTheme="minorHAnsi"/>
                <w:b w:val="0"/>
                <w:sz w:val="22"/>
                <w:szCs w:val="22"/>
              </w:rPr>
              <w:t>)(</w:t>
            </w:r>
            <w:proofErr w:type="gramEnd"/>
            <w:r w:rsidR="00154746">
              <w:rPr>
                <w:rFonts w:asciiTheme="minorHAnsi" w:hAnsiTheme="minorHAnsi"/>
                <w:b w:val="0"/>
                <w:sz w:val="22"/>
                <w:szCs w:val="22"/>
              </w:rPr>
              <w:t>14)]</w:t>
            </w:r>
          </w:p>
          <w:p w:rsidR="00154746" w:rsidRDefault="00154746" w:rsidP="00C70B79">
            <w:pPr>
              <w:contextualSpacing/>
              <w:rPr>
                <w:b/>
              </w:rPr>
            </w:pPr>
          </w:p>
        </w:tc>
      </w:tr>
    </w:tbl>
    <w:sdt>
      <w:sdtPr>
        <w:id w:val="-425962082"/>
        <w:placeholder>
          <w:docPart w:val="32E7FC3C32484823B9415D6D821D9617"/>
        </w:placeholder>
        <w:showingPlcHdr/>
      </w:sdtPr>
      <w:sdtEndPr/>
      <w:sdtContent>
        <w:p w:rsidR="00154746" w:rsidRPr="0020030E" w:rsidRDefault="00154746" w:rsidP="00154746">
          <w:pPr>
            <w:pStyle w:val="Heading1"/>
            <w:spacing w:before="0"/>
            <w:ind w:left="0"/>
            <w:contextualSpacing/>
            <w:rPr>
              <w:rFonts w:asciiTheme="minorHAnsi" w:eastAsiaTheme="minorHAnsi" w:hAnsiTheme="minorHAnsi"/>
              <w:b w:val="0"/>
              <w:bCs w:val="0"/>
              <w:sz w:val="22"/>
              <w:szCs w:val="22"/>
            </w:rPr>
          </w:pPr>
          <w:r w:rsidRPr="00E10477">
            <w:rPr>
              <w:rStyle w:val="PlaceholderText"/>
            </w:rPr>
            <w:t>Click here to enter text.</w:t>
          </w:r>
        </w:p>
      </w:sdtContent>
    </w:sdt>
    <w:p w:rsidR="00A149AF" w:rsidRDefault="00A149AF" w:rsidP="00154746">
      <w:pPr>
        <w:spacing w:after="0" w:line="240" w:lineRule="auto"/>
        <w:contextualSpacing/>
        <w:rPr>
          <w:b/>
        </w:rPr>
      </w:pPr>
    </w:p>
    <w:tbl>
      <w:tblPr>
        <w:tblStyle w:val="TableGrid"/>
        <w:tblW w:w="0" w:type="auto"/>
        <w:shd w:val="clear" w:color="auto" w:fill="D6E3BC" w:themeFill="accent3" w:themeFillTint="66"/>
        <w:tblLook w:val="04A0" w:firstRow="1" w:lastRow="0" w:firstColumn="1" w:lastColumn="0" w:noHBand="0" w:noVBand="1"/>
      </w:tblPr>
      <w:tblGrid>
        <w:gridCol w:w="10070"/>
      </w:tblGrid>
      <w:tr w:rsidR="000F41F5" w:rsidTr="00CD34E0">
        <w:tc>
          <w:tcPr>
            <w:tcW w:w="10296" w:type="dxa"/>
            <w:shd w:val="clear" w:color="auto" w:fill="auto"/>
          </w:tcPr>
          <w:p w:rsidR="000F41F5" w:rsidRDefault="000F41F5" w:rsidP="00CD34E0">
            <w:pPr>
              <w:contextualSpacing/>
            </w:pPr>
            <w:r>
              <w:t>5.10 Describe the actions the local board will take towards becoming or remaining a high-performing board, consistent with the factors developed by the State Board (available here: )</w:t>
            </w:r>
          </w:p>
        </w:tc>
      </w:tr>
    </w:tbl>
    <w:sdt>
      <w:sdtPr>
        <w:id w:val="2143222823"/>
        <w:placeholder>
          <w:docPart w:val="62A29FA53D794A189FC8F98525272082"/>
        </w:placeholder>
        <w:showingPlcHdr/>
      </w:sdtPr>
      <w:sdtEndPr/>
      <w:sdtContent>
        <w:p w:rsidR="000F41F5" w:rsidRPr="006467EF" w:rsidRDefault="000F41F5" w:rsidP="000F41F5">
          <w:pPr>
            <w:pStyle w:val="Heading1"/>
            <w:spacing w:before="0"/>
            <w:ind w:left="0"/>
            <w:contextualSpacing/>
            <w:rPr>
              <w:rFonts w:asciiTheme="minorHAnsi" w:eastAsiaTheme="minorHAnsi" w:hAnsiTheme="minorHAnsi"/>
              <w:b w:val="0"/>
              <w:bCs w:val="0"/>
              <w:sz w:val="22"/>
              <w:szCs w:val="22"/>
            </w:rPr>
          </w:pPr>
          <w:r w:rsidRPr="00E10477">
            <w:rPr>
              <w:rStyle w:val="PlaceholderText"/>
            </w:rPr>
            <w:t>Click here to enter text.</w:t>
          </w:r>
        </w:p>
      </w:sdtContent>
    </w:sdt>
    <w:p w:rsidR="000F41F5" w:rsidRDefault="000F41F5" w:rsidP="00154746">
      <w:pPr>
        <w:spacing w:after="0" w:line="240" w:lineRule="auto"/>
        <w:contextualSpacing/>
        <w:rPr>
          <w:b/>
        </w:rPr>
      </w:pPr>
    </w:p>
    <w:tbl>
      <w:tblPr>
        <w:tblStyle w:val="TableGrid"/>
        <w:tblW w:w="0" w:type="auto"/>
        <w:tblLook w:val="04A0" w:firstRow="1" w:lastRow="0" w:firstColumn="1" w:lastColumn="0" w:noHBand="0" w:noVBand="1"/>
      </w:tblPr>
      <w:tblGrid>
        <w:gridCol w:w="10070"/>
      </w:tblGrid>
      <w:tr w:rsidR="00154746" w:rsidTr="00C70B79">
        <w:tc>
          <w:tcPr>
            <w:tcW w:w="10296" w:type="dxa"/>
          </w:tcPr>
          <w:p w:rsidR="00154746" w:rsidRDefault="009E5AB7" w:rsidP="00C70B79">
            <w:pPr>
              <w:pStyle w:val="Heading1"/>
              <w:spacing w:before="0"/>
              <w:ind w:left="0"/>
              <w:contextualSpacing/>
              <w:outlineLvl w:val="0"/>
              <w:rPr>
                <w:rFonts w:asciiTheme="minorHAnsi" w:hAnsiTheme="minorHAnsi"/>
                <w:b w:val="0"/>
                <w:sz w:val="22"/>
                <w:szCs w:val="22"/>
              </w:rPr>
            </w:pPr>
            <w:r>
              <w:rPr>
                <w:rFonts w:asciiTheme="minorHAnsi" w:hAnsiTheme="minorHAnsi"/>
                <w:b w:val="0"/>
                <w:sz w:val="22"/>
                <w:szCs w:val="22"/>
              </w:rPr>
              <w:t>5.</w:t>
            </w:r>
            <w:r w:rsidR="000F41F5">
              <w:rPr>
                <w:rFonts w:asciiTheme="minorHAnsi" w:hAnsiTheme="minorHAnsi"/>
                <w:b w:val="0"/>
                <w:sz w:val="22"/>
                <w:szCs w:val="22"/>
              </w:rPr>
              <w:t>11</w:t>
            </w:r>
            <w:r w:rsidR="00154746">
              <w:rPr>
                <w:rFonts w:asciiTheme="minorHAnsi" w:hAnsiTheme="minorHAnsi"/>
                <w:b w:val="0"/>
                <w:sz w:val="22"/>
                <w:szCs w:val="22"/>
              </w:rPr>
              <w:t xml:space="preserve"> Describe the process</w:t>
            </w:r>
            <w:r w:rsidR="00154746" w:rsidRPr="00660845">
              <w:rPr>
                <w:rFonts w:asciiTheme="minorHAnsi" w:hAnsiTheme="minorHAnsi"/>
                <w:b w:val="0"/>
                <w:sz w:val="22"/>
                <w:szCs w:val="22"/>
              </w:rPr>
              <w:t xml:space="preserve"> for </w:t>
            </w:r>
            <w:r w:rsidR="00154746">
              <w:rPr>
                <w:rFonts w:asciiTheme="minorHAnsi" w:hAnsiTheme="minorHAnsi"/>
                <w:b w:val="0"/>
                <w:sz w:val="22"/>
                <w:szCs w:val="22"/>
              </w:rPr>
              <w:t xml:space="preserve">getting input into the development of the local </w:t>
            </w:r>
            <w:r w:rsidR="00C53ED1">
              <w:rPr>
                <w:rFonts w:asciiTheme="minorHAnsi" w:hAnsiTheme="minorHAnsi"/>
                <w:b w:val="0"/>
                <w:sz w:val="22"/>
                <w:szCs w:val="22"/>
              </w:rPr>
              <w:t xml:space="preserve">plan </w:t>
            </w:r>
            <w:r w:rsidR="00154746">
              <w:rPr>
                <w:rFonts w:asciiTheme="minorHAnsi" w:hAnsiTheme="minorHAnsi"/>
                <w:b w:val="0"/>
                <w:sz w:val="22"/>
                <w:szCs w:val="22"/>
              </w:rPr>
              <w:t xml:space="preserve">and providing </w:t>
            </w:r>
            <w:r w:rsidR="00154746" w:rsidRPr="00660845">
              <w:rPr>
                <w:rFonts w:asciiTheme="minorHAnsi" w:hAnsiTheme="minorHAnsi"/>
                <w:b w:val="0"/>
                <w:sz w:val="22"/>
                <w:szCs w:val="22"/>
              </w:rPr>
              <w:t>public comment</w:t>
            </w:r>
            <w:r w:rsidR="00154746">
              <w:rPr>
                <w:rFonts w:asciiTheme="minorHAnsi" w:hAnsiTheme="minorHAnsi"/>
                <w:b w:val="0"/>
                <w:sz w:val="22"/>
                <w:szCs w:val="22"/>
              </w:rPr>
              <w:t xml:space="preserve"> opportunity prior</w:t>
            </w:r>
            <w:r w:rsidR="00154746" w:rsidRPr="00660845">
              <w:rPr>
                <w:rFonts w:asciiTheme="minorHAnsi" w:hAnsiTheme="minorHAnsi"/>
                <w:b w:val="0"/>
                <w:sz w:val="22"/>
                <w:szCs w:val="22"/>
              </w:rPr>
              <w:t xml:space="preserve"> to submission</w:t>
            </w:r>
            <w:r w:rsidR="00C53ED1">
              <w:rPr>
                <w:rFonts w:asciiTheme="minorHAnsi" w:hAnsiTheme="minorHAnsi"/>
                <w:b w:val="0"/>
                <w:sz w:val="22"/>
                <w:szCs w:val="22"/>
              </w:rPr>
              <w:t xml:space="preserve">. </w:t>
            </w:r>
            <w:r w:rsidR="00154746">
              <w:rPr>
                <w:rFonts w:asciiTheme="minorHAnsi" w:hAnsiTheme="minorHAnsi"/>
                <w:b w:val="0"/>
                <w:sz w:val="22"/>
                <w:szCs w:val="22"/>
              </w:rPr>
              <w:t xml:space="preserve">Be sure to address how members of the public, including representatives of business, labor organizations, and education </w:t>
            </w:r>
            <w:proofErr w:type="gramStart"/>
            <w:r w:rsidR="00154746">
              <w:rPr>
                <w:rFonts w:asciiTheme="minorHAnsi" w:hAnsiTheme="minorHAnsi"/>
                <w:b w:val="0"/>
                <w:sz w:val="22"/>
                <w:szCs w:val="22"/>
              </w:rPr>
              <w:t>were given</w:t>
            </w:r>
            <w:proofErr w:type="gramEnd"/>
            <w:r w:rsidR="00154746">
              <w:rPr>
                <w:rFonts w:asciiTheme="minorHAnsi" w:hAnsiTheme="minorHAnsi"/>
                <w:b w:val="0"/>
                <w:sz w:val="22"/>
                <w:szCs w:val="22"/>
              </w:rPr>
              <w:t xml:space="preserve"> an opportunity to provide comments on the local plans. If any comments received that represent disagreement with the plan </w:t>
            </w:r>
            <w:proofErr w:type="gramStart"/>
            <w:r w:rsidR="00154746">
              <w:rPr>
                <w:rFonts w:asciiTheme="minorHAnsi" w:hAnsiTheme="minorHAnsi"/>
                <w:b w:val="0"/>
                <w:sz w:val="22"/>
                <w:szCs w:val="22"/>
              </w:rPr>
              <w:t>were received</w:t>
            </w:r>
            <w:proofErr w:type="gramEnd"/>
            <w:r w:rsidR="00154746">
              <w:rPr>
                <w:rFonts w:asciiTheme="minorHAnsi" w:hAnsiTheme="minorHAnsi"/>
                <w:b w:val="0"/>
                <w:sz w:val="22"/>
                <w:szCs w:val="22"/>
              </w:rPr>
              <w:t xml:space="preserve">, please include those comments here. [WIOA </w:t>
            </w:r>
            <w:r w:rsidR="00154746" w:rsidRPr="0000265B">
              <w:rPr>
                <w:rFonts w:asciiTheme="minorHAnsi" w:hAnsiTheme="minorHAnsi"/>
                <w:b w:val="0"/>
                <w:sz w:val="22"/>
                <w:szCs w:val="22"/>
              </w:rPr>
              <w:t xml:space="preserve">Sec. </w:t>
            </w:r>
            <w:proofErr w:type="gramStart"/>
            <w:r w:rsidR="00154746" w:rsidRPr="0000265B">
              <w:rPr>
                <w:rFonts w:asciiTheme="minorHAnsi" w:hAnsiTheme="minorHAnsi"/>
                <w:b w:val="0"/>
                <w:sz w:val="22"/>
                <w:szCs w:val="22"/>
              </w:rPr>
              <w:t>108(</w:t>
            </w:r>
            <w:r w:rsidR="00F4546C">
              <w:rPr>
                <w:rFonts w:asciiTheme="minorHAnsi" w:hAnsiTheme="minorHAnsi"/>
                <w:b w:val="0"/>
                <w:sz w:val="22"/>
                <w:szCs w:val="22"/>
              </w:rPr>
              <w:t>d</w:t>
            </w:r>
            <w:proofErr w:type="gramEnd"/>
            <w:r w:rsidR="00F4546C">
              <w:rPr>
                <w:rFonts w:asciiTheme="minorHAnsi" w:hAnsiTheme="minorHAnsi"/>
                <w:b w:val="0"/>
                <w:sz w:val="22"/>
                <w:szCs w:val="22"/>
              </w:rPr>
              <w:t>)</w:t>
            </w:r>
            <w:r w:rsidR="00154746">
              <w:rPr>
                <w:rFonts w:asciiTheme="minorHAnsi" w:hAnsiTheme="minorHAnsi"/>
                <w:b w:val="0"/>
                <w:sz w:val="22"/>
                <w:szCs w:val="22"/>
              </w:rPr>
              <w:t>]</w:t>
            </w:r>
          </w:p>
          <w:p w:rsidR="00FE39FE" w:rsidRPr="0000265B" w:rsidRDefault="00FE39FE" w:rsidP="00C70B79">
            <w:pPr>
              <w:pStyle w:val="Heading1"/>
              <w:spacing w:before="0"/>
              <w:ind w:left="0"/>
              <w:contextualSpacing/>
              <w:outlineLvl w:val="0"/>
              <w:rPr>
                <w:rFonts w:asciiTheme="minorHAnsi" w:hAnsiTheme="minorHAnsi"/>
                <w:b w:val="0"/>
                <w:sz w:val="22"/>
                <w:szCs w:val="22"/>
              </w:rPr>
            </w:pPr>
          </w:p>
        </w:tc>
      </w:tr>
    </w:tbl>
    <w:sdt>
      <w:sdtPr>
        <w:id w:val="1418510956"/>
        <w:placeholder>
          <w:docPart w:val="3C612F66B4214C4398735FE955296DB9"/>
        </w:placeholder>
        <w:showingPlcHdr/>
      </w:sdtPr>
      <w:sdtEndPr/>
      <w:sdtContent>
        <w:p w:rsidR="00154746" w:rsidRPr="00FB71E6" w:rsidRDefault="00154746" w:rsidP="00FB71E6">
          <w:pPr>
            <w:pStyle w:val="Heading1"/>
            <w:spacing w:before="0"/>
            <w:ind w:left="0"/>
            <w:contextualSpacing/>
            <w:rPr>
              <w:rFonts w:asciiTheme="minorHAnsi" w:eastAsiaTheme="minorHAnsi" w:hAnsiTheme="minorHAnsi"/>
              <w:b w:val="0"/>
              <w:bCs w:val="0"/>
              <w:sz w:val="22"/>
              <w:szCs w:val="22"/>
            </w:rPr>
          </w:pPr>
          <w:r w:rsidRPr="00E10477">
            <w:rPr>
              <w:rStyle w:val="PlaceholderText"/>
            </w:rPr>
            <w:t>Click here to enter text.</w:t>
          </w:r>
        </w:p>
      </w:sdtContent>
    </w:sdt>
    <w:p w:rsidR="00A149AF" w:rsidRDefault="00A149AF" w:rsidP="00154746">
      <w:pPr>
        <w:spacing w:after="0" w:line="240" w:lineRule="auto"/>
        <w:contextualSpacing/>
        <w:rPr>
          <w:b/>
        </w:rPr>
      </w:pPr>
    </w:p>
    <w:tbl>
      <w:tblPr>
        <w:tblStyle w:val="TableGrid"/>
        <w:tblW w:w="0" w:type="auto"/>
        <w:tblLook w:val="04A0" w:firstRow="1" w:lastRow="0" w:firstColumn="1" w:lastColumn="0" w:noHBand="0" w:noVBand="1"/>
      </w:tblPr>
      <w:tblGrid>
        <w:gridCol w:w="10070"/>
      </w:tblGrid>
      <w:tr w:rsidR="00154746" w:rsidTr="00C70B79">
        <w:tc>
          <w:tcPr>
            <w:tcW w:w="10296" w:type="dxa"/>
          </w:tcPr>
          <w:p w:rsidR="00FE39FE" w:rsidRPr="000F41F5" w:rsidRDefault="00C53ED1" w:rsidP="004D494C">
            <w:pPr>
              <w:pStyle w:val="Heading1"/>
              <w:spacing w:before="0"/>
              <w:ind w:left="0"/>
              <w:contextualSpacing/>
              <w:outlineLvl w:val="0"/>
              <w:rPr>
                <w:b w:val="0"/>
                <w:sz w:val="22"/>
                <w:szCs w:val="22"/>
              </w:rPr>
            </w:pPr>
            <w:r w:rsidRPr="000F41F5">
              <w:rPr>
                <w:b w:val="0"/>
                <w:sz w:val="22"/>
                <w:szCs w:val="22"/>
              </w:rPr>
              <w:t>5.</w:t>
            </w:r>
            <w:r w:rsidR="000F41F5">
              <w:rPr>
                <w:b w:val="0"/>
                <w:sz w:val="22"/>
                <w:szCs w:val="22"/>
              </w:rPr>
              <w:t>12</w:t>
            </w:r>
            <w:r w:rsidRPr="000F41F5">
              <w:rPr>
                <w:b w:val="0"/>
                <w:sz w:val="22"/>
                <w:szCs w:val="22"/>
              </w:rPr>
              <w:t xml:space="preserve"> Describe professional staff development strategies, including:</w:t>
            </w:r>
          </w:p>
          <w:p w:rsidR="00C53ED1" w:rsidRPr="000F41F5" w:rsidRDefault="00C53ED1" w:rsidP="00C53ED1">
            <w:pPr>
              <w:pStyle w:val="Heading1"/>
              <w:numPr>
                <w:ilvl w:val="0"/>
                <w:numId w:val="41"/>
              </w:numPr>
              <w:spacing w:before="0"/>
              <w:contextualSpacing/>
              <w:outlineLvl w:val="0"/>
              <w:rPr>
                <w:b w:val="0"/>
                <w:sz w:val="22"/>
                <w:szCs w:val="22"/>
              </w:rPr>
            </w:pPr>
            <w:r w:rsidRPr="000F41F5">
              <w:rPr>
                <w:b w:val="0"/>
                <w:sz w:val="22"/>
                <w:szCs w:val="22"/>
              </w:rPr>
              <w:t>Process used to ensure staff receive continuous training in workforce development practices</w:t>
            </w:r>
          </w:p>
          <w:p w:rsidR="00C53ED1" w:rsidRPr="000F41F5" w:rsidRDefault="00C53ED1" w:rsidP="00C53ED1">
            <w:pPr>
              <w:pStyle w:val="Heading1"/>
              <w:numPr>
                <w:ilvl w:val="0"/>
                <w:numId w:val="41"/>
              </w:numPr>
              <w:spacing w:before="0"/>
              <w:contextualSpacing/>
              <w:outlineLvl w:val="0"/>
              <w:rPr>
                <w:b w:val="0"/>
                <w:sz w:val="22"/>
                <w:szCs w:val="22"/>
              </w:rPr>
            </w:pPr>
            <w:r w:rsidRPr="000F41F5">
              <w:rPr>
                <w:b w:val="0"/>
                <w:sz w:val="22"/>
                <w:szCs w:val="22"/>
              </w:rPr>
              <w:t>Methods to ensure effective use of the Virginia Workforce Connection system of record and to adhere to timely data entry requirements for WIOA services</w:t>
            </w:r>
          </w:p>
          <w:p w:rsidR="00C53ED1" w:rsidRPr="000F41F5" w:rsidRDefault="00C53ED1" w:rsidP="00C53ED1">
            <w:pPr>
              <w:pStyle w:val="Heading1"/>
              <w:numPr>
                <w:ilvl w:val="0"/>
                <w:numId w:val="41"/>
              </w:numPr>
              <w:spacing w:before="0"/>
              <w:contextualSpacing/>
              <w:outlineLvl w:val="0"/>
              <w:rPr>
                <w:b w:val="0"/>
                <w:sz w:val="22"/>
                <w:szCs w:val="22"/>
              </w:rPr>
            </w:pPr>
            <w:r w:rsidRPr="000F41F5">
              <w:rPr>
                <w:b w:val="0"/>
                <w:sz w:val="22"/>
                <w:szCs w:val="22"/>
              </w:rPr>
              <w:t>Process to measure staff performance and delivery of high-quality customer service</w:t>
            </w:r>
          </w:p>
          <w:p w:rsidR="00C53ED1" w:rsidRDefault="00C53ED1" w:rsidP="00C53ED1">
            <w:pPr>
              <w:pStyle w:val="Heading1"/>
              <w:numPr>
                <w:ilvl w:val="0"/>
                <w:numId w:val="41"/>
              </w:numPr>
              <w:spacing w:before="0"/>
              <w:contextualSpacing/>
              <w:outlineLvl w:val="0"/>
              <w:rPr>
                <w:b w:val="0"/>
              </w:rPr>
            </w:pPr>
            <w:r w:rsidRPr="000F41F5">
              <w:rPr>
                <w:b w:val="0"/>
                <w:sz w:val="22"/>
                <w:szCs w:val="22"/>
              </w:rPr>
              <w:t xml:space="preserve">Process to meet and maintain staff certification and Virginia Workforce Center certification as required by </w:t>
            </w:r>
            <w:r w:rsidRPr="00F565AF">
              <w:rPr>
                <w:b w:val="0"/>
                <w:sz w:val="22"/>
                <w:szCs w:val="22"/>
              </w:rPr>
              <w:t>Virgini</w:t>
            </w:r>
            <w:r w:rsidR="00F565AF">
              <w:rPr>
                <w:b w:val="0"/>
                <w:sz w:val="22"/>
                <w:szCs w:val="22"/>
              </w:rPr>
              <w:t>a Workforce Council Policy 300-06</w:t>
            </w:r>
          </w:p>
        </w:tc>
      </w:tr>
    </w:tbl>
    <w:sdt>
      <w:sdtPr>
        <w:id w:val="-801994734"/>
        <w:placeholder>
          <w:docPart w:val="EC16288D34344D1B9F5D30D30A4527DA"/>
        </w:placeholder>
        <w:showingPlcHdr/>
      </w:sdtPr>
      <w:sdtEndPr/>
      <w:sdtContent>
        <w:p w:rsidR="00154746" w:rsidRPr="00B6234A" w:rsidRDefault="00154746" w:rsidP="00154746">
          <w:pPr>
            <w:pStyle w:val="Heading1"/>
            <w:spacing w:before="0"/>
            <w:ind w:left="0"/>
            <w:contextualSpacing/>
            <w:rPr>
              <w:rFonts w:asciiTheme="minorHAnsi" w:eastAsiaTheme="minorHAnsi" w:hAnsiTheme="minorHAnsi"/>
              <w:b w:val="0"/>
              <w:bCs w:val="0"/>
              <w:sz w:val="22"/>
              <w:szCs w:val="22"/>
            </w:rPr>
          </w:pPr>
          <w:r w:rsidRPr="00E10477">
            <w:rPr>
              <w:rStyle w:val="PlaceholderText"/>
            </w:rPr>
            <w:t>Click here to enter text.</w:t>
          </w:r>
        </w:p>
      </w:sdtContent>
    </w:sdt>
    <w:p w:rsidR="00154746" w:rsidRDefault="00154746" w:rsidP="00DC69BE">
      <w:pPr>
        <w:spacing w:after="0" w:line="240" w:lineRule="auto"/>
        <w:contextualSpacing/>
      </w:pPr>
    </w:p>
    <w:p w:rsidR="004777E0" w:rsidRDefault="004777E0" w:rsidP="00DC69BE">
      <w:pPr>
        <w:spacing w:after="0" w:line="240" w:lineRule="auto"/>
        <w:contextualSpacing/>
      </w:pPr>
    </w:p>
    <w:p w:rsidR="009827DE" w:rsidRDefault="009827DE" w:rsidP="00DC69BE">
      <w:pPr>
        <w:spacing w:after="0" w:line="240" w:lineRule="auto"/>
        <w:contextualSpacing/>
      </w:pPr>
    </w:p>
    <w:p w:rsidR="009827DE" w:rsidRDefault="009827DE">
      <w:r>
        <w:br w:type="page"/>
      </w:r>
    </w:p>
    <w:p w:rsidR="009827DE" w:rsidRDefault="009827DE" w:rsidP="009827DE">
      <w:pPr>
        <w:spacing w:before="83"/>
        <w:ind w:left="439"/>
        <w:jc w:val="center"/>
        <w:rPr>
          <w:rFonts w:ascii="Gill Sans MT"/>
          <w:b/>
          <w:color w:val="171717"/>
        </w:rPr>
      </w:pPr>
    </w:p>
    <w:p w:rsidR="009827DE" w:rsidRPr="00BC5AB7" w:rsidRDefault="00BC5AB7" w:rsidP="00BC5AB7">
      <w:pPr>
        <w:spacing w:before="83"/>
        <w:jc w:val="center"/>
        <w:rPr>
          <w:rFonts w:ascii="Gill Sans MT"/>
          <w:b/>
          <w:color w:val="053647"/>
          <w:sz w:val="24"/>
        </w:rPr>
      </w:pPr>
      <w:r w:rsidRPr="00A758AD">
        <w:rPr>
          <w:rFonts w:ascii="Gill Sans MT" w:hAnsi="Gill Sans MT"/>
          <w:b/>
          <w:caps/>
          <w:noProof/>
          <w:color w:val="053647"/>
          <w:sz w:val="24"/>
        </w:rPr>
        <mc:AlternateContent>
          <mc:Choice Requires="wps">
            <w:drawing>
              <wp:anchor distT="0" distB="0" distL="114300" distR="114300" simplePos="0" relativeHeight="251683840" behindDoc="0" locked="0" layoutInCell="1" allowOverlap="1" wp14:anchorId="19F8607E" wp14:editId="689A8DE6">
                <wp:simplePos x="0" y="0"/>
                <wp:positionH relativeFrom="column">
                  <wp:posOffset>695325</wp:posOffset>
                </wp:positionH>
                <wp:positionV relativeFrom="paragraph">
                  <wp:posOffset>215900</wp:posOffset>
                </wp:positionV>
                <wp:extent cx="502920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5029200" cy="0"/>
                        </a:xfrm>
                        <a:prstGeom prst="line">
                          <a:avLst/>
                        </a:prstGeom>
                        <a:ln>
                          <a:solidFill>
                            <a:srgbClr val="C0001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30166FA" id="Straight Connector 13"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75pt,17pt" to="450.7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" strokecolor="#c0001b"/>
            </w:pict>
          </mc:Fallback>
        </mc:AlternateContent>
      </w:r>
      <w:r w:rsidR="009827DE" w:rsidRPr="00BC5AB7">
        <w:rPr>
          <w:rFonts w:ascii="Gill Sans MT"/>
          <w:b/>
          <w:color w:val="053647"/>
          <w:sz w:val="24"/>
        </w:rPr>
        <w:t>Statement of Compliance, Plan Signatures</w:t>
      </w:r>
      <w:r w:rsidR="00343A9C">
        <w:rPr>
          <w:rFonts w:ascii="Gill Sans MT"/>
          <w:b/>
          <w:color w:val="053647"/>
          <w:sz w:val="24"/>
        </w:rPr>
        <w:t>,</w:t>
      </w:r>
      <w:r w:rsidR="009827DE" w:rsidRPr="00BC5AB7">
        <w:rPr>
          <w:rFonts w:ascii="Gill Sans MT"/>
          <w:b/>
          <w:color w:val="053647"/>
          <w:sz w:val="24"/>
        </w:rPr>
        <w:t xml:space="preserve"> &amp; Fiscal Agent Designation</w:t>
      </w:r>
    </w:p>
    <w:p w:rsidR="009827DE" w:rsidRDefault="009827DE" w:rsidP="009827DE">
      <w:pPr>
        <w:pStyle w:val="BodyText"/>
        <w:spacing w:before="2"/>
        <w:rPr>
          <w:rFonts w:ascii="Gill Sans MT"/>
          <w:b/>
          <w:i w:val="0"/>
          <w:sz w:val="34"/>
        </w:rPr>
      </w:pPr>
    </w:p>
    <w:p w:rsidR="009827DE" w:rsidRDefault="009827DE" w:rsidP="009827DE">
      <w:pPr>
        <w:pStyle w:val="BodyText"/>
        <w:spacing w:line="266" w:lineRule="auto"/>
        <w:ind w:left="335" w:right="670" w:firstLine="10"/>
        <w:jc w:val="both"/>
      </w:pPr>
      <w:r>
        <w:rPr>
          <w:color w:val="171717"/>
        </w:rPr>
        <w:t>We</w:t>
      </w:r>
      <w:r>
        <w:rPr>
          <w:color w:val="171717"/>
          <w:spacing w:val="-34"/>
        </w:rPr>
        <w:t xml:space="preserve"> </w:t>
      </w:r>
      <w:r>
        <w:rPr>
          <w:color w:val="171717"/>
        </w:rPr>
        <w:t>hereby</w:t>
      </w:r>
      <w:r>
        <w:rPr>
          <w:color w:val="171717"/>
          <w:spacing w:val="-36"/>
        </w:rPr>
        <w:t xml:space="preserve"> </w:t>
      </w:r>
      <w:r>
        <w:rPr>
          <w:color w:val="171717"/>
        </w:rPr>
        <w:t>certify</w:t>
      </w:r>
      <w:r>
        <w:rPr>
          <w:color w:val="171717"/>
          <w:spacing w:val="-37"/>
        </w:rPr>
        <w:t xml:space="preserve"> </w:t>
      </w:r>
      <w:r>
        <w:rPr>
          <w:color w:val="171717"/>
        </w:rPr>
        <w:t>that</w:t>
      </w:r>
      <w:r>
        <w:rPr>
          <w:color w:val="171717"/>
          <w:spacing w:val="-33"/>
        </w:rPr>
        <w:t xml:space="preserve"> </w:t>
      </w:r>
      <w:r>
        <w:rPr>
          <w:color w:val="171717"/>
        </w:rPr>
        <w:t>this</w:t>
      </w:r>
      <w:r>
        <w:rPr>
          <w:color w:val="171717"/>
          <w:spacing w:val="-33"/>
        </w:rPr>
        <w:t xml:space="preserve"> </w:t>
      </w:r>
      <w:r>
        <w:rPr>
          <w:color w:val="171717"/>
        </w:rPr>
        <w:t>local</w:t>
      </w:r>
      <w:r>
        <w:rPr>
          <w:color w:val="171717"/>
          <w:spacing w:val="-33"/>
        </w:rPr>
        <w:t xml:space="preserve"> </w:t>
      </w:r>
      <w:r>
        <w:rPr>
          <w:color w:val="171717"/>
        </w:rPr>
        <w:t>plan</w:t>
      </w:r>
      <w:r>
        <w:rPr>
          <w:color w:val="171717"/>
          <w:spacing w:val="-39"/>
        </w:rPr>
        <w:t xml:space="preserve"> </w:t>
      </w:r>
      <w:proofErr w:type="gramStart"/>
      <w:r>
        <w:rPr>
          <w:color w:val="171717"/>
        </w:rPr>
        <w:t>was</w:t>
      </w:r>
      <w:r>
        <w:rPr>
          <w:color w:val="171717"/>
          <w:spacing w:val="-33"/>
        </w:rPr>
        <w:t xml:space="preserve"> </w:t>
      </w:r>
      <w:r>
        <w:rPr>
          <w:color w:val="171717"/>
        </w:rPr>
        <w:t>developed</w:t>
      </w:r>
      <w:proofErr w:type="gramEnd"/>
      <w:r>
        <w:rPr>
          <w:color w:val="171717"/>
          <w:spacing w:val="-42"/>
        </w:rPr>
        <w:t xml:space="preserve"> </w:t>
      </w:r>
      <w:r>
        <w:rPr>
          <w:color w:val="171717"/>
        </w:rPr>
        <w:t>in</w:t>
      </w:r>
      <w:r>
        <w:rPr>
          <w:color w:val="171717"/>
          <w:spacing w:val="-37"/>
        </w:rPr>
        <w:t xml:space="preserve"> </w:t>
      </w:r>
      <w:r>
        <w:rPr>
          <w:color w:val="171717"/>
        </w:rPr>
        <w:t>accordance</w:t>
      </w:r>
      <w:r>
        <w:rPr>
          <w:color w:val="171717"/>
          <w:spacing w:val="-33"/>
        </w:rPr>
        <w:t xml:space="preserve"> </w:t>
      </w:r>
      <w:r>
        <w:rPr>
          <w:color w:val="171717"/>
        </w:rPr>
        <w:t>with</w:t>
      </w:r>
      <w:r>
        <w:rPr>
          <w:color w:val="171717"/>
          <w:spacing w:val="-36"/>
        </w:rPr>
        <w:t xml:space="preserve"> </w:t>
      </w:r>
      <w:r>
        <w:rPr>
          <w:color w:val="171717"/>
        </w:rPr>
        <w:t>the</w:t>
      </w:r>
      <w:r>
        <w:rPr>
          <w:color w:val="171717"/>
          <w:spacing w:val="-38"/>
        </w:rPr>
        <w:t xml:space="preserve"> </w:t>
      </w:r>
      <w:r>
        <w:rPr>
          <w:color w:val="171717"/>
        </w:rPr>
        <w:t>State</w:t>
      </w:r>
      <w:r>
        <w:rPr>
          <w:color w:val="171717"/>
          <w:spacing w:val="-34"/>
        </w:rPr>
        <w:t xml:space="preserve"> </w:t>
      </w:r>
      <w:r>
        <w:rPr>
          <w:color w:val="171717"/>
        </w:rPr>
        <w:t>guidelines,</w:t>
      </w:r>
      <w:r>
        <w:rPr>
          <w:color w:val="171717"/>
          <w:spacing w:val="-27"/>
        </w:rPr>
        <w:t xml:space="preserve"> </w:t>
      </w:r>
      <w:r>
        <w:rPr>
          <w:color w:val="171717"/>
        </w:rPr>
        <w:t>and</w:t>
      </w:r>
      <w:r>
        <w:rPr>
          <w:color w:val="171717"/>
          <w:spacing w:val="-33"/>
        </w:rPr>
        <w:t xml:space="preserve"> </w:t>
      </w:r>
      <w:r>
        <w:rPr>
          <w:color w:val="171717"/>
          <w:spacing w:val="-3"/>
        </w:rPr>
        <w:t xml:space="preserve">that local board activities will </w:t>
      </w:r>
      <w:r>
        <w:rPr>
          <w:color w:val="171717"/>
        </w:rPr>
        <w:t xml:space="preserve">be conducted in </w:t>
      </w:r>
      <w:r>
        <w:rPr>
          <w:color w:val="171717"/>
          <w:spacing w:val="-3"/>
        </w:rPr>
        <w:t xml:space="preserve">accordance </w:t>
      </w:r>
      <w:r>
        <w:rPr>
          <w:color w:val="171717"/>
        </w:rPr>
        <w:t xml:space="preserve">with this plan and the </w:t>
      </w:r>
      <w:r>
        <w:rPr>
          <w:color w:val="171717"/>
          <w:spacing w:val="-3"/>
        </w:rPr>
        <w:t xml:space="preserve">provisions </w:t>
      </w:r>
      <w:r>
        <w:rPr>
          <w:color w:val="171717"/>
        </w:rPr>
        <w:t xml:space="preserve">of </w:t>
      </w:r>
      <w:r>
        <w:rPr>
          <w:color w:val="171717"/>
          <w:spacing w:val="-3"/>
        </w:rPr>
        <w:t xml:space="preserve">the </w:t>
      </w:r>
      <w:r>
        <w:rPr>
          <w:color w:val="171717"/>
        </w:rPr>
        <w:t>Workforce</w:t>
      </w:r>
      <w:r>
        <w:rPr>
          <w:color w:val="171717"/>
          <w:spacing w:val="-1"/>
        </w:rPr>
        <w:t xml:space="preserve"> </w:t>
      </w:r>
      <w:r>
        <w:rPr>
          <w:color w:val="171717"/>
        </w:rPr>
        <w:t>Innovation</w:t>
      </w:r>
      <w:r>
        <w:rPr>
          <w:color w:val="171717"/>
          <w:spacing w:val="-15"/>
        </w:rPr>
        <w:t xml:space="preserve"> </w:t>
      </w:r>
      <w:r>
        <w:rPr>
          <w:color w:val="171717"/>
        </w:rPr>
        <w:t>and</w:t>
      </w:r>
      <w:r>
        <w:rPr>
          <w:color w:val="171717"/>
          <w:spacing w:val="-14"/>
        </w:rPr>
        <w:t xml:space="preserve"> </w:t>
      </w:r>
      <w:r>
        <w:rPr>
          <w:color w:val="171717"/>
        </w:rPr>
        <w:t>Opportunity</w:t>
      </w:r>
      <w:r>
        <w:rPr>
          <w:color w:val="171717"/>
          <w:spacing w:val="-29"/>
        </w:rPr>
        <w:t xml:space="preserve"> </w:t>
      </w:r>
      <w:r>
        <w:rPr>
          <w:color w:val="171717"/>
        </w:rPr>
        <w:t>Act</w:t>
      </w:r>
      <w:r>
        <w:rPr>
          <w:color w:val="171717"/>
          <w:spacing w:val="-2"/>
        </w:rPr>
        <w:t xml:space="preserve"> </w:t>
      </w:r>
      <w:r>
        <w:rPr>
          <w:color w:val="171717"/>
        </w:rPr>
        <w:t>of</w:t>
      </w:r>
      <w:r>
        <w:rPr>
          <w:color w:val="171717"/>
          <w:spacing w:val="-1"/>
        </w:rPr>
        <w:t xml:space="preserve"> </w:t>
      </w:r>
      <w:r>
        <w:rPr>
          <w:color w:val="171717"/>
          <w:spacing w:val="-3"/>
        </w:rPr>
        <w:t>2014,</w:t>
      </w:r>
      <w:r>
        <w:rPr>
          <w:color w:val="171717"/>
          <w:spacing w:val="21"/>
        </w:rPr>
        <w:t xml:space="preserve"> </w:t>
      </w:r>
      <w:r>
        <w:rPr>
          <w:color w:val="171717"/>
        </w:rPr>
        <w:t>its</w:t>
      </w:r>
      <w:r>
        <w:rPr>
          <w:color w:val="171717"/>
          <w:spacing w:val="-2"/>
        </w:rPr>
        <w:t xml:space="preserve"> </w:t>
      </w:r>
      <w:r>
        <w:rPr>
          <w:color w:val="171717"/>
        </w:rPr>
        <w:t>attendant</w:t>
      </w:r>
      <w:r>
        <w:rPr>
          <w:color w:val="171717"/>
          <w:spacing w:val="-2"/>
        </w:rPr>
        <w:t xml:space="preserve"> </w:t>
      </w:r>
      <w:r>
        <w:rPr>
          <w:color w:val="171717"/>
        </w:rPr>
        <w:t>regulations</w:t>
      </w:r>
      <w:r>
        <w:rPr>
          <w:color w:val="171717"/>
          <w:spacing w:val="2"/>
        </w:rPr>
        <w:t xml:space="preserve"> </w:t>
      </w:r>
      <w:r>
        <w:rPr>
          <w:color w:val="171717"/>
        </w:rPr>
        <w:t>and</w:t>
      </w:r>
      <w:r>
        <w:rPr>
          <w:color w:val="171717"/>
          <w:spacing w:val="4"/>
        </w:rPr>
        <w:t xml:space="preserve"> </w:t>
      </w:r>
      <w:r>
        <w:rPr>
          <w:color w:val="171717"/>
          <w:spacing w:val="9"/>
        </w:rPr>
        <w:t>the</w:t>
      </w:r>
      <w:r>
        <w:rPr>
          <w:color w:val="171717"/>
          <w:spacing w:val="-3"/>
        </w:rPr>
        <w:t xml:space="preserve"> </w:t>
      </w:r>
      <w:r>
        <w:rPr>
          <w:color w:val="171717"/>
        </w:rPr>
        <w:t xml:space="preserve">applicable state laws and policies. We further certify that the plan </w:t>
      </w:r>
      <w:proofErr w:type="gramStart"/>
      <w:r>
        <w:rPr>
          <w:color w:val="171717"/>
        </w:rPr>
        <w:t>was developed</w:t>
      </w:r>
      <w:proofErr w:type="gramEnd"/>
      <w:r>
        <w:rPr>
          <w:color w:val="171717"/>
        </w:rPr>
        <w:t xml:space="preserve"> by the local workforce development board in partnership with the Chief Elected Officials (CEO), and with the benefit of</w:t>
      </w:r>
      <w:r>
        <w:rPr>
          <w:color w:val="171717"/>
          <w:spacing w:val="-11"/>
        </w:rPr>
        <w:t xml:space="preserve"> </w:t>
      </w:r>
      <w:r>
        <w:rPr>
          <w:color w:val="171717"/>
          <w:spacing w:val="-3"/>
        </w:rPr>
        <w:t>an</w:t>
      </w:r>
      <w:r>
        <w:rPr>
          <w:color w:val="171717"/>
          <w:spacing w:val="-16"/>
        </w:rPr>
        <w:t xml:space="preserve"> </w:t>
      </w:r>
      <w:r>
        <w:rPr>
          <w:color w:val="171717"/>
          <w:spacing w:val="-4"/>
        </w:rPr>
        <w:t>open</w:t>
      </w:r>
      <w:r>
        <w:rPr>
          <w:color w:val="171717"/>
          <w:spacing w:val="38"/>
        </w:rPr>
        <w:t xml:space="preserve"> </w:t>
      </w:r>
      <w:r>
        <w:rPr>
          <w:color w:val="171717"/>
        </w:rPr>
        <w:t>and</w:t>
      </w:r>
      <w:r>
        <w:rPr>
          <w:color w:val="171717"/>
          <w:spacing w:val="-9"/>
        </w:rPr>
        <w:t xml:space="preserve"> </w:t>
      </w:r>
      <w:r>
        <w:rPr>
          <w:color w:val="171717"/>
        </w:rPr>
        <w:t>inclusive</w:t>
      </w:r>
      <w:r>
        <w:rPr>
          <w:color w:val="171717"/>
          <w:spacing w:val="-11"/>
        </w:rPr>
        <w:t xml:space="preserve"> </w:t>
      </w:r>
      <w:r>
        <w:rPr>
          <w:color w:val="171717"/>
          <w:spacing w:val="-4"/>
        </w:rPr>
        <w:t>plan</w:t>
      </w:r>
      <w:r>
        <w:rPr>
          <w:color w:val="171717"/>
          <w:spacing w:val="-16"/>
        </w:rPr>
        <w:t xml:space="preserve"> </w:t>
      </w:r>
      <w:r>
        <w:rPr>
          <w:color w:val="171717"/>
        </w:rPr>
        <w:t>development</w:t>
      </w:r>
      <w:r>
        <w:rPr>
          <w:color w:val="171717"/>
          <w:spacing w:val="-10"/>
        </w:rPr>
        <w:t xml:space="preserve"> </w:t>
      </w:r>
      <w:r>
        <w:rPr>
          <w:color w:val="171717"/>
          <w:spacing w:val="-5"/>
        </w:rPr>
        <w:t>process</w:t>
      </w:r>
      <w:r>
        <w:rPr>
          <w:color w:val="171717"/>
          <w:spacing w:val="-2"/>
        </w:rPr>
        <w:t xml:space="preserve"> </w:t>
      </w:r>
      <w:r>
        <w:rPr>
          <w:color w:val="171717"/>
        </w:rPr>
        <w:t>and</w:t>
      </w:r>
      <w:r>
        <w:rPr>
          <w:color w:val="171717"/>
          <w:spacing w:val="-13"/>
        </w:rPr>
        <w:t xml:space="preserve"> </w:t>
      </w:r>
      <w:r>
        <w:rPr>
          <w:color w:val="171717"/>
        </w:rPr>
        <w:t>the</w:t>
      </w:r>
      <w:r>
        <w:rPr>
          <w:color w:val="171717"/>
          <w:spacing w:val="-10"/>
        </w:rPr>
        <w:t xml:space="preserve"> </w:t>
      </w:r>
      <w:r>
        <w:rPr>
          <w:color w:val="171717"/>
        </w:rPr>
        <w:t>required</w:t>
      </w:r>
      <w:r>
        <w:rPr>
          <w:color w:val="171717"/>
          <w:spacing w:val="-10"/>
        </w:rPr>
        <w:t xml:space="preserve"> </w:t>
      </w:r>
      <w:r>
        <w:rPr>
          <w:color w:val="171717"/>
          <w:spacing w:val="-5"/>
        </w:rPr>
        <w:t>public</w:t>
      </w:r>
      <w:r>
        <w:rPr>
          <w:color w:val="171717"/>
        </w:rPr>
        <w:t xml:space="preserve"> </w:t>
      </w:r>
      <w:r>
        <w:rPr>
          <w:color w:val="171717"/>
          <w:spacing w:val="-5"/>
        </w:rPr>
        <w:t>comment</w:t>
      </w:r>
      <w:r>
        <w:rPr>
          <w:color w:val="171717"/>
          <w:spacing w:val="-16"/>
        </w:rPr>
        <w:t xml:space="preserve"> </w:t>
      </w:r>
      <w:r>
        <w:rPr>
          <w:color w:val="171717"/>
        </w:rPr>
        <w:t>period.</w:t>
      </w:r>
    </w:p>
    <w:p w:rsidR="009827DE" w:rsidRDefault="009827DE" w:rsidP="009827DE">
      <w:pPr>
        <w:pStyle w:val="BodyText"/>
        <w:spacing w:before="1"/>
        <w:rPr>
          <w:sz w:val="16"/>
        </w:rPr>
      </w:pPr>
    </w:p>
    <w:tbl>
      <w:tblPr>
        <w:tblW w:w="0" w:type="auto"/>
        <w:tblInd w:w="231" w:type="dxa"/>
        <w:tblBorders>
          <w:top w:val="single" w:sz="8" w:space="0" w:color="474747"/>
          <w:left w:val="single" w:sz="8" w:space="0" w:color="474747"/>
          <w:bottom w:val="single" w:sz="8" w:space="0" w:color="474747"/>
          <w:right w:val="single" w:sz="8" w:space="0" w:color="474747"/>
          <w:insideH w:val="single" w:sz="8" w:space="0" w:color="474747"/>
          <w:insideV w:val="single" w:sz="8" w:space="0" w:color="474747"/>
        </w:tblBorders>
        <w:tblLayout w:type="fixed"/>
        <w:tblCellMar>
          <w:left w:w="0" w:type="dxa"/>
          <w:right w:w="0" w:type="dxa"/>
        </w:tblCellMar>
        <w:tblLook w:val="01E0" w:firstRow="1" w:lastRow="1" w:firstColumn="1" w:lastColumn="1" w:noHBand="0" w:noVBand="0"/>
      </w:tblPr>
      <w:tblGrid>
        <w:gridCol w:w="2575"/>
        <w:gridCol w:w="7008"/>
      </w:tblGrid>
      <w:tr w:rsidR="009827DE" w:rsidTr="00F725EF">
        <w:trPr>
          <w:trHeight w:val="510"/>
        </w:trPr>
        <w:tc>
          <w:tcPr>
            <w:tcW w:w="2575" w:type="dxa"/>
            <w:tcBorders>
              <w:left w:val="single" w:sz="6" w:space="0" w:color="444444"/>
              <w:bottom w:val="single" w:sz="6" w:space="0" w:color="474747"/>
              <w:right w:val="single" w:sz="8" w:space="0" w:color="444444"/>
            </w:tcBorders>
          </w:tcPr>
          <w:p w:rsidR="009827DE" w:rsidRDefault="009827DE" w:rsidP="00F725EF">
            <w:pPr>
              <w:pStyle w:val="TableParagraph"/>
              <w:spacing w:before="231" w:line="259" w:lineRule="exact"/>
              <w:ind w:left="108"/>
              <w:rPr>
                <w:b/>
              </w:rPr>
            </w:pPr>
            <w:r>
              <w:rPr>
                <w:b/>
                <w:color w:val="171717"/>
              </w:rPr>
              <w:t>Local Area Name / #</w:t>
            </w:r>
          </w:p>
        </w:tc>
        <w:tc>
          <w:tcPr>
            <w:tcW w:w="7008" w:type="dxa"/>
            <w:tcBorders>
              <w:left w:val="single" w:sz="8" w:space="0" w:color="444444"/>
              <w:bottom w:val="single" w:sz="6" w:space="0" w:color="474747"/>
              <w:right w:val="single" w:sz="8" w:space="0" w:color="444444"/>
            </w:tcBorders>
          </w:tcPr>
          <w:p w:rsidR="009827DE" w:rsidRDefault="009827DE" w:rsidP="00F725EF">
            <w:pPr>
              <w:pStyle w:val="TableParagraph"/>
              <w:rPr>
                <w:rFonts w:ascii="Times New Roman"/>
              </w:rPr>
            </w:pPr>
          </w:p>
        </w:tc>
      </w:tr>
      <w:tr w:rsidR="009827DE" w:rsidTr="00F725EF">
        <w:trPr>
          <w:trHeight w:val="544"/>
        </w:trPr>
        <w:tc>
          <w:tcPr>
            <w:tcW w:w="2575" w:type="dxa"/>
            <w:tcBorders>
              <w:top w:val="single" w:sz="6" w:space="0" w:color="474747"/>
              <w:left w:val="single" w:sz="6" w:space="0" w:color="444444"/>
              <w:bottom w:val="single" w:sz="8" w:space="0" w:color="444444"/>
              <w:right w:val="single" w:sz="8" w:space="0" w:color="444444"/>
            </w:tcBorders>
          </w:tcPr>
          <w:p w:rsidR="009827DE" w:rsidRDefault="009827DE" w:rsidP="00F725EF">
            <w:pPr>
              <w:pStyle w:val="TableParagraph"/>
              <w:spacing w:before="10" w:line="260" w:lineRule="exact"/>
              <w:ind w:left="112" w:right="749" w:hanging="9"/>
              <w:rPr>
                <w:b/>
              </w:rPr>
            </w:pPr>
            <w:r>
              <w:rPr>
                <w:b/>
                <w:color w:val="171717"/>
              </w:rPr>
              <w:t>Local Plan Point of Contact:</w:t>
            </w:r>
          </w:p>
        </w:tc>
        <w:tc>
          <w:tcPr>
            <w:tcW w:w="7008" w:type="dxa"/>
            <w:tcBorders>
              <w:top w:val="single" w:sz="6" w:space="0" w:color="474747"/>
              <w:left w:val="single" w:sz="8" w:space="0" w:color="444444"/>
              <w:bottom w:val="single" w:sz="8" w:space="0" w:color="444444"/>
              <w:right w:val="single" w:sz="8" w:space="0" w:color="444444"/>
            </w:tcBorders>
          </w:tcPr>
          <w:p w:rsidR="009827DE" w:rsidRDefault="009827DE" w:rsidP="00F725EF">
            <w:pPr>
              <w:pStyle w:val="TableParagraph"/>
              <w:rPr>
                <w:rFonts w:ascii="Times New Roman"/>
              </w:rPr>
            </w:pPr>
          </w:p>
        </w:tc>
      </w:tr>
      <w:tr w:rsidR="009827DE" w:rsidTr="00F725EF">
        <w:trPr>
          <w:trHeight w:val="270"/>
        </w:trPr>
        <w:tc>
          <w:tcPr>
            <w:tcW w:w="2575" w:type="dxa"/>
            <w:tcBorders>
              <w:top w:val="single" w:sz="8" w:space="0" w:color="444444"/>
              <w:left w:val="single" w:sz="6" w:space="0" w:color="444444"/>
              <w:bottom w:val="single" w:sz="6" w:space="0" w:color="474747"/>
              <w:right w:val="single" w:sz="8" w:space="0" w:color="444444"/>
            </w:tcBorders>
          </w:tcPr>
          <w:p w:rsidR="009827DE" w:rsidRDefault="009827DE" w:rsidP="00F725EF">
            <w:pPr>
              <w:pStyle w:val="TableParagraph"/>
              <w:spacing w:before="7" w:line="243" w:lineRule="exact"/>
              <w:ind w:left="105"/>
              <w:rPr>
                <w:b/>
              </w:rPr>
            </w:pPr>
            <w:r>
              <w:rPr>
                <w:b/>
                <w:color w:val="171717"/>
              </w:rPr>
              <w:t>Address:</w:t>
            </w:r>
          </w:p>
        </w:tc>
        <w:tc>
          <w:tcPr>
            <w:tcW w:w="7008" w:type="dxa"/>
            <w:tcBorders>
              <w:top w:val="single" w:sz="8" w:space="0" w:color="444444"/>
              <w:left w:val="single" w:sz="8" w:space="0" w:color="444444"/>
              <w:bottom w:val="single" w:sz="6" w:space="0" w:color="474747"/>
              <w:right w:val="single" w:sz="8" w:space="0" w:color="444444"/>
            </w:tcBorders>
          </w:tcPr>
          <w:p w:rsidR="009827DE" w:rsidRDefault="009827DE" w:rsidP="00F725EF">
            <w:pPr>
              <w:pStyle w:val="TableParagraph"/>
              <w:rPr>
                <w:rFonts w:ascii="Times New Roman"/>
                <w:sz w:val="20"/>
              </w:rPr>
            </w:pPr>
          </w:p>
        </w:tc>
      </w:tr>
      <w:tr w:rsidR="009827DE" w:rsidTr="00F725EF">
        <w:trPr>
          <w:trHeight w:val="273"/>
        </w:trPr>
        <w:tc>
          <w:tcPr>
            <w:tcW w:w="2575" w:type="dxa"/>
            <w:tcBorders>
              <w:top w:val="single" w:sz="6" w:space="0" w:color="474747"/>
              <w:left w:val="single" w:sz="6" w:space="0" w:color="444444"/>
              <w:bottom w:val="single" w:sz="6" w:space="0" w:color="474747"/>
              <w:right w:val="single" w:sz="8" w:space="0" w:color="444444"/>
            </w:tcBorders>
          </w:tcPr>
          <w:p w:rsidR="009827DE" w:rsidRDefault="009827DE" w:rsidP="00F725EF">
            <w:pPr>
              <w:pStyle w:val="TableParagraph"/>
              <w:spacing w:before="13" w:line="240" w:lineRule="exact"/>
              <w:ind w:left="117"/>
              <w:rPr>
                <w:b/>
              </w:rPr>
            </w:pPr>
            <w:r>
              <w:rPr>
                <w:b/>
                <w:color w:val="171717"/>
              </w:rPr>
              <w:t>Phone/e-mail:</w:t>
            </w:r>
          </w:p>
        </w:tc>
        <w:tc>
          <w:tcPr>
            <w:tcW w:w="7008" w:type="dxa"/>
            <w:tcBorders>
              <w:top w:val="single" w:sz="6" w:space="0" w:color="474747"/>
              <w:left w:val="single" w:sz="8" w:space="0" w:color="444444"/>
              <w:bottom w:val="single" w:sz="6" w:space="0" w:color="474747"/>
              <w:right w:val="single" w:sz="8" w:space="0" w:color="444444"/>
            </w:tcBorders>
          </w:tcPr>
          <w:p w:rsidR="009827DE" w:rsidRDefault="009827DE" w:rsidP="00F725EF">
            <w:pPr>
              <w:pStyle w:val="TableParagraph"/>
              <w:rPr>
                <w:rFonts w:ascii="Times New Roman"/>
                <w:sz w:val="20"/>
              </w:rPr>
            </w:pPr>
          </w:p>
        </w:tc>
      </w:tr>
    </w:tbl>
    <w:p w:rsidR="009827DE" w:rsidRDefault="009827DE" w:rsidP="009827DE">
      <w:pPr>
        <w:pStyle w:val="BodyText"/>
        <w:rPr>
          <w:sz w:val="20"/>
        </w:rPr>
      </w:pPr>
    </w:p>
    <w:p w:rsidR="009827DE" w:rsidRDefault="009827DE" w:rsidP="009827DE">
      <w:pPr>
        <w:pStyle w:val="BodyText"/>
        <w:spacing w:before="5"/>
        <w:rPr>
          <w:sz w:val="12"/>
        </w:rPr>
      </w:pPr>
    </w:p>
    <w:tbl>
      <w:tblPr>
        <w:tblW w:w="0" w:type="auto"/>
        <w:tblInd w:w="236" w:type="dxa"/>
        <w:tblBorders>
          <w:top w:val="single" w:sz="8" w:space="0" w:color="474747"/>
          <w:left w:val="single" w:sz="8" w:space="0" w:color="474747"/>
          <w:bottom w:val="single" w:sz="8" w:space="0" w:color="474747"/>
          <w:right w:val="single" w:sz="8" w:space="0" w:color="474747"/>
          <w:insideH w:val="single" w:sz="8" w:space="0" w:color="474747"/>
          <w:insideV w:val="single" w:sz="8" w:space="0" w:color="474747"/>
        </w:tblBorders>
        <w:tblLayout w:type="fixed"/>
        <w:tblCellMar>
          <w:left w:w="0" w:type="dxa"/>
          <w:right w:w="0" w:type="dxa"/>
        </w:tblCellMar>
        <w:tblLook w:val="01E0" w:firstRow="1" w:lastRow="1" w:firstColumn="1" w:lastColumn="1" w:noHBand="0" w:noVBand="0"/>
      </w:tblPr>
      <w:tblGrid>
        <w:gridCol w:w="9583"/>
      </w:tblGrid>
      <w:tr w:rsidR="009827DE" w:rsidTr="00F725EF">
        <w:trPr>
          <w:trHeight w:val="510"/>
        </w:trPr>
        <w:tc>
          <w:tcPr>
            <w:tcW w:w="9583" w:type="dxa"/>
            <w:tcBorders>
              <w:left w:val="single" w:sz="8" w:space="0" w:color="444444"/>
              <w:bottom w:val="single" w:sz="6" w:space="0" w:color="474747"/>
              <w:right w:val="single" w:sz="6" w:space="0" w:color="474747"/>
            </w:tcBorders>
          </w:tcPr>
          <w:p w:rsidR="009827DE" w:rsidRDefault="009827DE" w:rsidP="00F725EF">
            <w:pPr>
              <w:pStyle w:val="TableParagraph"/>
              <w:rPr>
                <w:rFonts w:ascii="Times New Roman"/>
              </w:rPr>
            </w:pPr>
          </w:p>
        </w:tc>
      </w:tr>
      <w:tr w:rsidR="009827DE" w:rsidTr="00F725EF">
        <w:trPr>
          <w:trHeight w:val="510"/>
        </w:trPr>
        <w:tc>
          <w:tcPr>
            <w:tcW w:w="9583" w:type="dxa"/>
            <w:tcBorders>
              <w:top w:val="single" w:sz="6" w:space="0" w:color="474747"/>
              <w:left w:val="single" w:sz="8" w:space="0" w:color="444444"/>
              <w:bottom w:val="single" w:sz="8" w:space="0" w:color="444444"/>
              <w:right w:val="single" w:sz="6" w:space="0" w:color="474747"/>
            </w:tcBorders>
          </w:tcPr>
          <w:p w:rsidR="009827DE" w:rsidRDefault="009827DE" w:rsidP="00F725EF">
            <w:pPr>
              <w:pStyle w:val="TableParagraph"/>
              <w:rPr>
                <w:rFonts w:ascii="Times New Roman"/>
              </w:rPr>
            </w:pPr>
          </w:p>
        </w:tc>
      </w:tr>
      <w:tr w:rsidR="009827DE" w:rsidTr="00F725EF">
        <w:trPr>
          <w:trHeight w:val="270"/>
        </w:trPr>
        <w:tc>
          <w:tcPr>
            <w:tcW w:w="9583" w:type="dxa"/>
            <w:tcBorders>
              <w:top w:val="single" w:sz="8" w:space="0" w:color="444444"/>
              <w:left w:val="single" w:sz="8" w:space="0" w:color="444444"/>
              <w:bottom w:val="single" w:sz="6" w:space="0" w:color="474747"/>
              <w:right w:val="single" w:sz="6" w:space="0" w:color="474747"/>
            </w:tcBorders>
          </w:tcPr>
          <w:p w:rsidR="009827DE" w:rsidRDefault="009827DE" w:rsidP="00F725EF">
            <w:pPr>
              <w:pStyle w:val="TableParagraph"/>
              <w:tabs>
                <w:tab w:val="left" w:pos="6961"/>
              </w:tabs>
              <w:spacing w:before="7" w:line="243" w:lineRule="exact"/>
              <w:ind w:left="100"/>
              <w:rPr>
                <w:b/>
              </w:rPr>
            </w:pPr>
            <w:r>
              <w:rPr>
                <w:b/>
                <w:color w:val="070707"/>
              </w:rPr>
              <w:t>Typed Name &amp; Signature of</w:t>
            </w:r>
            <w:r>
              <w:rPr>
                <w:b/>
                <w:color w:val="070707"/>
                <w:spacing w:val="-13"/>
              </w:rPr>
              <w:t xml:space="preserve"> </w:t>
            </w:r>
            <w:r>
              <w:rPr>
                <w:b/>
                <w:color w:val="070707"/>
              </w:rPr>
              <w:t>WDB</w:t>
            </w:r>
            <w:r>
              <w:rPr>
                <w:b/>
                <w:color w:val="070707"/>
                <w:spacing w:val="6"/>
              </w:rPr>
              <w:t xml:space="preserve"> </w:t>
            </w:r>
            <w:r>
              <w:rPr>
                <w:b/>
                <w:color w:val="070707"/>
              </w:rPr>
              <w:t>Chair</w:t>
            </w:r>
            <w:r>
              <w:rPr>
                <w:b/>
                <w:color w:val="070707"/>
              </w:rPr>
              <w:tab/>
              <w:t>Date</w:t>
            </w:r>
          </w:p>
        </w:tc>
      </w:tr>
    </w:tbl>
    <w:p w:rsidR="009827DE" w:rsidRDefault="009827DE" w:rsidP="009827DE">
      <w:pPr>
        <w:pStyle w:val="BodyText"/>
        <w:rPr>
          <w:sz w:val="20"/>
        </w:rPr>
      </w:pPr>
    </w:p>
    <w:p w:rsidR="009827DE" w:rsidRDefault="009827DE" w:rsidP="009827DE">
      <w:pPr>
        <w:pStyle w:val="BodyText"/>
        <w:spacing w:before="6"/>
        <w:rPr>
          <w:sz w:val="18"/>
        </w:rPr>
      </w:pPr>
    </w:p>
    <w:tbl>
      <w:tblPr>
        <w:tblW w:w="0" w:type="auto"/>
        <w:tblInd w:w="234" w:type="dxa"/>
        <w:tblBorders>
          <w:top w:val="single" w:sz="6" w:space="0" w:color="474747"/>
          <w:left w:val="single" w:sz="6" w:space="0" w:color="474747"/>
          <w:bottom w:val="single" w:sz="6" w:space="0" w:color="474747"/>
          <w:right w:val="single" w:sz="6" w:space="0" w:color="474747"/>
          <w:insideH w:val="single" w:sz="6" w:space="0" w:color="474747"/>
          <w:insideV w:val="single" w:sz="6" w:space="0" w:color="474747"/>
        </w:tblBorders>
        <w:tblLayout w:type="fixed"/>
        <w:tblCellMar>
          <w:left w:w="0" w:type="dxa"/>
          <w:right w:w="0" w:type="dxa"/>
        </w:tblCellMar>
        <w:tblLook w:val="01E0" w:firstRow="1" w:lastRow="1" w:firstColumn="1" w:lastColumn="1" w:noHBand="0" w:noVBand="0"/>
      </w:tblPr>
      <w:tblGrid>
        <w:gridCol w:w="6845"/>
        <w:gridCol w:w="2736"/>
      </w:tblGrid>
      <w:tr w:rsidR="009827DE" w:rsidTr="00F725EF">
        <w:trPr>
          <w:trHeight w:val="512"/>
        </w:trPr>
        <w:tc>
          <w:tcPr>
            <w:tcW w:w="6845" w:type="dxa"/>
            <w:tcBorders>
              <w:left w:val="single" w:sz="6" w:space="0" w:color="4B4B4B"/>
              <w:right w:val="single" w:sz="6" w:space="0" w:color="505050"/>
            </w:tcBorders>
          </w:tcPr>
          <w:p w:rsidR="009827DE" w:rsidRDefault="009827DE" w:rsidP="00F725EF">
            <w:pPr>
              <w:pStyle w:val="TableParagraph"/>
              <w:rPr>
                <w:rFonts w:ascii="Times New Roman"/>
              </w:rPr>
            </w:pPr>
          </w:p>
        </w:tc>
        <w:tc>
          <w:tcPr>
            <w:tcW w:w="2736" w:type="dxa"/>
            <w:tcBorders>
              <w:left w:val="single" w:sz="6" w:space="0" w:color="505050"/>
              <w:right w:val="single" w:sz="6" w:space="0" w:color="4B4B4B"/>
            </w:tcBorders>
          </w:tcPr>
          <w:p w:rsidR="009827DE" w:rsidRDefault="009827DE" w:rsidP="00F725EF">
            <w:pPr>
              <w:pStyle w:val="TableParagraph"/>
              <w:rPr>
                <w:rFonts w:ascii="Times New Roman"/>
              </w:rPr>
            </w:pPr>
          </w:p>
        </w:tc>
      </w:tr>
      <w:tr w:rsidR="009827DE" w:rsidTr="00F725EF">
        <w:trPr>
          <w:trHeight w:val="513"/>
        </w:trPr>
        <w:tc>
          <w:tcPr>
            <w:tcW w:w="6845" w:type="dxa"/>
            <w:tcBorders>
              <w:left w:val="single" w:sz="6" w:space="0" w:color="4B4B4B"/>
              <w:right w:val="single" w:sz="6" w:space="0" w:color="505050"/>
            </w:tcBorders>
          </w:tcPr>
          <w:p w:rsidR="009827DE" w:rsidRDefault="009827DE" w:rsidP="00F725EF">
            <w:pPr>
              <w:pStyle w:val="TableParagraph"/>
              <w:rPr>
                <w:rFonts w:ascii="Times New Roman"/>
              </w:rPr>
            </w:pPr>
          </w:p>
        </w:tc>
        <w:tc>
          <w:tcPr>
            <w:tcW w:w="2736" w:type="dxa"/>
            <w:tcBorders>
              <w:left w:val="single" w:sz="6" w:space="0" w:color="505050"/>
              <w:right w:val="single" w:sz="6" w:space="0" w:color="4B4B4B"/>
            </w:tcBorders>
          </w:tcPr>
          <w:p w:rsidR="009827DE" w:rsidRDefault="009827DE" w:rsidP="00F725EF">
            <w:pPr>
              <w:pStyle w:val="TableParagraph"/>
              <w:rPr>
                <w:rFonts w:ascii="Times New Roman"/>
              </w:rPr>
            </w:pPr>
          </w:p>
        </w:tc>
      </w:tr>
      <w:tr w:rsidR="009827DE" w:rsidTr="00F725EF">
        <w:trPr>
          <w:trHeight w:val="272"/>
        </w:trPr>
        <w:tc>
          <w:tcPr>
            <w:tcW w:w="6845" w:type="dxa"/>
            <w:tcBorders>
              <w:left w:val="single" w:sz="6" w:space="0" w:color="4B4B4B"/>
              <w:right w:val="single" w:sz="6" w:space="0" w:color="505050"/>
            </w:tcBorders>
          </w:tcPr>
          <w:p w:rsidR="009827DE" w:rsidRDefault="009827DE" w:rsidP="00F725EF">
            <w:pPr>
              <w:pStyle w:val="TableParagraph"/>
              <w:spacing w:before="7" w:line="246" w:lineRule="exact"/>
              <w:ind w:left="105"/>
              <w:rPr>
                <w:b/>
              </w:rPr>
            </w:pPr>
            <w:r>
              <w:rPr>
                <w:b/>
                <w:color w:val="383838"/>
              </w:rPr>
              <w:t>Typed Name &amp; Signature of CEO Consortium Chair</w:t>
            </w:r>
          </w:p>
        </w:tc>
        <w:tc>
          <w:tcPr>
            <w:tcW w:w="2736" w:type="dxa"/>
            <w:tcBorders>
              <w:left w:val="single" w:sz="6" w:space="0" w:color="505050"/>
              <w:right w:val="single" w:sz="6" w:space="0" w:color="4B4B4B"/>
            </w:tcBorders>
          </w:tcPr>
          <w:p w:rsidR="009827DE" w:rsidRDefault="009827DE" w:rsidP="00F725EF">
            <w:pPr>
              <w:pStyle w:val="TableParagraph"/>
              <w:spacing w:before="7" w:line="246" w:lineRule="exact"/>
              <w:ind w:left="116"/>
              <w:rPr>
                <w:b/>
              </w:rPr>
            </w:pPr>
            <w:r>
              <w:rPr>
                <w:b/>
                <w:color w:val="383838"/>
              </w:rPr>
              <w:t>Date</w:t>
            </w:r>
          </w:p>
        </w:tc>
      </w:tr>
    </w:tbl>
    <w:p w:rsidR="009827DE" w:rsidRDefault="009827DE" w:rsidP="009827DE">
      <w:pPr>
        <w:pStyle w:val="BodyText"/>
        <w:spacing w:before="11"/>
        <w:rPr>
          <w:sz w:val="34"/>
        </w:rPr>
      </w:pPr>
    </w:p>
    <w:p w:rsidR="009827DE" w:rsidRDefault="009827DE" w:rsidP="009827DE">
      <w:pPr>
        <w:pStyle w:val="BodyText"/>
        <w:ind w:left="346"/>
        <w:jc w:val="both"/>
      </w:pPr>
      <w:r>
        <w:rPr>
          <w:color w:val="383838"/>
        </w:rPr>
        <w:t>The Chief Elected Official(s) designate(s) the following entity as the fiscal agent:</w:t>
      </w:r>
    </w:p>
    <w:p w:rsidR="009827DE" w:rsidRDefault="009827DE" w:rsidP="009827DE">
      <w:pPr>
        <w:tabs>
          <w:tab w:val="left" w:pos="5827"/>
          <w:tab w:val="left" w:pos="5940"/>
        </w:tabs>
        <w:spacing w:before="237" w:line="424" w:lineRule="auto"/>
        <w:ind w:left="125" w:right="3993"/>
        <w:jc w:val="both"/>
        <w:rPr>
          <w:rFonts w:ascii="Palatino Linotype"/>
          <w:i/>
          <w:sz w:val="20"/>
        </w:rPr>
      </w:pPr>
      <w:r>
        <w:rPr>
          <w:color w:val="383838"/>
          <w:sz w:val="23"/>
        </w:rPr>
        <w:t>Entity</w:t>
      </w:r>
      <w:r>
        <w:rPr>
          <w:color w:val="383838"/>
          <w:position w:val="1"/>
          <w:sz w:val="23"/>
        </w:rPr>
        <w:t>:</w:t>
      </w:r>
      <w:r>
        <w:rPr>
          <w:color w:val="383838"/>
          <w:position w:val="1"/>
          <w:sz w:val="23"/>
          <w:u w:val="single" w:color="373737"/>
        </w:rPr>
        <w:tab/>
      </w:r>
      <w:r>
        <w:rPr>
          <w:color w:val="383838"/>
          <w:position w:val="1"/>
          <w:sz w:val="23"/>
          <w:u w:val="single" w:color="373737"/>
        </w:rPr>
        <w:tab/>
      </w:r>
      <w:r>
        <w:rPr>
          <w:color w:val="383838"/>
          <w:position w:val="1"/>
          <w:sz w:val="23"/>
        </w:rPr>
        <w:t xml:space="preserve"> Contact</w:t>
      </w:r>
      <w:r>
        <w:rPr>
          <w:color w:val="383838"/>
          <w:sz w:val="23"/>
        </w:rPr>
        <w:t>:</w:t>
      </w:r>
      <w:r>
        <w:rPr>
          <w:color w:val="383838"/>
          <w:sz w:val="23"/>
          <w:u w:val="single" w:color="373737"/>
        </w:rPr>
        <w:tab/>
      </w:r>
      <w:r>
        <w:rPr>
          <w:color w:val="383838"/>
          <w:sz w:val="23"/>
          <w:u w:val="single" w:color="373737"/>
        </w:rPr>
        <w:tab/>
      </w:r>
      <w:r>
        <w:rPr>
          <w:color w:val="383838"/>
          <w:sz w:val="23"/>
        </w:rPr>
        <w:t xml:space="preserve"> </w:t>
      </w:r>
      <w:r w:rsidRPr="00783F96">
        <w:rPr>
          <w:rFonts w:cstheme="minorHAnsi"/>
          <w:color w:val="383838"/>
          <w:sz w:val="23"/>
          <w:szCs w:val="23"/>
        </w:rPr>
        <w:t>Address</w:t>
      </w:r>
      <w:r>
        <w:rPr>
          <w:rFonts w:ascii="Palatino Linotype"/>
          <w:i/>
          <w:color w:val="383838"/>
          <w:sz w:val="20"/>
        </w:rPr>
        <w:t xml:space="preserve">: </w:t>
      </w:r>
      <w:r>
        <w:rPr>
          <w:rFonts w:ascii="Palatino Linotype"/>
          <w:i/>
          <w:color w:val="383838"/>
          <w:w w:val="400"/>
          <w:sz w:val="20"/>
          <w:u w:val="single" w:color="373737"/>
        </w:rPr>
        <w:t xml:space="preserve"> </w:t>
      </w:r>
      <w:r>
        <w:rPr>
          <w:rFonts w:ascii="Palatino Linotype"/>
          <w:i/>
          <w:color w:val="383838"/>
          <w:sz w:val="20"/>
          <w:u w:val="single" w:color="373737"/>
        </w:rPr>
        <w:tab/>
        <w:t>_</w:t>
      </w:r>
    </w:p>
    <w:p w:rsidR="009827DE" w:rsidRDefault="009827DE" w:rsidP="009827DE">
      <w:pPr>
        <w:pStyle w:val="Title"/>
        <w:tabs>
          <w:tab w:val="left" w:pos="5978"/>
        </w:tabs>
      </w:pPr>
      <w:r>
        <w:rPr>
          <w:color w:val="383838"/>
          <w:position w:val="2"/>
        </w:rPr>
        <w:t>Phone/Email:</w:t>
      </w:r>
      <w:r>
        <w:rPr>
          <w:color w:val="383838"/>
          <w:spacing w:val="5"/>
          <w:position w:val="2"/>
        </w:rPr>
        <w:t xml:space="preserve"> </w:t>
      </w:r>
      <w:r>
        <w:rPr>
          <w:color w:val="383838"/>
          <w:w w:val="442"/>
          <w:position w:val="2"/>
          <w:u w:val="single" w:color="373737"/>
        </w:rPr>
        <w:t xml:space="preserve"> </w:t>
      </w:r>
      <w:r>
        <w:rPr>
          <w:color w:val="383838"/>
          <w:position w:val="2"/>
          <w:u w:val="single" w:color="373737"/>
        </w:rPr>
        <w:t>_____________________________________</w:t>
      </w:r>
    </w:p>
    <w:p w:rsidR="009827DE" w:rsidRDefault="009827DE" w:rsidP="009827DE">
      <w:pPr>
        <w:pStyle w:val="BodyText"/>
        <w:rPr>
          <w:i w:val="0"/>
          <w:sz w:val="20"/>
        </w:rPr>
      </w:pPr>
    </w:p>
    <w:p w:rsidR="009827DE" w:rsidRDefault="009827DE" w:rsidP="009827DE">
      <w:pPr>
        <w:pStyle w:val="BodyText"/>
        <w:rPr>
          <w:i w:val="0"/>
          <w:sz w:val="20"/>
        </w:rPr>
      </w:pPr>
    </w:p>
    <w:p w:rsidR="009827DE" w:rsidRDefault="009827DE" w:rsidP="009827DE">
      <w:pPr>
        <w:pStyle w:val="BodyText"/>
        <w:rPr>
          <w:i w:val="0"/>
          <w:sz w:val="20"/>
        </w:rPr>
      </w:pPr>
    </w:p>
    <w:p w:rsidR="00BC5AB7" w:rsidRDefault="00BC5AB7" w:rsidP="009827DE">
      <w:pPr>
        <w:ind w:right="904"/>
        <w:rPr>
          <w:i/>
          <w:sz w:val="16"/>
        </w:rPr>
      </w:pPr>
    </w:p>
    <w:p w:rsidR="00BC5AB7" w:rsidRDefault="00BC5AB7">
      <w:pPr>
        <w:rPr>
          <w:i/>
          <w:sz w:val="16"/>
        </w:rPr>
      </w:pPr>
      <w:r>
        <w:rPr>
          <w:i/>
          <w:sz w:val="16"/>
        </w:rPr>
        <w:br w:type="page"/>
      </w:r>
    </w:p>
    <w:p w:rsidR="00BC5AB7" w:rsidRDefault="00BC5AB7" w:rsidP="00BC5AB7">
      <w:pPr>
        <w:jc w:val="center"/>
        <w:rPr>
          <w:rFonts w:ascii="Gill Sans MT" w:hAnsi="Gill Sans MT"/>
          <w:b/>
          <w:color w:val="053647"/>
          <w:sz w:val="24"/>
          <w:szCs w:val="24"/>
        </w:rPr>
      </w:pPr>
    </w:p>
    <w:p w:rsidR="00BC5AB7" w:rsidRPr="00773400" w:rsidRDefault="00BC5AB7" w:rsidP="00BC5AB7">
      <w:pPr>
        <w:jc w:val="center"/>
        <w:rPr>
          <w:rFonts w:ascii="Gill Sans MT" w:hAnsi="Gill Sans MT"/>
          <w:b/>
          <w:color w:val="053647"/>
          <w:sz w:val="24"/>
          <w:szCs w:val="24"/>
        </w:rPr>
      </w:pPr>
      <w:r w:rsidRPr="00A758AD">
        <w:rPr>
          <w:rFonts w:ascii="Gill Sans MT" w:hAnsi="Gill Sans MT"/>
          <w:b/>
          <w:caps/>
          <w:noProof/>
          <w:color w:val="053647"/>
          <w:sz w:val="24"/>
        </w:rPr>
        <mc:AlternateContent>
          <mc:Choice Requires="wps">
            <w:drawing>
              <wp:anchor distT="0" distB="0" distL="114300" distR="114300" simplePos="0" relativeHeight="251681792" behindDoc="0" locked="0" layoutInCell="1" allowOverlap="1" wp14:anchorId="6946C42D" wp14:editId="5AE0ED4E">
                <wp:simplePos x="0" y="0"/>
                <wp:positionH relativeFrom="column">
                  <wp:posOffset>1943100</wp:posOffset>
                </wp:positionH>
                <wp:positionV relativeFrom="paragraph">
                  <wp:posOffset>219075</wp:posOffset>
                </wp:positionV>
                <wp:extent cx="2468880" cy="0"/>
                <wp:effectExtent l="0" t="0" r="26670" b="19050"/>
                <wp:wrapNone/>
                <wp:docPr id="11" name="Straight Connector 11"/>
                <wp:cNvGraphicFramePr/>
                <a:graphic xmlns:a="http://schemas.openxmlformats.org/drawingml/2006/main">
                  <a:graphicData uri="http://schemas.microsoft.com/office/word/2010/wordprocessingShape">
                    <wps:wsp>
                      <wps:cNvCnPr/>
                      <wps:spPr>
                        <a:xfrm>
                          <a:off x="0" y="0"/>
                          <a:ext cx="2468880" cy="0"/>
                        </a:xfrm>
                        <a:prstGeom prst="line">
                          <a:avLst/>
                        </a:prstGeom>
                        <a:ln>
                          <a:solidFill>
                            <a:srgbClr val="C0001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C7083E8" id="Straight Connector 11"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3pt,17.25pt" to="347.4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" strokecolor="#c0001b"/>
            </w:pict>
          </mc:Fallback>
        </mc:AlternateContent>
      </w:r>
      <w:r w:rsidRPr="00645D6C">
        <w:rPr>
          <w:rFonts w:ascii="Gill Sans MT" w:hAnsi="Gill Sans MT"/>
          <w:b/>
          <w:color w:val="053647"/>
          <w:sz w:val="24"/>
          <w:szCs w:val="24"/>
        </w:rPr>
        <w:t xml:space="preserve">Local Plan </w:t>
      </w:r>
      <w:r w:rsidRPr="00BC5AB7">
        <w:rPr>
          <w:rFonts w:ascii="Gill Sans MT" w:hAnsi="Gill Sans MT"/>
          <w:b/>
          <w:color w:val="053647"/>
          <w:sz w:val="24"/>
          <w:szCs w:val="24"/>
        </w:rPr>
        <w:t>Required Attachments</w:t>
      </w:r>
    </w:p>
    <w:p w:rsidR="00BC5AB7" w:rsidRDefault="00BC5AB7" w:rsidP="00BC5AB7">
      <w:pPr>
        <w:rPr>
          <w:b/>
        </w:rPr>
      </w:pPr>
    </w:p>
    <w:p w:rsidR="00BC5AB7" w:rsidRPr="00773400" w:rsidRDefault="00BC5AB7" w:rsidP="00BC5AB7">
      <w:pPr>
        <w:rPr>
          <w:b/>
        </w:rPr>
      </w:pPr>
      <w:r w:rsidRPr="00773400">
        <w:rPr>
          <w:b/>
        </w:rPr>
        <w:t>Please provide</w:t>
      </w:r>
      <w:r>
        <w:rPr>
          <w:b/>
        </w:rPr>
        <w:t xml:space="preserve"> the links to</w:t>
      </w:r>
      <w:r w:rsidRPr="00773400">
        <w:rPr>
          <w:b/>
        </w:rPr>
        <w:t xml:space="preserve"> the </w:t>
      </w:r>
      <w:r>
        <w:rPr>
          <w:b/>
        </w:rPr>
        <w:t>documents listed below in the boxes marked “Click here to enter text.” If such links are not available, please include copies of the documents with your submission.</w:t>
      </w:r>
    </w:p>
    <w:p w:rsidR="00BC5AB7" w:rsidRDefault="00BC5AB7" w:rsidP="00BC5AB7">
      <w:pPr>
        <w:pStyle w:val="ListParagraph"/>
        <w:widowControl/>
        <w:numPr>
          <w:ilvl w:val="0"/>
          <w:numId w:val="44"/>
        </w:numPr>
        <w:spacing w:after="200" w:line="276" w:lineRule="auto"/>
        <w:contextualSpacing/>
      </w:pPr>
      <w:r>
        <w:t xml:space="preserve">Current Chief Elected Official (CEO) Consortium Agreement: </w:t>
      </w:r>
      <w:sdt>
        <w:sdtPr>
          <w:id w:val="-332916163"/>
          <w:placeholder>
            <w:docPart w:val="E47F2669286A4A66A9F944484095BACC"/>
          </w:placeholder>
          <w:showingPlcHdr/>
        </w:sdtPr>
        <w:sdtEndPr/>
        <w:sdtContent>
          <w:r w:rsidRPr="00F20A3D">
            <w:rPr>
              <w:rStyle w:val="PlaceholderText"/>
              <w:b/>
              <w:sz w:val="24"/>
            </w:rPr>
            <w:t>Click here to enter text.</w:t>
          </w:r>
        </w:sdtContent>
      </w:sdt>
    </w:p>
    <w:p w:rsidR="00BC5AB7" w:rsidRDefault="00BC5AB7" w:rsidP="00BC5AB7">
      <w:pPr>
        <w:pStyle w:val="ListParagraph"/>
        <w:widowControl/>
        <w:numPr>
          <w:ilvl w:val="0"/>
          <w:numId w:val="44"/>
        </w:numPr>
        <w:spacing w:after="200" w:line="276" w:lineRule="auto"/>
        <w:contextualSpacing/>
      </w:pPr>
      <w:r>
        <w:t xml:space="preserve">Current CEO-Local WBD Agreement: </w:t>
      </w:r>
      <w:sdt>
        <w:sdtPr>
          <w:id w:val="574170885"/>
          <w:placeholder>
            <w:docPart w:val="6473E98D04A348149BC2528E0C1DE98A"/>
          </w:placeholder>
          <w:showingPlcHdr/>
        </w:sdtPr>
        <w:sdtEndPr/>
        <w:sdtContent>
          <w:r w:rsidRPr="00F20A3D">
            <w:rPr>
              <w:rStyle w:val="PlaceholderText"/>
              <w:b/>
              <w:sz w:val="24"/>
            </w:rPr>
            <w:t>Click here to enter text.</w:t>
          </w:r>
        </w:sdtContent>
      </w:sdt>
    </w:p>
    <w:p w:rsidR="00BC5AB7" w:rsidRDefault="00BC5AB7" w:rsidP="00BC5AB7">
      <w:pPr>
        <w:pStyle w:val="ListParagraph"/>
        <w:widowControl/>
        <w:numPr>
          <w:ilvl w:val="0"/>
          <w:numId w:val="44"/>
        </w:numPr>
        <w:spacing w:after="200" w:line="276" w:lineRule="auto"/>
        <w:contextualSpacing/>
      </w:pPr>
      <w:r>
        <w:t xml:space="preserve">Current Local WBD organizational chart </w:t>
      </w:r>
      <w:sdt>
        <w:sdtPr>
          <w:id w:val="-358897149"/>
          <w:placeholder>
            <w:docPart w:val="325C6E2E1A57404AB15FC0F1F3398F66"/>
          </w:placeholder>
          <w:showingPlcHdr/>
        </w:sdtPr>
        <w:sdtEndPr/>
        <w:sdtContent>
          <w:r w:rsidRPr="00F20A3D">
            <w:rPr>
              <w:rStyle w:val="PlaceholderText"/>
              <w:b/>
              <w:sz w:val="24"/>
            </w:rPr>
            <w:t>Click here to enter text.</w:t>
          </w:r>
        </w:sdtContent>
      </w:sdt>
    </w:p>
    <w:p w:rsidR="00BC5AB7" w:rsidRDefault="00BC5AB7" w:rsidP="00BC5AB7">
      <w:pPr>
        <w:pStyle w:val="ListParagraph"/>
        <w:widowControl/>
        <w:numPr>
          <w:ilvl w:val="1"/>
          <w:numId w:val="44"/>
        </w:numPr>
        <w:spacing w:after="160" w:line="259" w:lineRule="auto"/>
        <w:contextualSpacing/>
      </w:pPr>
      <w:r>
        <w:t>Identify board oversight and program administration</w:t>
      </w:r>
    </w:p>
    <w:p w:rsidR="00BC5AB7" w:rsidRDefault="00BC5AB7" w:rsidP="00BC5AB7">
      <w:pPr>
        <w:pStyle w:val="ListParagraph"/>
        <w:widowControl/>
        <w:numPr>
          <w:ilvl w:val="0"/>
          <w:numId w:val="44"/>
        </w:numPr>
        <w:spacing w:after="160" w:line="259" w:lineRule="auto"/>
        <w:contextualSpacing/>
      </w:pPr>
      <w:r>
        <w:t xml:space="preserve">Copies of executed cooperative agreements between the Local WBD or other local entities and the local </w:t>
      </w:r>
      <w:r w:rsidRPr="00866ED2">
        <w:t>offi</w:t>
      </w:r>
      <w:r>
        <w:t>ce of the Virginia agency/</w:t>
      </w:r>
      <w:r w:rsidRPr="00866ED2">
        <w:t>unit administering programs carried out under</w:t>
      </w:r>
      <w:r>
        <w:t xml:space="preserve"> title I of the </w:t>
      </w:r>
      <w:r w:rsidRPr="00866ED2">
        <w:t>Rehabilitation Act of 1973</w:t>
      </w:r>
      <w:r>
        <w:t xml:space="preserve"> </w:t>
      </w:r>
      <w:r w:rsidRPr="00866ED2">
        <w:t>with respect to efforts that will enhance the provision of services to individuals with disabilities and to other individuals, such as cross training of staff, technical assistance, use and sharing of information, cooperative efforts with employers, and other efforts at cooperation, collaboration, and coordination</w:t>
      </w:r>
    </w:p>
    <w:p w:rsidR="00BC5AB7" w:rsidRDefault="00BC5AB7" w:rsidP="00BC5AB7">
      <w:pPr>
        <w:pStyle w:val="ListParagraph"/>
        <w:widowControl/>
        <w:numPr>
          <w:ilvl w:val="1"/>
          <w:numId w:val="44"/>
        </w:numPr>
        <w:spacing w:after="160" w:line="259" w:lineRule="auto"/>
        <w:contextualSpacing/>
      </w:pPr>
      <w:r>
        <w:t xml:space="preserve"> </w:t>
      </w:r>
      <w:sdt>
        <w:sdtPr>
          <w:id w:val="824251384"/>
          <w:placeholder>
            <w:docPart w:val="F221A8E29BAC495E898B24FAC3245FA2"/>
          </w:placeholder>
          <w:showingPlcHdr/>
        </w:sdtPr>
        <w:sdtEndPr/>
        <w:sdtContent>
          <w:r w:rsidRPr="00F20A3D">
            <w:rPr>
              <w:rStyle w:val="PlaceholderText"/>
              <w:b/>
              <w:sz w:val="24"/>
            </w:rPr>
            <w:t>Click here to enter text.</w:t>
          </w:r>
        </w:sdtContent>
      </w:sdt>
    </w:p>
    <w:p w:rsidR="00BC5AB7" w:rsidRDefault="00BC5AB7" w:rsidP="00BC5AB7">
      <w:pPr>
        <w:pStyle w:val="ListParagraph"/>
        <w:widowControl/>
        <w:numPr>
          <w:ilvl w:val="1"/>
          <w:numId w:val="44"/>
        </w:numPr>
        <w:spacing w:after="160" w:line="259" w:lineRule="auto"/>
        <w:contextualSpacing/>
      </w:pPr>
      <w:r>
        <w:t xml:space="preserve">Cooperative agreements </w:t>
      </w:r>
      <w:r w:rsidRPr="00866ED2">
        <w:t xml:space="preserve">as defined in </w:t>
      </w:r>
      <w:r>
        <w:t>WIOA section 107(d)(11))</w:t>
      </w:r>
    </w:p>
    <w:p w:rsidR="00BC5AB7" w:rsidRDefault="00BC5AB7" w:rsidP="00BC5AB7">
      <w:pPr>
        <w:pStyle w:val="ListParagraph"/>
        <w:widowControl/>
        <w:numPr>
          <w:ilvl w:val="1"/>
          <w:numId w:val="44"/>
        </w:numPr>
        <w:spacing w:after="160" w:line="259" w:lineRule="auto"/>
        <w:contextualSpacing/>
      </w:pPr>
      <w:r>
        <w:t>O</w:t>
      </w:r>
      <w:r w:rsidRPr="00866ED2">
        <w:t xml:space="preserve">ther local entities described in section 101(a)(11)(B) of the Rehabilitation Act of 1973 (29 U.S.C. 721(a)(11)(B)) </w:t>
      </w:r>
    </w:p>
    <w:p w:rsidR="00BC5AB7" w:rsidRDefault="00BC5AB7" w:rsidP="00BC5AB7">
      <w:pPr>
        <w:pStyle w:val="ListParagraph"/>
        <w:widowControl/>
        <w:numPr>
          <w:ilvl w:val="0"/>
          <w:numId w:val="44"/>
        </w:numPr>
        <w:spacing w:after="160" w:line="259" w:lineRule="auto"/>
        <w:contextualSpacing/>
      </w:pPr>
      <w:r>
        <w:t>Local WDB Policies: provide the link to all policies on the Local WDB website</w:t>
      </w:r>
    </w:p>
    <w:sdt>
      <w:sdtPr>
        <w:id w:val="-1116593246"/>
        <w:placeholder>
          <w:docPart w:val="9B607C10ACF645ACB4119D02A8034139"/>
        </w:placeholder>
        <w:showingPlcHdr/>
      </w:sdtPr>
      <w:sdtEndPr/>
      <w:sdtContent>
        <w:p w:rsidR="00BC5AB7" w:rsidRDefault="00BC5AB7" w:rsidP="00BC5AB7">
          <w:pPr>
            <w:pStyle w:val="ListParagraph"/>
            <w:widowControl/>
            <w:numPr>
              <w:ilvl w:val="1"/>
              <w:numId w:val="44"/>
            </w:numPr>
            <w:spacing w:after="200" w:line="276" w:lineRule="auto"/>
            <w:contextualSpacing/>
          </w:pPr>
          <w:r w:rsidRPr="00E10477">
            <w:rPr>
              <w:rStyle w:val="PlaceholderText"/>
            </w:rPr>
            <w:t>Click here to enter text.</w:t>
          </w:r>
        </w:p>
      </w:sdtContent>
    </w:sdt>
    <w:p w:rsidR="004777E0" w:rsidRPr="009827DE" w:rsidRDefault="004777E0" w:rsidP="009827DE">
      <w:pPr>
        <w:ind w:right="904"/>
        <w:rPr>
          <w:i/>
          <w:sz w:val="16"/>
        </w:rPr>
      </w:pPr>
    </w:p>
    <w:sectPr w:rsidR="004777E0" w:rsidRPr="009827DE" w:rsidSect="00A855EA">
      <w:headerReference w:type="default" r:id="rId12"/>
      <w:footerReference w:type="default" r:id="rId13"/>
      <w:pgSz w:w="12240" w:h="15840"/>
      <w:pgMar w:top="1008" w:right="1080" w:bottom="1008"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0E2" w:rsidRDefault="005F20E2" w:rsidP="00B415D5">
      <w:pPr>
        <w:spacing w:after="0" w:line="240" w:lineRule="auto"/>
      </w:pPr>
      <w:r>
        <w:separator/>
      </w:r>
    </w:p>
  </w:endnote>
  <w:endnote w:type="continuationSeparator" w:id="0">
    <w:p w:rsidR="005F20E2" w:rsidRDefault="005F20E2" w:rsidP="00B41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5D5" w:rsidRPr="00F36857" w:rsidRDefault="00F36857" w:rsidP="00F36857">
    <w:pPr>
      <w:pStyle w:val="Footer"/>
      <w:tabs>
        <w:tab w:val="left" w:pos="6390"/>
        <w:tab w:val="left" w:pos="7230"/>
      </w:tabs>
    </w:pPr>
    <w:r>
      <w:rPr>
        <w:i/>
        <w:noProof/>
        <w:sz w:val="16"/>
      </w:rPr>
      <mc:AlternateContent>
        <mc:Choice Requires="wpg">
          <w:drawing>
            <wp:anchor distT="0" distB="0" distL="114300" distR="114300" simplePos="0" relativeHeight="251659264" behindDoc="0" locked="0" layoutInCell="1" allowOverlap="1" wp14:anchorId="072C4F3F" wp14:editId="49E8D93C">
              <wp:simplePos x="0" y="0"/>
              <wp:positionH relativeFrom="column">
                <wp:posOffset>-398780</wp:posOffset>
              </wp:positionH>
              <wp:positionV relativeFrom="paragraph">
                <wp:posOffset>241935</wp:posOffset>
              </wp:positionV>
              <wp:extent cx="7198360" cy="40640"/>
              <wp:effectExtent l="0" t="0" r="2540" b="0"/>
              <wp:wrapNone/>
              <wp:docPr id="18" name="Group 18"/>
              <wp:cNvGraphicFramePr/>
              <a:graphic xmlns:a="http://schemas.openxmlformats.org/drawingml/2006/main">
                <a:graphicData uri="http://schemas.microsoft.com/office/word/2010/wordprocessingGroup">
                  <wpg:wgp>
                    <wpg:cNvGrpSpPr/>
                    <wpg:grpSpPr>
                      <a:xfrm>
                        <a:off x="0" y="0"/>
                        <a:ext cx="7198360" cy="40640"/>
                        <a:chOff x="0" y="0"/>
                        <a:chExt cx="7198577" cy="41110"/>
                      </a:xfrm>
                    </wpg:grpSpPr>
                    <wps:wsp>
                      <wps:cNvPr id="29" name="Rectangle 18"/>
                      <wps:cNvSpPr/>
                      <wps:spPr>
                        <a:xfrm>
                          <a:off x="0" y="5024"/>
                          <a:ext cx="2360295" cy="36086"/>
                        </a:xfrm>
                        <a:prstGeom prst="rect">
                          <a:avLst/>
                        </a:prstGeom>
                        <a:solidFill>
                          <a:srgbClr val="C0001B"/>
                        </a:solidFill>
                        <a:ln>
                          <a:noFill/>
                        </a:ln>
                        <a:effectLst/>
                      </wps:spPr>
                      <wps:style>
                        <a:lnRef idx="1">
                          <a:schemeClr val="accent1"/>
                        </a:lnRef>
                        <a:fillRef idx="3">
                          <a:schemeClr val="accent1"/>
                        </a:fillRef>
                        <a:effectRef idx="2">
                          <a:schemeClr val="accent1"/>
                        </a:effectRef>
                        <a:fontRef idx="minor">
                          <a:schemeClr val="lt1"/>
                        </a:fontRef>
                      </wps:style>
                      <wps:bodyPr/>
                    </wps:wsp>
                    <wps:wsp>
                      <wps:cNvPr id="30" name="Rectangle 20"/>
                      <wps:cNvSpPr/>
                      <wps:spPr>
                        <a:xfrm>
                          <a:off x="4838282" y="0"/>
                          <a:ext cx="2360295" cy="35560"/>
                        </a:xfrm>
                        <a:prstGeom prst="rect">
                          <a:avLst/>
                        </a:prstGeom>
                        <a:solidFill>
                          <a:srgbClr val="CA4306"/>
                        </a:solidFill>
                        <a:ln>
                          <a:noFill/>
                        </a:ln>
                        <a:effectLst/>
                      </wps:spPr>
                      <wps:style>
                        <a:lnRef idx="1">
                          <a:schemeClr val="accent1"/>
                        </a:lnRef>
                        <a:fillRef idx="3">
                          <a:schemeClr val="accent1"/>
                        </a:fillRef>
                        <a:effectRef idx="2">
                          <a:schemeClr val="accent1"/>
                        </a:effectRef>
                        <a:fontRef idx="minor">
                          <a:schemeClr val="lt1"/>
                        </a:fontRef>
                      </wps:style>
                      <wps:bodyPr/>
                    </wps:wsp>
                    <wps:wsp>
                      <wps:cNvPr id="40" name="Rectangle 22"/>
                      <wps:cNvSpPr/>
                      <wps:spPr>
                        <a:xfrm>
                          <a:off x="2421653" y="5024"/>
                          <a:ext cx="2360295" cy="36086"/>
                        </a:xfrm>
                        <a:prstGeom prst="rect">
                          <a:avLst/>
                        </a:prstGeom>
                        <a:solidFill>
                          <a:srgbClr val="053647"/>
                        </a:solidFill>
                        <a:ln>
                          <a:noFill/>
                        </a:ln>
                        <a:effectLst/>
                      </wps:spPr>
                      <wps:style>
                        <a:lnRef idx="1">
                          <a:schemeClr val="accent1"/>
                        </a:lnRef>
                        <a:fillRef idx="3">
                          <a:schemeClr val="accent1"/>
                        </a:fillRef>
                        <a:effectRef idx="2">
                          <a:schemeClr val="accent1"/>
                        </a:effectRef>
                        <a:fontRef idx="minor">
                          <a:schemeClr val="lt1"/>
                        </a:fontRef>
                      </wps:style>
                      <wps:bodyPr/>
                    </wps:wsp>
                  </wpg:wgp>
                </a:graphicData>
              </a:graphic>
            </wp:anchor>
          </w:drawing>
        </mc:Choice>
        <mc:Fallback>
          <w:pict>
            <v:group w14:anchorId="7EB1120E" id="Group 18" o:spid="_x0000_s1026" style="position:absolute;margin-left:-31.4pt;margin-top:19.05pt;width:566.8pt;height:3.2pt;z-index:251659264" coordsize="71985,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">
              <v:rect id="Rectangle 18" o:spid="_x0000_s1027" style="position:absolute;top:50;width:23602;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" fillcolor="#c0001b" stroked="f"/>
              <v:rect id="Rectangle 20" o:spid="_x0000_s1028" style="position:absolute;left:48382;width:23603;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" fillcolor="#ca4306" stroked="f"/>
              <v:rect id="Rectangle 22" o:spid="_x0000_s1029" style="position:absolute;left:24216;top:50;width:23603;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" fillcolor="#053647" stroked="f"/>
            </v:group>
          </w:pict>
        </mc:Fallback>
      </mc:AlternateContent>
    </w:r>
    <w:r>
      <w:rPr>
        <w:i/>
        <w:sz w:val="16"/>
      </w:rPr>
      <w:tab/>
    </w:r>
    <w:r>
      <w:rPr>
        <w:i/>
        <w:sz w:val="16"/>
      </w:rPr>
      <w:tab/>
    </w:r>
    <w:r>
      <w:rPr>
        <w:i/>
        <w:sz w:val="16"/>
      </w:rPr>
      <w:tab/>
    </w:r>
    <w:r>
      <w:rPr>
        <w:i/>
        <w:sz w:val="16"/>
      </w:rPr>
      <w:tab/>
    </w:r>
    <w:r w:rsidRPr="00A9141F">
      <w:rPr>
        <w:i/>
        <w:sz w:val="16"/>
      </w:rPr>
      <w:t>Page</w:t>
    </w:r>
    <w:r>
      <w:t xml:space="preserve"> </w:t>
    </w:r>
    <w:sdt>
      <w:sdtPr>
        <w:id w:val="-183722020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D0E1A">
          <w:rPr>
            <w:noProof/>
          </w:rPr>
          <w:t>13</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20E2" w:rsidRDefault="005F20E2" w:rsidP="00B415D5">
      <w:pPr>
        <w:spacing w:after="0" w:line="240" w:lineRule="auto"/>
      </w:pPr>
      <w:r>
        <w:separator/>
      </w:r>
    </w:p>
  </w:footnote>
  <w:footnote w:type="continuationSeparator" w:id="0">
    <w:p w:rsidR="005F20E2" w:rsidRDefault="005F20E2" w:rsidP="00B415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857" w:rsidRPr="00F36857" w:rsidRDefault="00BC5AB7" w:rsidP="00F36857">
    <w:pPr>
      <w:pStyle w:val="Header"/>
    </w:pPr>
    <w:r>
      <w:rPr>
        <w:noProof/>
      </w:rPr>
      <mc:AlternateContent>
        <mc:Choice Requires="wps">
          <w:drawing>
            <wp:anchor distT="0" distB="0" distL="114300" distR="114300" simplePos="0" relativeHeight="251662336" behindDoc="0" locked="0" layoutInCell="1" allowOverlap="1" wp14:anchorId="6EFE6A32" wp14:editId="313CEE63">
              <wp:simplePos x="0" y="0"/>
              <wp:positionH relativeFrom="column">
                <wp:posOffset>-200025</wp:posOffset>
              </wp:positionH>
              <wp:positionV relativeFrom="paragraph">
                <wp:posOffset>-38100</wp:posOffset>
              </wp:positionV>
              <wp:extent cx="6858000" cy="0"/>
              <wp:effectExtent l="0" t="0" r="19050" b="19050"/>
              <wp:wrapNone/>
              <wp:docPr id="20" name="Straight Connector 20"/>
              <wp:cNvGraphicFramePr/>
              <a:graphic xmlns:a="http://schemas.openxmlformats.org/drawingml/2006/main">
                <a:graphicData uri="http://schemas.microsoft.com/office/word/2010/wordprocessingShape">
                  <wps:wsp>
                    <wps:cNvCnPr/>
                    <wps:spPr>
                      <a:xfrm>
                        <a:off x="0" y="0"/>
                        <a:ext cx="6858000" cy="0"/>
                      </a:xfrm>
                      <a:prstGeom prst="line">
                        <a:avLst/>
                      </a:prstGeom>
                      <a:ln>
                        <a:solidFill>
                          <a:srgbClr val="0536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B32974" id="Straight Connector 20"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75pt,-3pt" to="524.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" strokecolor="#053647"/>
          </w:pict>
        </mc:Fallback>
      </mc:AlternateContent>
    </w:r>
    <w:r>
      <w:rPr>
        <w:noProof/>
      </w:rPr>
      <mc:AlternateContent>
        <mc:Choice Requires="wps">
          <w:drawing>
            <wp:anchor distT="45720" distB="45720" distL="114300" distR="114300" simplePos="0" relativeHeight="251661312" behindDoc="0" locked="0" layoutInCell="1" allowOverlap="1" wp14:anchorId="633227F8" wp14:editId="163449C3">
              <wp:simplePos x="0" y="0"/>
              <wp:positionH relativeFrom="column">
                <wp:posOffset>-276860</wp:posOffset>
              </wp:positionH>
              <wp:positionV relativeFrom="paragraph">
                <wp:posOffset>-228600</wp:posOffset>
              </wp:positionV>
              <wp:extent cx="5286375" cy="1404620"/>
              <wp:effectExtent l="0" t="0" r="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1404620"/>
                      </a:xfrm>
                      <a:prstGeom prst="rect">
                        <a:avLst/>
                      </a:prstGeom>
                      <a:noFill/>
                      <a:ln w="9525">
                        <a:noFill/>
                        <a:miter lim="800000"/>
                        <a:headEnd/>
                        <a:tailEnd/>
                      </a:ln>
                    </wps:spPr>
                    <wps:txbx>
                      <w:txbxContent>
                        <w:p w:rsidR="00F36857" w:rsidRPr="002F72C0" w:rsidRDefault="00F36857" w:rsidP="00F36857">
                          <w:pPr>
                            <w:rPr>
                              <w:rFonts w:ascii="Gill Sans MT" w:hAnsi="Gill Sans MT"/>
                              <w:sz w:val="16"/>
                              <w:szCs w:val="16"/>
                            </w:rPr>
                          </w:pPr>
                          <w:r>
                            <w:rPr>
                              <w:rFonts w:ascii="Gill Sans MT" w:hAnsi="Gill Sans MT"/>
                              <w:sz w:val="16"/>
                              <w:szCs w:val="16"/>
                            </w:rPr>
                            <w:t xml:space="preserve">Workforce Innovation and Opportunity Act Local Plan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3227F8" id="_x0000_t202" coordsize="21600,21600" o:spt="202" path="m,l,21600r21600,l21600,xe">
              <v:stroke joinstyle="miter"/>
              <v:path gradientshapeok="t" o:connecttype="rect"/>
            </v:shapetype>
            <v:shape id="Text Box 2" o:spid="_x0000_s1026" type="#_x0000_t202" style="position:absolute;margin-left:-21.8pt;margin-top:-18pt;width:416.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" filled="f" stroked="f">
              <v:textbox style="mso-fit-shape-to-text:t">
                <w:txbxContent>
                  <w:p w:rsidR="00F36857" w:rsidRPr="002F72C0" w:rsidRDefault="00F36857" w:rsidP="00F36857">
                    <w:pPr>
                      <w:rPr>
                        <w:rFonts w:ascii="Gill Sans MT" w:hAnsi="Gill Sans MT"/>
                        <w:sz w:val="16"/>
                        <w:szCs w:val="16"/>
                      </w:rPr>
                    </w:pPr>
                    <w:r>
                      <w:rPr>
                        <w:rFonts w:ascii="Gill Sans MT" w:hAnsi="Gill Sans MT"/>
                        <w:sz w:val="16"/>
                        <w:szCs w:val="16"/>
                      </w:rPr>
                      <w:t xml:space="preserve">Workforce Innovation and Opportunity Act Local Plan </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02462"/>
    <w:multiLevelType w:val="multilevel"/>
    <w:tmpl w:val="DE6ECE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85551EA"/>
    <w:multiLevelType w:val="hybridMultilevel"/>
    <w:tmpl w:val="AA6C9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D6D1D"/>
    <w:multiLevelType w:val="hybridMultilevel"/>
    <w:tmpl w:val="042C7E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DF008E"/>
    <w:multiLevelType w:val="hybridMultilevel"/>
    <w:tmpl w:val="507C1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D43BC9"/>
    <w:multiLevelType w:val="hybridMultilevel"/>
    <w:tmpl w:val="85EAD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31B1D"/>
    <w:multiLevelType w:val="hybridMultilevel"/>
    <w:tmpl w:val="F45630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6B748A"/>
    <w:multiLevelType w:val="hybridMultilevel"/>
    <w:tmpl w:val="2C0E7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EB407B"/>
    <w:multiLevelType w:val="hybridMultilevel"/>
    <w:tmpl w:val="1B8C4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787A10"/>
    <w:multiLevelType w:val="hybridMultilevel"/>
    <w:tmpl w:val="0428C9DE"/>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E3753E"/>
    <w:multiLevelType w:val="hybridMultilevel"/>
    <w:tmpl w:val="4D2C2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3E53C6"/>
    <w:multiLevelType w:val="hybridMultilevel"/>
    <w:tmpl w:val="98C415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4F5C04"/>
    <w:multiLevelType w:val="hybridMultilevel"/>
    <w:tmpl w:val="8F067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985FD7"/>
    <w:multiLevelType w:val="hybridMultilevel"/>
    <w:tmpl w:val="5F2CA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7142BF"/>
    <w:multiLevelType w:val="hybridMultilevel"/>
    <w:tmpl w:val="D7241054"/>
    <w:lvl w:ilvl="0" w:tplc="DEF02202">
      <w:start w:val="1"/>
      <w:numFmt w:val="upperLetter"/>
      <w:lvlText w:val="%1)"/>
      <w:lvlJc w:val="left"/>
      <w:pPr>
        <w:ind w:left="820" w:hanging="360"/>
      </w:pPr>
      <w:rPr>
        <w:rFonts w:hint="default"/>
      </w:r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4" w15:restartNumberingAfterBreak="0">
    <w:nsid w:val="1ADB0807"/>
    <w:multiLevelType w:val="hybridMultilevel"/>
    <w:tmpl w:val="A7EEDD7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5" w15:restartNumberingAfterBreak="0">
    <w:nsid w:val="1FCE4A8A"/>
    <w:multiLevelType w:val="hybridMultilevel"/>
    <w:tmpl w:val="8490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BE025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C00AFE"/>
    <w:multiLevelType w:val="hybridMultilevel"/>
    <w:tmpl w:val="CFF0E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752223"/>
    <w:multiLevelType w:val="hybridMultilevel"/>
    <w:tmpl w:val="BC3E4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800F1F"/>
    <w:multiLevelType w:val="hybridMultilevel"/>
    <w:tmpl w:val="7D28E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2E3FE4"/>
    <w:multiLevelType w:val="hybridMultilevel"/>
    <w:tmpl w:val="B288B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042F50"/>
    <w:multiLevelType w:val="hybridMultilevel"/>
    <w:tmpl w:val="992CA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F12B5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6093EA9"/>
    <w:multiLevelType w:val="hybridMultilevel"/>
    <w:tmpl w:val="2C3C7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4335BA"/>
    <w:multiLevelType w:val="hybridMultilevel"/>
    <w:tmpl w:val="D1A2D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C25C80"/>
    <w:multiLevelType w:val="hybridMultilevel"/>
    <w:tmpl w:val="61567A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2128AE"/>
    <w:multiLevelType w:val="hybridMultilevel"/>
    <w:tmpl w:val="E3E41C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C56866"/>
    <w:multiLevelType w:val="hybridMultilevel"/>
    <w:tmpl w:val="87F095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A852B0"/>
    <w:multiLevelType w:val="hybridMultilevel"/>
    <w:tmpl w:val="C1661BA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9" w15:restartNumberingAfterBreak="0">
    <w:nsid w:val="496D1AA8"/>
    <w:multiLevelType w:val="hybridMultilevel"/>
    <w:tmpl w:val="A298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C804D0"/>
    <w:multiLevelType w:val="hybridMultilevel"/>
    <w:tmpl w:val="D932D3EC"/>
    <w:lvl w:ilvl="0" w:tplc="53540F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70F1577"/>
    <w:multiLevelType w:val="hybridMultilevel"/>
    <w:tmpl w:val="3CB2F8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783F8D"/>
    <w:multiLevelType w:val="hybridMultilevel"/>
    <w:tmpl w:val="7D7ED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FA44C1"/>
    <w:multiLevelType w:val="hybridMultilevel"/>
    <w:tmpl w:val="005897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E8570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4427843"/>
    <w:multiLevelType w:val="hybridMultilevel"/>
    <w:tmpl w:val="722453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0A4AEC"/>
    <w:multiLevelType w:val="hybridMultilevel"/>
    <w:tmpl w:val="EF7285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9E65AA9"/>
    <w:multiLevelType w:val="hybridMultilevel"/>
    <w:tmpl w:val="BF3AA7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89278A"/>
    <w:multiLevelType w:val="multilevel"/>
    <w:tmpl w:val="21DC433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3C17F32"/>
    <w:multiLevelType w:val="hybridMultilevel"/>
    <w:tmpl w:val="C8308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9F0C5C"/>
    <w:multiLevelType w:val="hybridMultilevel"/>
    <w:tmpl w:val="8A8808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C26DB8"/>
    <w:multiLevelType w:val="multilevel"/>
    <w:tmpl w:val="AA42262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B914BD6"/>
    <w:multiLevelType w:val="hybridMultilevel"/>
    <w:tmpl w:val="1BB2C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146C9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34"/>
  </w:num>
  <w:num w:numId="3">
    <w:abstractNumId w:val="13"/>
  </w:num>
  <w:num w:numId="4">
    <w:abstractNumId w:val="43"/>
  </w:num>
  <w:num w:numId="5">
    <w:abstractNumId w:val="25"/>
  </w:num>
  <w:num w:numId="6">
    <w:abstractNumId w:val="16"/>
  </w:num>
  <w:num w:numId="7">
    <w:abstractNumId w:val="28"/>
  </w:num>
  <w:num w:numId="8">
    <w:abstractNumId w:val="3"/>
  </w:num>
  <w:num w:numId="9">
    <w:abstractNumId w:val="12"/>
  </w:num>
  <w:num w:numId="10">
    <w:abstractNumId w:val="14"/>
  </w:num>
  <w:num w:numId="11">
    <w:abstractNumId w:val="11"/>
  </w:num>
  <w:num w:numId="12">
    <w:abstractNumId w:val="1"/>
  </w:num>
  <w:num w:numId="13">
    <w:abstractNumId w:val="40"/>
  </w:num>
  <w:num w:numId="14">
    <w:abstractNumId w:val="8"/>
  </w:num>
  <w:num w:numId="15">
    <w:abstractNumId w:val="7"/>
  </w:num>
  <w:num w:numId="16">
    <w:abstractNumId w:val="38"/>
  </w:num>
  <w:num w:numId="17">
    <w:abstractNumId w:val="5"/>
  </w:num>
  <w:num w:numId="18">
    <w:abstractNumId w:val="35"/>
  </w:num>
  <w:num w:numId="19">
    <w:abstractNumId w:val="30"/>
  </w:num>
  <w:num w:numId="20">
    <w:abstractNumId w:val="37"/>
  </w:num>
  <w:num w:numId="21">
    <w:abstractNumId w:val="6"/>
  </w:num>
  <w:num w:numId="22">
    <w:abstractNumId w:val="0"/>
  </w:num>
  <w:num w:numId="23">
    <w:abstractNumId w:val="36"/>
  </w:num>
  <w:num w:numId="24">
    <w:abstractNumId w:val="2"/>
  </w:num>
  <w:num w:numId="25">
    <w:abstractNumId w:val="10"/>
  </w:num>
  <w:num w:numId="26">
    <w:abstractNumId w:val="31"/>
  </w:num>
  <w:num w:numId="27">
    <w:abstractNumId w:val="19"/>
  </w:num>
  <w:num w:numId="28">
    <w:abstractNumId w:val="33"/>
  </w:num>
  <w:num w:numId="29">
    <w:abstractNumId w:val="27"/>
  </w:num>
  <w:num w:numId="30">
    <w:abstractNumId w:val="41"/>
  </w:num>
  <w:num w:numId="31">
    <w:abstractNumId w:val="20"/>
  </w:num>
  <w:num w:numId="32">
    <w:abstractNumId w:val="39"/>
  </w:num>
  <w:num w:numId="33">
    <w:abstractNumId w:val="42"/>
  </w:num>
  <w:num w:numId="34">
    <w:abstractNumId w:val="21"/>
  </w:num>
  <w:num w:numId="35">
    <w:abstractNumId w:val="9"/>
  </w:num>
  <w:num w:numId="36">
    <w:abstractNumId w:val="18"/>
  </w:num>
  <w:num w:numId="37">
    <w:abstractNumId w:val="29"/>
  </w:num>
  <w:num w:numId="38">
    <w:abstractNumId w:val="23"/>
  </w:num>
  <w:num w:numId="39">
    <w:abstractNumId w:val="15"/>
  </w:num>
  <w:num w:numId="40">
    <w:abstractNumId w:val="32"/>
  </w:num>
  <w:num w:numId="41">
    <w:abstractNumId w:val="4"/>
  </w:num>
  <w:num w:numId="42">
    <w:abstractNumId w:val="24"/>
  </w:num>
  <w:num w:numId="43">
    <w:abstractNumId w:val="17"/>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U0NbcwNTW0sASSxko6SsGpxcWZ+XkgBca1AJ/vcHgsAAAA"/>
  </w:docVars>
  <w:rsids>
    <w:rsidRoot w:val="00CC47A4"/>
    <w:rsid w:val="00001864"/>
    <w:rsid w:val="0000265B"/>
    <w:rsid w:val="00006FEE"/>
    <w:rsid w:val="000148CD"/>
    <w:rsid w:val="000148F4"/>
    <w:rsid w:val="00015ADB"/>
    <w:rsid w:val="00021BDA"/>
    <w:rsid w:val="0003435C"/>
    <w:rsid w:val="00036B50"/>
    <w:rsid w:val="000402A6"/>
    <w:rsid w:val="00043F78"/>
    <w:rsid w:val="00054B23"/>
    <w:rsid w:val="00077E00"/>
    <w:rsid w:val="000850D7"/>
    <w:rsid w:val="00085F5D"/>
    <w:rsid w:val="00090680"/>
    <w:rsid w:val="000A56B3"/>
    <w:rsid w:val="000B1C93"/>
    <w:rsid w:val="000B574A"/>
    <w:rsid w:val="000C2235"/>
    <w:rsid w:val="000C2A42"/>
    <w:rsid w:val="000E55F7"/>
    <w:rsid w:val="000F11D3"/>
    <w:rsid w:val="000F25B7"/>
    <w:rsid w:val="000F41F5"/>
    <w:rsid w:val="000F7F10"/>
    <w:rsid w:val="00113439"/>
    <w:rsid w:val="00131072"/>
    <w:rsid w:val="00131869"/>
    <w:rsid w:val="00142F8D"/>
    <w:rsid w:val="0015080A"/>
    <w:rsid w:val="00151FC2"/>
    <w:rsid w:val="00153D3E"/>
    <w:rsid w:val="00154746"/>
    <w:rsid w:val="00160CA0"/>
    <w:rsid w:val="00160F77"/>
    <w:rsid w:val="001705DB"/>
    <w:rsid w:val="00172275"/>
    <w:rsid w:val="001723E4"/>
    <w:rsid w:val="00182A80"/>
    <w:rsid w:val="0018644F"/>
    <w:rsid w:val="00187033"/>
    <w:rsid w:val="001A0DC7"/>
    <w:rsid w:val="001A1430"/>
    <w:rsid w:val="001A2989"/>
    <w:rsid w:val="001A6A0F"/>
    <w:rsid w:val="001B174A"/>
    <w:rsid w:val="001C6B06"/>
    <w:rsid w:val="001D573C"/>
    <w:rsid w:val="001E5358"/>
    <w:rsid w:val="00201862"/>
    <w:rsid w:val="002179C9"/>
    <w:rsid w:val="002229B1"/>
    <w:rsid w:val="00233217"/>
    <w:rsid w:val="002357F1"/>
    <w:rsid w:val="002358EC"/>
    <w:rsid w:val="002449E0"/>
    <w:rsid w:val="0026774F"/>
    <w:rsid w:val="002828E0"/>
    <w:rsid w:val="002841CA"/>
    <w:rsid w:val="002B1F0F"/>
    <w:rsid w:val="002B4260"/>
    <w:rsid w:val="002C70EC"/>
    <w:rsid w:val="002E01CC"/>
    <w:rsid w:val="002F762F"/>
    <w:rsid w:val="003054C0"/>
    <w:rsid w:val="00306015"/>
    <w:rsid w:val="003122A6"/>
    <w:rsid w:val="0034143A"/>
    <w:rsid w:val="003425B7"/>
    <w:rsid w:val="00343A9C"/>
    <w:rsid w:val="003440D4"/>
    <w:rsid w:val="00346A2B"/>
    <w:rsid w:val="003535B8"/>
    <w:rsid w:val="003607D0"/>
    <w:rsid w:val="00360EA7"/>
    <w:rsid w:val="00370060"/>
    <w:rsid w:val="00383335"/>
    <w:rsid w:val="003902A0"/>
    <w:rsid w:val="00393666"/>
    <w:rsid w:val="003A2013"/>
    <w:rsid w:val="003A798D"/>
    <w:rsid w:val="003C44BB"/>
    <w:rsid w:val="003C59EB"/>
    <w:rsid w:val="003D01EB"/>
    <w:rsid w:val="003D0E1A"/>
    <w:rsid w:val="003D7B45"/>
    <w:rsid w:val="003E756A"/>
    <w:rsid w:val="003F1D97"/>
    <w:rsid w:val="00400DAC"/>
    <w:rsid w:val="00403CA1"/>
    <w:rsid w:val="004100B6"/>
    <w:rsid w:val="004143E4"/>
    <w:rsid w:val="00417574"/>
    <w:rsid w:val="0041797C"/>
    <w:rsid w:val="00446394"/>
    <w:rsid w:val="004736B6"/>
    <w:rsid w:val="00473BB2"/>
    <w:rsid w:val="0047573E"/>
    <w:rsid w:val="004777E0"/>
    <w:rsid w:val="00481684"/>
    <w:rsid w:val="0049296B"/>
    <w:rsid w:val="00493DC9"/>
    <w:rsid w:val="004A65FB"/>
    <w:rsid w:val="004B2F7C"/>
    <w:rsid w:val="004B46F4"/>
    <w:rsid w:val="004B5E03"/>
    <w:rsid w:val="004C0D04"/>
    <w:rsid w:val="004C47BD"/>
    <w:rsid w:val="004D1338"/>
    <w:rsid w:val="004D494C"/>
    <w:rsid w:val="004D5893"/>
    <w:rsid w:val="004D7CAD"/>
    <w:rsid w:val="004E4DD3"/>
    <w:rsid w:val="004E5C53"/>
    <w:rsid w:val="004E5C82"/>
    <w:rsid w:val="004F772D"/>
    <w:rsid w:val="005111F7"/>
    <w:rsid w:val="0052262A"/>
    <w:rsid w:val="005226CC"/>
    <w:rsid w:val="00542F7B"/>
    <w:rsid w:val="00546277"/>
    <w:rsid w:val="00593487"/>
    <w:rsid w:val="00594554"/>
    <w:rsid w:val="00594805"/>
    <w:rsid w:val="005A0005"/>
    <w:rsid w:val="005A3564"/>
    <w:rsid w:val="005B168A"/>
    <w:rsid w:val="005C2476"/>
    <w:rsid w:val="005D3AC6"/>
    <w:rsid w:val="005E339C"/>
    <w:rsid w:val="005F138D"/>
    <w:rsid w:val="005F20E2"/>
    <w:rsid w:val="005F6184"/>
    <w:rsid w:val="0060052C"/>
    <w:rsid w:val="00602400"/>
    <w:rsid w:val="0060365B"/>
    <w:rsid w:val="006114BE"/>
    <w:rsid w:val="00630C93"/>
    <w:rsid w:val="00640962"/>
    <w:rsid w:val="00645042"/>
    <w:rsid w:val="006466B5"/>
    <w:rsid w:val="006467EF"/>
    <w:rsid w:val="00660845"/>
    <w:rsid w:val="00660EB8"/>
    <w:rsid w:val="0066580B"/>
    <w:rsid w:val="00671669"/>
    <w:rsid w:val="00675160"/>
    <w:rsid w:val="00680364"/>
    <w:rsid w:val="00684BC2"/>
    <w:rsid w:val="0069392A"/>
    <w:rsid w:val="00694A54"/>
    <w:rsid w:val="006C5FFB"/>
    <w:rsid w:val="006D4838"/>
    <w:rsid w:val="006D7701"/>
    <w:rsid w:val="006F685D"/>
    <w:rsid w:val="007127F3"/>
    <w:rsid w:val="00730FC9"/>
    <w:rsid w:val="007454D7"/>
    <w:rsid w:val="00746B0D"/>
    <w:rsid w:val="00752086"/>
    <w:rsid w:val="007633A2"/>
    <w:rsid w:val="00765460"/>
    <w:rsid w:val="00766984"/>
    <w:rsid w:val="0077065D"/>
    <w:rsid w:val="00776FE5"/>
    <w:rsid w:val="007823FA"/>
    <w:rsid w:val="007848F4"/>
    <w:rsid w:val="00792AEB"/>
    <w:rsid w:val="007A0185"/>
    <w:rsid w:val="007C05E7"/>
    <w:rsid w:val="007C284F"/>
    <w:rsid w:val="007D0B11"/>
    <w:rsid w:val="007D2D42"/>
    <w:rsid w:val="007D7099"/>
    <w:rsid w:val="007E3DE5"/>
    <w:rsid w:val="007E7E9C"/>
    <w:rsid w:val="007F30A9"/>
    <w:rsid w:val="00807B69"/>
    <w:rsid w:val="00807E05"/>
    <w:rsid w:val="00810C1D"/>
    <w:rsid w:val="00813CC2"/>
    <w:rsid w:val="00853C68"/>
    <w:rsid w:val="00860AFA"/>
    <w:rsid w:val="008661B3"/>
    <w:rsid w:val="00876825"/>
    <w:rsid w:val="008819FD"/>
    <w:rsid w:val="00885390"/>
    <w:rsid w:val="008A7A4F"/>
    <w:rsid w:val="008B3105"/>
    <w:rsid w:val="008B4B4C"/>
    <w:rsid w:val="008B4D27"/>
    <w:rsid w:val="008B7CC9"/>
    <w:rsid w:val="008C2158"/>
    <w:rsid w:val="008D09B7"/>
    <w:rsid w:val="008D6F47"/>
    <w:rsid w:val="008E0D44"/>
    <w:rsid w:val="008F424E"/>
    <w:rsid w:val="008F77A2"/>
    <w:rsid w:val="00926696"/>
    <w:rsid w:val="009400A3"/>
    <w:rsid w:val="00944562"/>
    <w:rsid w:val="00951763"/>
    <w:rsid w:val="009661E6"/>
    <w:rsid w:val="009766A5"/>
    <w:rsid w:val="009810D1"/>
    <w:rsid w:val="009827DE"/>
    <w:rsid w:val="009A6E05"/>
    <w:rsid w:val="009B432C"/>
    <w:rsid w:val="009B74AA"/>
    <w:rsid w:val="009C3F80"/>
    <w:rsid w:val="009C4D6D"/>
    <w:rsid w:val="009D3784"/>
    <w:rsid w:val="009D38B0"/>
    <w:rsid w:val="009E4910"/>
    <w:rsid w:val="009E5AB7"/>
    <w:rsid w:val="009F564A"/>
    <w:rsid w:val="00A0027B"/>
    <w:rsid w:val="00A06F5D"/>
    <w:rsid w:val="00A079FD"/>
    <w:rsid w:val="00A11901"/>
    <w:rsid w:val="00A13AF5"/>
    <w:rsid w:val="00A149AF"/>
    <w:rsid w:val="00A20BC4"/>
    <w:rsid w:val="00A2494B"/>
    <w:rsid w:val="00A349EC"/>
    <w:rsid w:val="00A35113"/>
    <w:rsid w:val="00A3698A"/>
    <w:rsid w:val="00A4232A"/>
    <w:rsid w:val="00A4311B"/>
    <w:rsid w:val="00A45065"/>
    <w:rsid w:val="00A47F35"/>
    <w:rsid w:val="00A56FF7"/>
    <w:rsid w:val="00A61C23"/>
    <w:rsid w:val="00A855EA"/>
    <w:rsid w:val="00A8727F"/>
    <w:rsid w:val="00A91578"/>
    <w:rsid w:val="00A94FD1"/>
    <w:rsid w:val="00A978E7"/>
    <w:rsid w:val="00AA2C3E"/>
    <w:rsid w:val="00AA3D3E"/>
    <w:rsid w:val="00AA5E70"/>
    <w:rsid w:val="00AB2F70"/>
    <w:rsid w:val="00AB755F"/>
    <w:rsid w:val="00AC5E37"/>
    <w:rsid w:val="00AC6134"/>
    <w:rsid w:val="00AD0C53"/>
    <w:rsid w:val="00AD188E"/>
    <w:rsid w:val="00AD26B4"/>
    <w:rsid w:val="00AD583D"/>
    <w:rsid w:val="00AE097C"/>
    <w:rsid w:val="00AE7435"/>
    <w:rsid w:val="00B112BF"/>
    <w:rsid w:val="00B172AF"/>
    <w:rsid w:val="00B256AD"/>
    <w:rsid w:val="00B25BDB"/>
    <w:rsid w:val="00B34CAD"/>
    <w:rsid w:val="00B415D5"/>
    <w:rsid w:val="00B453AD"/>
    <w:rsid w:val="00B45BEB"/>
    <w:rsid w:val="00B6136D"/>
    <w:rsid w:val="00B6234A"/>
    <w:rsid w:val="00B70B60"/>
    <w:rsid w:val="00B7262C"/>
    <w:rsid w:val="00B76FD6"/>
    <w:rsid w:val="00B8640E"/>
    <w:rsid w:val="00B92CB9"/>
    <w:rsid w:val="00BC2ABB"/>
    <w:rsid w:val="00BC5AB7"/>
    <w:rsid w:val="00BD7431"/>
    <w:rsid w:val="00BF19E9"/>
    <w:rsid w:val="00BF48A4"/>
    <w:rsid w:val="00BF5B3E"/>
    <w:rsid w:val="00C01175"/>
    <w:rsid w:val="00C0455A"/>
    <w:rsid w:val="00C06598"/>
    <w:rsid w:val="00C068D0"/>
    <w:rsid w:val="00C07BF7"/>
    <w:rsid w:val="00C17D73"/>
    <w:rsid w:val="00C2129B"/>
    <w:rsid w:val="00C36865"/>
    <w:rsid w:val="00C42D11"/>
    <w:rsid w:val="00C53ED1"/>
    <w:rsid w:val="00C5573B"/>
    <w:rsid w:val="00C55D52"/>
    <w:rsid w:val="00C75C80"/>
    <w:rsid w:val="00C801EE"/>
    <w:rsid w:val="00C84233"/>
    <w:rsid w:val="00C930A7"/>
    <w:rsid w:val="00C93288"/>
    <w:rsid w:val="00CA03A6"/>
    <w:rsid w:val="00CB3E60"/>
    <w:rsid w:val="00CB7574"/>
    <w:rsid w:val="00CC2EDC"/>
    <w:rsid w:val="00CC47A4"/>
    <w:rsid w:val="00CE298A"/>
    <w:rsid w:val="00CF5345"/>
    <w:rsid w:val="00CF798E"/>
    <w:rsid w:val="00D004C4"/>
    <w:rsid w:val="00D009DB"/>
    <w:rsid w:val="00D0282A"/>
    <w:rsid w:val="00D05822"/>
    <w:rsid w:val="00D1215F"/>
    <w:rsid w:val="00D1266A"/>
    <w:rsid w:val="00D21F32"/>
    <w:rsid w:val="00D23C46"/>
    <w:rsid w:val="00D24295"/>
    <w:rsid w:val="00D2747E"/>
    <w:rsid w:val="00D278EB"/>
    <w:rsid w:val="00D5016B"/>
    <w:rsid w:val="00D50A6D"/>
    <w:rsid w:val="00D517E9"/>
    <w:rsid w:val="00D54457"/>
    <w:rsid w:val="00D61B66"/>
    <w:rsid w:val="00D64C61"/>
    <w:rsid w:val="00D74023"/>
    <w:rsid w:val="00D777AA"/>
    <w:rsid w:val="00D806DE"/>
    <w:rsid w:val="00D97719"/>
    <w:rsid w:val="00DA000E"/>
    <w:rsid w:val="00DB0AD4"/>
    <w:rsid w:val="00DB33A9"/>
    <w:rsid w:val="00DB5CAE"/>
    <w:rsid w:val="00DC69BE"/>
    <w:rsid w:val="00DD551B"/>
    <w:rsid w:val="00DD60B1"/>
    <w:rsid w:val="00DD7A11"/>
    <w:rsid w:val="00DE3453"/>
    <w:rsid w:val="00DE39DA"/>
    <w:rsid w:val="00DE46C6"/>
    <w:rsid w:val="00DF35C4"/>
    <w:rsid w:val="00E01D0D"/>
    <w:rsid w:val="00E06D96"/>
    <w:rsid w:val="00E07E89"/>
    <w:rsid w:val="00E11EDB"/>
    <w:rsid w:val="00E135CF"/>
    <w:rsid w:val="00E36ED2"/>
    <w:rsid w:val="00E470B5"/>
    <w:rsid w:val="00E57C00"/>
    <w:rsid w:val="00E63A54"/>
    <w:rsid w:val="00E843E8"/>
    <w:rsid w:val="00E96865"/>
    <w:rsid w:val="00EA10CB"/>
    <w:rsid w:val="00EA2576"/>
    <w:rsid w:val="00EA430E"/>
    <w:rsid w:val="00EB53BB"/>
    <w:rsid w:val="00EB72A2"/>
    <w:rsid w:val="00EC0CDD"/>
    <w:rsid w:val="00EC4E91"/>
    <w:rsid w:val="00EC7F7B"/>
    <w:rsid w:val="00EE130F"/>
    <w:rsid w:val="00EE4CB1"/>
    <w:rsid w:val="00EE6923"/>
    <w:rsid w:val="00F1001A"/>
    <w:rsid w:val="00F1286E"/>
    <w:rsid w:val="00F176B1"/>
    <w:rsid w:val="00F2518B"/>
    <w:rsid w:val="00F2623B"/>
    <w:rsid w:val="00F364A0"/>
    <w:rsid w:val="00F36857"/>
    <w:rsid w:val="00F4546C"/>
    <w:rsid w:val="00F54ED9"/>
    <w:rsid w:val="00F565AF"/>
    <w:rsid w:val="00F606A0"/>
    <w:rsid w:val="00F60EA5"/>
    <w:rsid w:val="00F65BE9"/>
    <w:rsid w:val="00F760D3"/>
    <w:rsid w:val="00F7798A"/>
    <w:rsid w:val="00F860D3"/>
    <w:rsid w:val="00FA1135"/>
    <w:rsid w:val="00FB5E12"/>
    <w:rsid w:val="00FB71E6"/>
    <w:rsid w:val="00FB7869"/>
    <w:rsid w:val="00FC4B3B"/>
    <w:rsid w:val="00FE39FE"/>
    <w:rsid w:val="00FF1ACC"/>
    <w:rsid w:val="00FF5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598F6D8A-C655-4142-A30F-6C08889A7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4C0"/>
  </w:style>
  <w:style w:type="paragraph" w:styleId="Heading1">
    <w:name w:val="heading 1"/>
    <w:basedOn w:val="Normal"/>
    <w:link w:val="Heading1Char"/>
    <w:uiPriority w:val="1"/>
    <w:qFormat/>
    <w:rsid w:val="000C2235"/>
    <w:pPr>
      <w:widowControl w:val="0"/>
      <w:spacing w:before="51" w:after="0" w:line="240" w:lineRule="auto"/>
      <w:ind w:left="100"/>
      <w:outlineLvl w:val="0"/>
    </w:pPr>
    <w:rPr>
      <w:rFonts w:ascii="Calibri" w:eastAsia="Calibri" w:hAnsi="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701"/>
    <w:pPr>
      <w:widowControl w:val="0"/>
      <w:spacing w:after="0" w:line="240" w:lineRule="auto"/>
    </w:pPr>
  </w:style>
  <w:style w:type="character" w:customStyle="1" w:styleId="Heading1Char">
    <w:name w:val="Heading 1 Char"/>
    <w:basedOn w:val="DefaultParagraphFont"/>
    <w:link w:val="Heading1"/>
    <w:uiPriority w:val="1"/>
    <w:rsid w:val="000C2235"/>
    <w:rPr>
      <w:rFonts w:ascii="Calibri" w:eastAsia="Calibri" w:hAnsi="Calibri"/>
      <w:b/>
      <w:bCs/>
      <w:sz w:val="24"/>
      <w:szCs w:val="24"/>
    </w:rPr>
  </w:style>
  <w:style w:type="character" w:styleId="CommentReference">
    <w:name w:val="annotation reference"/>
    <w:basedOn w:val="DefaultParagraphFont"/>
    <w:uiPriority w:val="99"/>
    <w:semiHidden/>
    <w:unhideWhenUsed/>
    <w:rsid w:val="00F2623B"/>
    <w:rPr>
      <w:sz w:val="16"/>
      <w:szCs w:val="16"/>
    </w:rPr>
  </w:style>
  <w:style w:type="paragraph" w:styleId="CommentText">
    <w:name w:val="annotation text"/>
    <w:basedOn w:val="Normal"/>
    <w:link w:val="CommentTextChar"/>
    <w:uiPriority w:val="99"/>
    <w:semiHidden/>
    <w:unhideWhenUsed/>
    <w:rsid w:val="00F2623B"/>
    <w:pPr>
      <w:spacing w:line="240" w:lineRule="auto"/>
    </w:pPr>
    <w:rPr>
      <w:sz w:val="20"/>
      <w:szCs w:val="20"/>
    </w:rPr>
  </w:style>
  <w:style w:type="character" w:customStyle="1" w:styleId="CommentTextChar">
    <w:name w:val="Comment Text Char"/>
    <w:basedOn w:val="DefaultParagraphFont"/>
    <w:link w:val="CommentText"/>
    <w:uiPriority w:val="99"/>
    <w:semiHidden/>
    <w:rsid w:val="00F2623B"/>
    <w:rPr>
      <w:sz w:val="20"/>
      <w:szCs w:val="20"/>
    </w:rPr>
  </w:style>
  <w:style w:type="paragraph" w:styleId="CommentSubject">
    <w:name w:val="annotation subject"/>
    <w:basedOn w:val="CommentText"/>
    <w:next w:val="CommentText"/>
    <w:link w:val="CommentSubjectChar"/>
    <w:uiPriority w:val="99"/>
    <w:semiHidden/>
    <w:unhideWhenUsed/>
    <w:rsid w:val="00F2623B"/>
    <w:rPr>
      <w:b/>
      <w:bCs/>
    </w:rPr>
  </w:style>
  <w:style w:type="character" w:customStyle="1" w:styleId="CommentSubjectChar">
    <w:name w:val="Comment Subject Char"/>
    <w:basedOn w:val="CommentTextChar"/>
    <w:link w:val="CommentSubject"/>
    <w:uiPriority w:val="99"/>
    <w:semiHidden/>
    <w:rsid w:val="00F2623B"/>
    <w:rPr>
      <w:b/>
      <w:bCs/>
      <w:sz w:val="20"/>
      <w:szCs w:val="20"/>
    </w:rPr>
  </w:style>
  <w:style w:type="paragraph" w:styleId="BalloonText">
    <w:name w:val="Balloon Text"/>
    <w:basedOn w:val="Normal"/>
    <w:link w:val="BalloonTextChar"/>
    <w:uiPriority w:val="99"/>
    <w:semiHidden/>
    <w:unhideWhenUsed/>
    <w:rsid w:val="00F262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623B"/>
    <w:rPr>
      <w:rFonts w:ascii="Tahoma" w:hAnsi="Tahoma" w:cs="Tahoma"/>
      <w:sz w:val="16"/>
      <w:szCs w:val="16"/>
    </w:rPr>
  </w:style>
  <w:style w:type="paragraph" w:styleId="Header">
    <w:name w:val="header"/>
    <w:basedOn w:val="Normal"/>
    <w:link w:val="HeaderChar"/>
    <w:uiPriority w:val="99"/>
    <w:unhideWhenUsed/>
    <w:rsid w:val="00B41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5D5"/>
  </w:style>
  <w:style w:type="paragraph" w:styleId="Footer">
    <w:name w:val="footer"/>
    <w:basedOn w:val="Normal"/>
    <w:link w:val="FooterChar"/>
    <w:uiPriority w:val="99"/>
    <w:unhideWhenUsed/>
    <w:rsid w:val="00B41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5D5"/>
  </w:style>
  <w:style w:type="table" w:styleId="TableGrid">
    <w:name w:val="Table Grid"/>
    <w:basedOn w:val="TableNormal"/>
    <w:uiPriority w:val="59"/>
    <w:rsid w:val="00D97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E5C82"/>
    <w:rPr>
      <w:color w:val="808080"/>
    </w:rPr>
  </w:style>
  <w:style w:type="character" w:styleId="Hyperlink">
    <w:name w:val="Hyperlink"/>
    <w:basedOn w:val="DefaultParagraphFont"/>
    <w:uiPriority w:val="99"/>
    <w:unhideWhenUsed/>
    <w:rsid w:val="006467EF"/>
    <w:rPr>
      <w:color w:val="0000FF" w:themeColor="hyperlink"/>
      <w:u w:val="single"/>
    </w:rPr>
  </w:style>
  <w:style w:type="paragraph" w:styleId="BodyText">
    <w:name w:val="Body Text"/>
    <w:basedOn w:val="Normal"/>
    <w:link w:val="BodyTextChar"/>
    <w:uiPriority w:val="1"/>
    <w:qFormat/>
    <w:rsid w:val="009827DE"/>
    <w:pPr>
      <w:widowControl w:val="0"/>
      <w:autoSpaceDE w:val="0"/>
      <w:autoSpaceDN w:val="0"/>
      <w:spacing w:after="0" w:line="240" w:lineRule="auto"/>
    </w:pPr>
    <w:rPr>
      <w:rFonts w:ascii="Calibri" w:eastAsia="Calibri" w:hAnsi="Calibri" w:cs="Calibri"/>
      <w:i/>
      <w:sz w:val="23"/>
      <w:szCs w:val="23"/>
    </w:rPr>
  </w:style>
  <w:style w:type="character" w:customStyle="1" w:styleId="BodyTextChar">
    <w:name w:val="Body Text Char"/>
    <w:basedOn w:val="DefaultParagraphFont"/>
    <w:link w:val="BodyText"/>
    <w:uiPriority w:val="1"/>
    <w:rsid w:val="009827DE"/>
    <w:rPr>
      <w:rFonts w:ascii="Calibri" w:eastAsia="Calibri" w:hAnsi="Calibri" w:cs="Calibri"/>
      <w:i/>
      <w:sz w:val="23"/>
      <w:szCs w:val="23"/>
    </w:rPr>
  </w:style>
  <w:style w:type="paragraph" w:styleId="Title">
    <w:name w:val="Title"/>
    <w:basedOn w:val="Normal"/>
    <w:link w:val="TitleChar"/>
    <w:uiPriority w:val="1"/>
    <w:qFormat/>
    <w:rsid w:val="009827DE"/>
    <w:pPr>
      <w:widowControl w:val="0"/>
      <w:autoSpaceDE w:val="0"/>
      <w:autoSpaceDN w:val="0"/>
      <w:spacing w:before="9" w:after="0" w:line="240" w:lineRule="auto"/>
      <w:ind w:left="111"/>
      <w:jc w:val="both"/>
    </w:pPr>
    <w:rPr>
      <w:rFonts w:ascii="Calibri" w:eastAsia="Calibri" w:hAnsi="Calibri" w:cs="Calibri"/>
      <w:sz w:val="23"/>
      <w:szCs w:val="23"/>
    </w:rPr>
  </w:style>
  <w:style w:type="character" w:customStyle="1" w:styleId="TitleChar">
    <w:name w:val="Title Char"/>
    <w:basedOn w:val="DefaultParagraphFont"/>
    <w:link w:val="Title"/>
    <w:uiPriority w:val="1"/>
    <w:rsid w:val="009827DE"/>
    <w:rPr>
      <w:rFonts w:ascii="Calibri" w:eastAsia="Calibri" w:hAnsi="Calibri" w:cs="Calibri"/>
      <w:sz w:val="23"/>
      <w:szCs w:val="23"/>
    </w:rPr>
  </w:style>
  <w:style w:type="paragraph" w:customStyle="1" w:styleId="TableParagraph">
    <w:name w:val="Table Paragraph"/>
    <w:basedOn w:val="Normal"/>
    <w:uiPriority w:val="1"/>
    <w:qFormat/>
    <w:rsid w:val="009827DE"/>
    <w:pPr>
      <w:widowControl w:val="0"/>
      <w:autoSpaceDE w:val="0"/>
      <w:autoSpaceDN w:val="0"/>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rginiacareerworks.com/practitioners-corne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rginiacareerworks.com"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virginiacareerworks.com" TargetMode="External"/><Relationship Id="rId4" Type="http://schemas.openxmlformats.org/officeDocument/2006/relationships/settings" Target="settings.xml"/><Relationship Id="rId9" Type="http://schemas.openxmlformats.org/officeDocument/2006/relationships/hyperlink" Target="https://virginiaworks.com"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2D58E0EFDB04681A3B75E5063D359F7"/>
        <w:category>
          <w:name w:val="General"/>
          <w:gallery w:val="placeholder"/>
        </w:category>
        <w:types>
          <w:type w:val="bbPlcHdr"/>
        </w:types>
        <w:behaviors>
          <w:behavior w:val="content"/>
        </w:behaviors>
        <w:guid w:val="{21501773-CF3B-4770-9B3A-02D43ADDEEFB}"/>
      </w:docPartPr>
      <w:docPartBody>
        <w:p w:rsidR="00B84287" w:rsidRDefault="00006382" w:rsidP="00006382">
          <w:pPr>
            <w:pStyle w:val="F2D58E0EFDB04681A3B75E5063D359F7"/>
          </w:pPr>
          <w:r w:rsidRPr="00E10477">
            <w:rPr>
              <w:rStyle w:val="PlaceholderText"/>
            </w:rPr>
            <w:t>Click here to enter text.</w:t>
          </w:r>
        </w:p>
      </w:docPartBody>
    </w:docPart>
    <w:docPart>
      <w:docPartPr>
        <w:name w:val="D15E1A57C42445D6AFA7F8193B79A8CA"/>
        <w:category>
          <w:name w:val="General"/>
          <w:gallery w:val="placeholder"/>
        </w:category>
        <w:types>
          <w:type w:val="bbPlcHdr"/>
        </w:types>
        <w:behaviors>
          <w:behavior w:val="content"/>
        </w:behaviors>
        <w:guid w:val="{8AAA04D9-65A2-4EA2-A5C3-21B59B515596}"/>
      </w:docPartPr>
      <w:docPartBody>
        <w:p w:rsidR="00B84287" w:rsidRDefault="00006382" w:rsidP="00006382">
          <w:pPr>
            <w:pStyle w:val="D15E1A57C42445D6AFA7F8193B79A8CA"/>
          </w:pPr>
          <w:r w:rsidRPr="00E10477">
            <w:rPr>
              <w:rStyle w:val="PlaceholderText"/>
            </w:rPr>
            <w:t>Click here to enter text.</w:t>
          </w:r>
        </w:p>
      </w:docPartBody>
    </w:docPart>
    <w:docPart>
      <w:docPartPr>
        <w:name w:val="1962800D968E49A89B1CA9A410DEDDAD"/>
        <w:category>
          <w:name w:val="General"/>
          <w:gallery w:val="placeholder"/>
        </w:category>
        <w:types>
          <w:type w:val="bbPlcHdr"/>
        </w:types>
        <w:behaviors>
          <w:behavior w:val="content"/>
        </w:behaviors>
        <w:guid w:val="{CB3A81F8-0FDD-497E-A11D-A84AA792BFF0}"/>
      </w:docPartPr>
      <w:docPartBody>
        <w:p w:rsidR="00B84287" w:rsidRDefault="00006382" w:rsidP="00006382">
          <w:pPr>
            <w:pStyle w:val="1962800D968E49A89B1CA9A410DEDDAD"/>
          </w:pPr>
          <w:r w:rsidRPr="00E10477">
            <w:rPr>
              <w:rStyle w:val="PlaceholderText"/>
            </w:rPr>
            <w:t>Click here to enter text.</w:t>
          </w:r>
        </w:p>
      </w:docPartBody>
    </w:docPart>
    <w:docPart>
      <w:docPartPr>
        <w:name w:val="0C79CFC7C3BA4F579A50CB3F208A5F75"/>
        <w:category>
          <w:name w:val="General"/>
          <w:gallery w:val="placeholder"/>
        </w:category>
        <w:types>
          <w:type w:val="bbPlcHdr"/>
        </w:types>
        <w:behaviors>
          <w:behavior w:val="content"/>
        </w:behaviors>
        <w:guid w:val="{E0419F32-8F4F-4080-8A01-1012BBBAE666}"/>
      </w:docPartPr>
      <w:docPartBody>
        <w:p w:rsidR="00B84287" w:rsidRDefault="00006382" w:rsidP="00006382">
          <w:pPr>
            <w:pStyle w:val="0C79CFC7C3BA4F579A50CB3F208A5F75"/>
          </w:pPr>
          <w:r w:rsidRPr="00E10477">
            <w:rPr>
              <w:rStyle w:val="PlaceholderText"/>
            </w:rPr>
            <w:t>Click here to enter text.</w:t>
          </w:r>
        </w:p>
      </w:docPartBody>
    </w:docPart>
    <w:docPart>
      <w:docPartPr>
        <w:name w:val="4093D466A1954AD09ADF595FAC1E6061"/>
        <w:category>
          <w:name w:val="General"/>
          <w:gallery w:val="placeholder"/>
        </w:category>
        <w:types>
          <w:type w:val="bbPlcHdr"/>
        </w:types>
        <w:behaviors>
          <w:behavior w:val="content"/>
        </w:behaviors>
        <w:guid w:val="{0DB36C39-9D77-45BA-AEF1-C3EA54DB1482}"/>
      </w:docPartPr>
      <w:docPartBody>
        <w:p w:rsidR="00B84287" w:rsidRDefault="00006382" w:rsidP="00006382">
          <w:pPr>
            <w:pStyle w:val="4093D466A1954AD09ADF595FAC1E6061"/>
          </w:pPr>
          <w:r w:rsidRPr="00E10477">
            <w:rPr>
              <w:rStyle w:val="PlaceholderText"/>
            </w:rPr>
            <w:t>Click here to enter text.</w:t>
          </w:r>
        </w:p>
      </w:docPartBody>
    </w:docPart>
    <w:docPart>
      <w:docPartPr>
        <w:name w:val="6BD2595AA065422385066A4CA1C77AA6"/>
        <w:category>
          <w:name w:val="General"/>
          <w:gallery w:val="placeholder"/>
        </w:category>
        <w:types>
          <w:type w:val="bbPlcHdr"/>
        </w:types>
        <w:behaviors>
          <w:behavior w:val="content"/>
        </w:behaviors>
        <w:guid w:val="{953D53B4-A53C-4841-9E1E-589F35C4F630}"/>
      </w:docPartPr>
      <w:docPartBody>
        <w:p w:rsidR="00C63F3C" w:rsidRDefault="00CA560D" w:rsidP="00CA560D">
          <w:pPr>
            <w:pStyle w:val="6BD2595AA065422385066A4CA1C77AA6"/>
          </w:pPr>
          <w:r w:rsidRPr="00E10477">
            <w:rPr>
              <w:rStyle w:val="PlaceholderText"/>
            </w:rPr>
            <w:t>Click here to enter text.</w:t>
          </w:r>
        </w:p>
      </w:docPartBody>
    </w:docPart>
    <w:docPart>
      <w:docPartPr>
        <w:name w:val="84C6D3ADAF0449699BE378DBC67F72FC"/>
        <w:category>
          <w:name w:val="General"/>
          <w:gallery w:val="placeholder"/>
        </w:category>
        <w:types>
          <w:type w:val="bbPlcHdr"/>
        </w:types>
        <w:behaviors>
          <w:behavior w:val="content"/>
        </w:behaviors>
        <w:guid w:val="{056B655A-2186-4561-B54E-16AB8AB9984B}"/>
      </w:docPartPr>
      <w:docPartBody>
        <w:p w:rsidR="00C63F3C" w:rsidRDefault="00CA560D" w:rsidP="00CA560D">
          <w:pPr>
            <w:pStyle w:val="84C6D3ADAF0449699BE378DBC67F72FC"/>
          </w:pPr>
          <w:r w:rsidRPr="00E10477">
            <w:rPr>
              <w:rStyle w:val="PlaceholderText"/>
            </w:rPr>
            <w:t>Click here to enter text.</w:t>
          </w:r>
        </w:p>
      </w:docPartBody>
    </w:docPart>
    <w:docPart>
      <w:docPartPr>
        <w:name w:val="5DDB87B404964848978BDD5E650C915A"/>
        <w:category>
          <w:name w:val="General"/>
          <w:gallery w:val="placeholder"/>
        </w:category>
        <w:types>
          <w:type w:val="bbPlcHdr"/>
        </w:types>
        <w:behaviors>
          <w:behavior w:val="content"/>
        </w:behaviors>
        <w:guid w:val="{59904DA7-9C78-4CCB-B0C1-A80DC65FA644}"/>
      </w:docPartPr>
      <w:docPartBody>
        <w:p w:rsidR="00C63F3C" w:rsidRDefault="00CA560D" w:rsidP="00CA560D">
          <w:pPr>
            <w:pStyle w:val="5DDB87B404964848978BDD5E650C915A"/>
          </w:pPr>
          <w:r w:rsidRPr="00E10477">
            <w:rPr>
              <w:rStyle w:val="PlaceholderText"/>
            </w:rPr>
            <w:t>Click here to enter text.</w:t>
          </w:r>
        </w:p>
      </w:docPartBody>
    </w:docPart>
    <w:docPart>
      <w:docPartPr>
        <w:name w:val="85783740FD10467885597F3DD990054D"/>
        <w:category>
          <w:name w:val="General"/>
          <w:gallery w:val="placeholder"/>
        </w:category>
        <w:types>
          <w:type w:val="bbPlcHdr"/>
        </w:types>
        <w:behaviors>
          <w:behavior w:val="content"/>
        </w:behaviors>
        <w:guid w:val="{5BAC421F-461C-4D09-862D-1D85E146D1CF}"/>
      </w:docPartPr>
      <w:docPartBody>
        <w:p w:rsidR="00C63F3C" w:rsidRDefault="00CA560D" w:rsidP="00CA560D">
          <w:pPr>
            <w:pStyle w:val="85783740FD10467885597F3DD990054D"/>
          </w:pPr>
          <w:r w:rsidRPr="00E10477">
            <w:rPr>
              <w:rStyle w:val="PlaceholderText"/>
            </w:rPr>
            <w:t>Click here to enter text.</w:t>
          </w:r>
        </w:p>
      </w:docPartBody>
    </w:docPart>
    <w:docPart>
      <w:docPartPr>
        <w:name w:val="89D67A865D4C4FB5AF6102AEBF54EA78"/>
        <w:category>
          <w:name w:val="General"/>
          <w:gallery w:val="placeholder"/>
        </w:category>
        <w:types>
          <w:type w:val="bbPlcHdr"/>
        </w:types>
        <w:behaviors>
          <w:behavior w:val="content"/>
        </w:behaviors>
        <w:guid w:val="{35C65D32-858E-4A6B-834C-9477868A0AA4}"/>
      </w:docPartPr>
      <w:docPartBody>
        <w:p w:rsidR="00C63F3C" w:rsidRDefault="00CA560D" w:rsidP="00CA560D">
          <w:pPr>
            <w:pStyle w:val="89D67A865D4C4FB5AF6102AEBF54EA78"/>
          </w:pPr>
          <w:r w:rsidRPr="00E10477">
            <w:rPr>
              <w:rStyle w:val="PlaceholderText"/>
            </w:rPr>
            <w:t>Click here to enter text.</w:t>
          </w:r>
        </w:p>
      </w:docPartBody>
    </w:docPart>
    <w:docPart>
      <w:docPartPr>
        <w:name w:val="CAE14D39074847CFBF12AA8A30D7DAFD"/>
        <w:category>
          <w:name w:val="General"/>
          <w:gallery w:val="placeholder"/>
        </w:category>
        <w:types>
          <w:type w:val="bbPlcHdr"/>
        </w:types>
        <w:behaviors>
          <w:behavior w:val="content"/>
        </w:behaviors>
        <w:guid w:val="{015DFABD-3EDE-4691-99B1-DB68DDBBC299}"/>
      </w:docPartPr>
      <w:docPartBody>
        <w:p w:rsidR="00C63F3C" w:rsidRDefault="00CA560D" w:rsidP="00CA560D">
          <w:pPr>
            <w:pStyle w:val="CAE14D39074847CFBF12AA8A30D7DAFD"/>
          </w:pPr>
          <w:r w:rsidRPr="00E10477">
            <w:rPr>
              <w:rStyle w:val="PlaceholderText"/>
            </w:rPr>
            <w:t>Click here to enter text.</w:t>
          </w:r>
        </w:p>
      </w:docPartBody>
    </w:docPart>
    <w:docPart>
      <w:docPartPr>
        <w:name w:val="E67F61DFAE54448EBC8B997991CD1A26"/>
        <w:category>
          <w:name w:val="General"/>
          <w:gallery w:val="placeholder"/>
        </w:category>
        <w:types>
          <w:type w:val="bbPlcHdr"/>
        </w:types>
        <w:behaviors>
          <w:behavior w:val="content"/>
        </w:behaviors>
        <w:guid w:val="{6239B783-CBBA-413A-A674-1BE3C72C7234}"/>
      </w:docPartPr>
      <w:docPartBody>
        <w:p w:rsidR="00C63F3C" w:rsidRDefault="00CA560D" w:rsidP="00CA560D">
          <w:pPr>
            <w:pStyle w:val="E67F61DFAE54448EBC8B997991CD1A26"/>
          </w:pPr>
          <w:r w:rsidRPr="00E10477">
            <w:rPr>
              <w:rStyle w:val="PlaceholderText"/>
            </w:rPr>
            <w:t>Click here to enter text.</w:t>
          </w:r>
        </w:p>
      </w:docPartBody>
    </w:docPart>
    <w:docPart>
      <w:docPartPr>
        <w:name w:val="382D9344305C4410A467309EB9257E8C"/>
        <w:category>
          <w:name w:val="General"/>
          <w:gallery w:val="placeholder"/>
        </w:category>
        <w:types>
          <w:type w:val="bbPlcHdr"/>
        </w:types>
        <w:behaviors>
          <w:behavior w:val="content"/>
        </w:behaviors>
        <w:guid w:val="{2E4AE720-A0A8-47CC-8005-13B614E5AEA9}"/>
      </w:docPartPr>
      <w:docPartBody>
        <w:p w:rsidR="00C63F3C" w:rsidRDefault="00CA560D" w:rsidP="00CA560D">
          <w:pPr>
            <w:pStyle w:val="382D9344305C4410A467309EB9257E8C"/>
          </w:pPr>
          <w:r w:rsidRPr="00E10477">
            <w:rPr>
              <w:rStyle w:val="PlaceholderText"/>
            </w:rPr>
            <w:t>Click here to enter text.</w:t>
          </w:r>
        </w:p>
      </w:docPartBody>
    </w:docPart>
    <w:docPart>
      <w:docPartPr>
        <w:name w:val="F0A29A02419448A2825EABC07D84B501"/>
        <w:category>
          <w:name w:val="General"/>
          <w:gallery w:val="placeholder"/>
        </w:category>
        <w:types>
          <w:type w:val="bbPlcHdr"/>
        </w:types>
        <w:behaviors>
          <w:behavior w:val="content"/>
        </w:behaviors>
        <w:guid w:val="{7B14B64E-DB67-444D-9AD1-8CADD2AF5CA0}"/>
      </w:docPartPr>
      <w:docPartBody>
        <w:p w:rsidR="00C63F3C" w:rsidRDefault="00CA560D" w:rsidP="00CA560D">
          <w:pPr>
            <w:pStyle w:val="F0A29A02419448A2825EABC07D84B501"/>
          </w:pPr>
          <w:r w:rsidRPr="00E10477">
            <w:rPr>
              <w:rStyle w:val="PlaceholderText"/>
            </w:rPr>
            <w:t>Click here to enter text.</w:t>
          </w:r>
        </w:p>
      </w:docPartBody>
    </w:docPart>
    <w:docPart>
      <w:docPartPr>
        <w:name w:val="1CE45F9B505D4EAB9B1DEDCD99B9B12F"/>
        <w:category>
          <w:name w:val="General"/>
          <w:gallery w:val="placeholder"/>
        </w:category>
        <w:types>
          <w:type w:val="bbPlcHdr"/>
        </w:types>
        <w:behaviors>
          <w:behavior w:val="content"/>
        </w:behaviors>
        <w:guid w:val="{8316B351-A29B-417E-8070-28A6C92F8F13}"/>
      </w:docPartPr>
      <w:docPartBody>
        <w:p w:rsidR="00C63F3C" w:rsidRDefault="00CA560D" w:rsidP="00CA560D">
          <w:pPr>
            <w:pStyle w:val="1CE45F9B505D4EAB9B1DEDCD99B9B12F"/>
          </w:pPr>
          <w:r w:rsidRPr="00E10477">
            <w:rPr>
              <w:rStyle w:val="PlaceholderText"/>
            </w:rPr>
            <w:t>Click here to enter text.</w:t>
          </w:r>
        </w:p>
      </w:docPartBody>
    </w:docPart>
    <w:docPart>
      <w:docPartPr>
        <w:name w:val="0952A92AF12D40B8A2E699EDFB268098"/>
        <w:category>
          <w:name w:val="General"/>
          <w:gallery w:val="placeholder"/>
        </w:category>
        <w:types>
          <w:type w:val="bbPlcHdr"/>
        </w:types>
        <w:behaviors>
          <w:behavior w:val="content"/>
        </w:behaviors>
        <w:guid w:val="{585604CF-0B21-4719-B35D-5134EF84981D}"/>
      </w:docPartPr>
      <w:docPartBody>
        <w:p w:rsidR="00C63F3C" w:rsidRDefault="00CA560D" w:rsidP="00CA560D">
          <w:pPr>
            <w:pStyle w:val="0952A92AF12D40B8A2E699EDFB268098"/>
          </w:pPr>
          <w:r w:rsidRPr="00E10477">
            <w:rPr>
              <w:rStyle w:val="PlaceholderText"/>
            </w:rPr>
            <w:t>Click here to enter text.</w:t>
          </w:r>
        </w:p>
      </w:docPartBody>
    </w:docPart>
    <w:docPart>
      <w:docPartPr>
        <w:name w:val="B1871E3CEAC04225A75FC551E1DB3B75"/>
        <w:category>
          <w:name w:val="General"/>
          <w:gallery w:val="placeholder"/>
        </w:category>
        <w:types>
          <w:type w:val="bbPlcHdr"/>
        </w:types>
        <w:behaviors>
          <w:behavior w:val="content"/>
        </w:behaviors>
        <w:guid w:val="{9761DF24-8463-4547-AB17-EA4196B30447}"/>
      </w:docPartPr>
      <w:docPartBody>
        <w:p w:rsidR="00C63F3C" w:rsidRDefault="00CA560D" w:rsidP="00CA560D">
          <w:pPr>
            <w:pStyle w:val="B1871E3CEAC04225A75FC551E1DB3B75"/>
          </w:pPr>
          <w:r w:rsidRPr="00E10477">
            <w:rPr>
              <w:rStyle w:val="PlaceholderText"/>
            </w:rPr>
            <w:t>Click here to enter text.</w:t>
          </w:r>
        </w:p>
      </w:docPartBody>
    </w:docPart>
    <w:docPart>
      <w:docPartPr>
        <w:name w:val="A83B007EC3E24A47878B1BD32082D024"/>
        <w:category>
          <w:name w:val="General"/>
          <w:gallery w:val="placeholder"/>
        </w:category>
        <w:types>
          <w:type w:val="bbPlcHdr"/>
        </w:types>
        <w:behaviors>
          <w:behavior w:val="content"/>
        </w:behaviors>
        <w:guid w:val="{D2B5AF84-5195-4298-815E-1E9CB519584B}"/>
      </w:docPartPr>
      <w:docPartBody>
        <w:p w:rsidR="00C63F3C" w:rsidRDefault="00CA560D" w:rsidP="00CA560D">
          <w:pPr>
            <w:pStyle w:val="A83B007EC3E24A47878B1BD32082D024"/>
          </w:pPr>
          <w:r w:rsidRPr="00E10477">
            <w:rPr>
              <w:rStyle w:val="PlaceholderText"/>
            </w:rPr>
            <w:t>Click here to enter text.</w:t>
          </w:r>
        </w:p>
      </w:docPartBody>
    </w:docPart>
    <w:docPart>
      <w:docPartPr>
        <w:name w:val="C67C06139338454B871ECA86B314A7EA"/>
        <w:category>
          <w:name w:val="General"/>
          <w:gallery w:val="placeholder"/>
        </w:category>
        <w:types>
          <w:type w:val="bbPlcHdr"/>
        </w:types>
        <w:behaviors>
          <w:behavior w:val="content"/>
        </w:behaviors>
        <w:guid w:val="{23693012-3297-467D-875A-980188D60612}"/>
      </w:docPartPr>
      <w:docPartBody>
        <w:p w:rsidR="00C63F3C" w:rsidRDefault="00CA560D" w:rsidP="00CA560D">
          <w:pPr>
            <w:pStyle w:val="C67C06139338454B871ECA86B314A7EA"/>
          </w:pPr>
          <w:r w:rsidRPr="00E10477">
            <w:rPr>
              <w:rStyle w:val="PlaceholderText"/>
            </w:rPr>
            <w:t>Click here to enter text.</w:t>
          </w:r>
        </w:p>
      </w:docPartBody>
    </w:docPart>
    <w:docPart>
      <w:docPartPr>
        <w:name w:val="00C548AD41C14FA5B8348A11DF2FEE28"/>
        <w:category>
          <w:name w:val="General"/>
          <w:gallery w:val="placeholder"/>
        </w:category>
        <w:types>
          <w:type w:val="bbPlcHdr"/>
        </w:types>
        <w:behaviors>
          <w:behavior w:val="content"/>
        </w:behaviors>
        <w:guid w:val="{A750DBE2-D4F9-4E02-82D0-7919C203A0BB}"/>
      </w:docPartPr>
      <w:docPartBody>
        <w:p w:rsidR="00C63F3C" w:rsidRDefault="00CA560D" w:rsidP="00CA560D">
          <w:pPr>
            <w:pStyle w:val="00C548AD41C14FA5B8348A11DF2FEE28"/>
          </w:pPr>
          <w:r w:rsidRPr="00E10477">
            <w:rPr>
              <w:rStyle w:val="PlaceholderText"/>
            </w:rPr>
            <w:t>Click here to enter text.</w:t>
          </w:r>
        </w:p>
      </w:docPartBody>
    </w:docPart>
    <w:docPart>
      <w:docPartPr>
        <w:name w:val="B0DF62E022EA432BABEF90F01BD9E54B"/>
        <w:category>
          <w:name w:val="General"/>
          <w:gallery w:val="placeholder"/>
        </w:category>
        <w:types>
          <w:type w:val="bbPlcHdr"/>
        </w:types>
        <w:behaviors>
          <w:behavior w:val="content"/>
        </w:behaviors>
        <w:guid w:val="{E495F934-7778-46AB-B369-5D43DA3E4F67}"/>
      </w:docPartPr>
      <w:docPartBody>
        <w:p w:rsidR="00C63F3C" w:rsidRDefault="00CA560D" w:rsidP="00CA560D">
          <w:pPr>
            <w:pStyle w:val="B0DF62E022EA432BABEF90F01BD9E54B"/>
          </w:pPr>
          <w:r w:rsidRPr="00E10477">
            <w:rPr>
              <w:rStyle w:val="PlaceholderText"/>
            </w:rPr>
            <w:t>Click here to enter text.</w:t>
          </w:r>
        </w:p>
      </w:docPartBody>
    </w:docPart>
    <w:docPart>
      <w:docPartPr>
        <w:name w:val="03D4CBAF84F44FB08CE9A2CE0F73D0CC"/>
        <w:category>
          <w:name w:val="General"/>
          <w:gallery w:val="placeholder"/>
        </w:category>
        <w:types>
          <w:type w:val="bbPlcHdr"/>
        </w:types>
        <w:behaviors>
          <w:behavior w:val="content"/>
        </w:behaviors>
        <w:guid w:val="{9A7222BE-FC2E-4D43-A9CB-7056DB76CAC4}"/>
      </w:docPartPr>
      <w:docPartBody>
        <w:p w:rsidR="00C63F3C" w:rsidRDefault="00CA560D" w:rsidP="00CA560D">
          <w:pPr>
            <w:pStyle w:val="03D4CBAF84F44FB08CE9A2CE0F73D0CC"/>
          </w:pPr>
          <w:r w:rsidRPr="00E10477">
            <w:rPr>
              <w:rStyle w:val="PlaceholderText"/>
            </w:rPr>
            <w:t>Click here to enter text.</w:t>
          </w:r>
        </w:p>
      </w:docPartBody>
    </w:docPart>
    <w:docPart>
      <w:docPartPr>
        <w:name w:val="80E3CD3528DD4DA7AA2399F1876E2C33"/>
        <w:category>
          <w:name w:val="General"/>
          <w:gallery w:val="placeholder"/>
        </w:category>
        <w:types>
          <w:type w:val="bbPlcHdr"/>
        </w:types>
        <w:behaviors>
          <w:behavior w:val="content"/>
        </w:behaviors>
        <w:guid w:val="{AA3813B9-1E54-4160-A371-0D700FDC7DF3}"/>
      </w:docPartPr>
      <w:docPartBody>
        <w:p w:rsidR="00C63F3C" w:rsidRDefault="00CA560D" w:rsidP="00CA560D">
          <w:pPr>
            <w:pStyle w:val="80E3CD3528DD4DA7AA2399F1876E2C33"/>
          </w:pPr>
          <w:r w:rsidRPr="00E10477">
            <w:rPr>
              <w:rStyle w:val="PlaceholderText"/>
            </w:rPr>
            <w:t>Click here to enter text.</w:t>
          </w:r>
        </w:p>
      </w:docPartBody>
    </w:docPart>
    <w:docPart>
      <w:docPartPr>
        <w:name w:val="FCCCF196D77C4A018D208F82F2991E9A"/>
        <w:category>
          <w:name w:val="General"/>
          <w:gallery w:val="placeholder"/>
        </w:category>
        <w:types>
          <w:type w:val="bbPlcHdr"/>
        </w:types>
        <w:behaviors>
          <w:behavior w:val="content"/>
        </w:behaviors>
        <w:guid w:val="{60FA6052-170B-4D78-B398-4911EA63B17D}"/>
      </w:docPartPr>
      <w:docPartBody>
        <w:p w:rsidR="00C63F3C" w:rsidRDefault="00CA560D" w:rsidP="00CA560D">
          <w:pPr>
            <w:pStyle w:val="FCCCF196D77C4A018D208F82F2991E9A"/>
          </w:pPr>
          <w:r w:rsidRPr="00E10477">
            <w:rPr>
              <w:rStyle w:val="PlaceholderText"/>
            </w:rPr>
            <w:t>Click here to enter text.</w:t>
          </w:r>
        </w:p>
      </w:docPartBody>
    </w:docPart>
    <w:docPart>
      <w:docPartPr>
        <w:name w:val="42CABB955B734EE3B58384301B464DB7"/>
        <w:category>
          <w:name w:val="General"/>
          <w:gallery w:val="placeholder"/>
        </w:category>
        <w:types>
          <w:type w:val="bbPlcHdr"/>
        </w:types>
        <w:behaviors>
          <w:behavior w:val="content"/>
        </w:behaviors>
        <w:guid w:val="{93ABF6FE-991D-4921-A416-36C8772A6FC5}"/>
      </w:docPartPr>
      <w:docPartBody>
        <w:p w:rsidR="00C63F3C" w:rsidRDefault="00CA560D" w:rsidP="00CA560D">
          <w:pPr>
            <w:pStyle w:val="42CABB955B734EE3B58384301B464DB7"/>
          </w:pPr>
          <w:r w:rsidRPr="00E10477">
            <w:rPr>
              <w:rStyle w:val="PlaceholderText"/>
            </w:rPr>
            <w:t>Click here to enter text.</w:t>
          </w:r>
        </w:p>
      </w:docPartBody>
    </w:docPart>
    <w:docPart>
      <w:docPartPr>
        <w:name w:val="5D69AB117F7447099DE22E8C02715E2C"/>
        <w:category>
          <w:name w:val="General"/>
          <w:gallery w:val="placeholder"/>
        </w:category>
        <w:types>
          <w:type w:val="bbPlcHdr"/>
        </w:types>
        <w:behaviors>
          <w:behavior w:val="content"/>
        </w:behaviors>
        <w:guid w:val="{0804A9F4-E834-4A31-8AD6-B7E90D2351E7}"/>
      </w:docPartPr>
      <w:docPartBody>
        <w:p w:rsidR="00C63F3C" w:rsidRDefault="00CA560D" w:rsidP="00CA560D">
          <w:pPr>
            <w:pStyle w:val="5D69AB117F7447099DE22E8C02715E2C"/>
          </w:pPr>
          <w:r w:rsidRPr="00E10477">
            <w:rPr>
              <w:rStyle w:val="PlaceholderText"/>
            </w:rPr>
            <w:t>Click here to enter text.</w:t>
          </w:r>
        </w:p>
      </w:docPartBody>
    </w:docPart>
    <w:docPart>
      <w:docPartPr>
        <w:name w:val="E118D6CCC153428A9FD1E4DF4F6B2831"/>
        <w:category>
          <w:name w:val="General"/>
          <w:gallery w:val="placeholder"/>
        </w:category>
        <w:types>
          <w:type w:val="bbPlcHdr"/>
        </w:types>
        <w:behaviors>
          <w:behavior w:val="content"/>
        </w:behaviors>
        <w:guid w:val="{5A74198D-A9E7-4A3A-8A04-8102BC259C37}"/>
      </w:docPartPr>
      <w:docPartBody>
        <w:p w:rsidR="00C63F3C" w:rsidRDefault="00CA560D" w:rsidP="00CA560D">
          <w:pPr>
            <w:pStyle w:val="E118D6CCC153428A9FD1E4DF4F6B2831"/>
          </w:pPr>
          <w:r w:rsidRPr="00E10477">
            <w:rPr>
              <w:rStyle w:val="PlaceholderText"/>
            </w:rPr>
            <w:t>Click here to enter text.</w:t>
          </w:r>
        </w:p>
      </w:docPartBody>
    </w:docPart>
    <w:docPart>
      <w:docPartPr>
        <w:name w:val="86CB9DBAA9884586AD9C48693AB0D827"/>
        <w:category>
          <w:name w:val="General"/>
          <w:gallery w:val="placeholder"/>
        </w:category>
        <w:types>
          <w:type w:val="bbPlcHdr"/>
        </w:types>
        <w:behaviors>
          <w:behavior w:val="content"/>
        </w:behaviors>
        <w:guid w:val="{749B2680-2BFD-4B9E-B2F2-91D9E3FF2EC7}"/>
      </w:docPartPr>
      <w:docPartBody>
        <w:p w:rsidR="00C63F3C" w:rsidRDefault="00CA560D" w:rsidP="00CA560D">
          <w:pPr>
            <w:pStyle w:val="86CB9DBAA9884586AD9C48693AB0D827"/>
          </w:pPr>
          <w:r w:rsidRPr="00E10477">
            <w:rPr>
              <w:rStyle w:val="PlaceholderText"/>
            </w:rPr>
            <w:t>Click here to enter text.</w:t>
          </w:r>
        </w:p>
      </w:docPartBody>
    </w:docPart>
    <w:docPart>
      <w:docPartPr>
        <w:name w:val="070C5D74E87A447E816ED83CDC055754"/>
        <w:category>
          <w:name w:val="General"/>
          <w:gallery w:val="placeholder"/>
        </w:category>
        <w:types>
          <w:type w:val="bbPlcHdr"/>
        </w:types>
        <w:behaviors>
          <w:behavior w:val="content"/>
        </w:behaviors>
        <w:guid w:val="{85F538DD-0D7E-40CA-9175-75797BB39486}"/>
      </w:docPartPr>
      <w:docPartBody>
        <w:p w:rsidR="00C63F3C" w:rsidRDefault="00CA560D" w:rsidP="00CA560D">
          <w:pPr>
            <w:pStyle w:val="070C5D74E87A447E816ED83CDC055754"/>
          </w:pPr>
          <w:r w:rsidRPr="00E10477">
            <w:rPr>
              <w:rStyle w:val="PlaceholderText"/>
            </w:rPr>
            <w:t>Click here to enter text.</w:t>
          </w:r>
        </w:p>
      </w:docPartBody>
    </w:docPart>
    <w:docPart>
      <w:docPartPr>
        <w:name w:val="A63B7997D54045B09F21A13E1769A28B"/>
        <w:category>
          <w:name w:val="General"/>
          <w:gallery w:val="placeholder"/>
        </w:category>
        <w:types>
          <w:type w:val="bbPlcHdr"/>
        </w:types>
        <w:behaviors>
          <w:behavior w:val="content"/>
        </w:behaviors>
        <w:guid w:val="{39F0BACA-30CB-4914-B33D-5D20B107AC6D}"/>
      </w:docPartPr>
      <w:docPartBody>
        <w:p w:rsidR="00C63F3C" w:rsidRDefault="00CA560D" w:rsidP="00CA560D">
          <w:pPr>
            <w:pStyle w:val="A63B7997D54045B09F21A13E1769A28B"/>
          </w:pPr>
          <w:r w:rsidRPr="00E10477">
            <w:rPr>
              <w:rStyle w:val="PlaceholderText"/>
            </w:rPr>
            <w:t>Click here to enter text.</w:t>
          </w:r>
        </w:p>
      </w:docPartBody>
    </w:docPart>
    <w:docPart>
      <w:docPartPr>
        <w:name w:val="DF6E90B43A864A76ACD8C9CEDD7E92C6"/>
        <w:category>
          <w:name w:val="General"/>
          <w:gallery w:val="placeholder"/>
        </w:category>
        <w:types>
          <w:type w:val="bbPlcHdr"/>
        </w:types>
        <w:behaviors>
          <w:behavior w:val="content"/>
        </w:behaviors>
        <w:guid w:val="{838C9C2D-13B1-47A0-B803-6107B5373AD9}"/>
      </w:docPartPr>
      <w:docPartBody>
        <w:p w:rsidR="00C63F3C" w:rsidRDefault="00CA560D" w:rsidP="00CA560D">
          <w:pPr>
            <w:pStyle w:val="DF6E90B43A864A76ACD8C9CEDD7E92C6"/>
          </w:pPr>
          <w:r w:rsidRPr="00E10477">
            <w:rPr>
              <w:rStyle w:val="PlaceholderText"/>
            </w:rPr>
            <w:t>Click here to enter text.</w:t>
          </w:r>
        </w:p>
      </w:docPartBody>
    </w:docPart>
    <w:docPart>
      <w:docPartPr>
        <w:name w:val="CBB397A7A61749DFA1E71E9B1A4232EE"/>
        <w:category>
          <w:name w:val="General"/>
          <w:gallery w:val="placeholder"/>
        </w:category>
        <w:types>
          <w:type w:val="bbPlcHdr"/>
        </w:types>
        <w:behaviors>
          <w:behavior w:val="content"/>
        </w:behaviors>
        <w:guid w:val="{F11F98E9-B526-43A9-B165-1406927202A6}"/>
      </w:docPartPr>
      <w:docPartBody>
        <w:p w:rsidR="00C63F3C" w:rsidRDefault="00CA560D" w:rsidP="00CA560D">
          <w:pPr>
            <w:pStyle w:val="CBB397A7A61749DFA1E71E9B1A4232EE"/>
          </w:pPr>
          <w:r w:rsidRPr="00E10477">
            <w:rPr>
              <w:rStyle w:val="PlaceholderText"/>
            </w:rPr>
            <w:t>Click here to enter text.</w:t>
          </w:r>
        </w:p>
      </w:docPartBody>
    </w:docPart>
    <w:docPart>
      <w:docPartPr>
        <w:name w:val="F195B59ACD3B465293137D7372A0A184"/>
        <w:category>
          <w:name w:val="General"/>
          <w:gallery w:val="placeholder"/>
        </w:category>
        <w:types>
          <w:type w:val="bbPlcHdr"/>
        </w:types>
        <w:behaviors>
          <w:behavior w:val="content"/>
        </w:behaviors>
        <w:guid w:val="{332E2342-33B7-4A09-AF10-0E4DB825A925}"/>
      </w:docPartPr>
      <w:docPartBody>
        <w:p w:rsidR="00C63F3C" w:rsidRDefault="00CA560D" w:rsidP="00CA560D">
          <w:pPr>
            <w:pStyle w:val="F195B59ACD3B465293137D7372A0A184"/>
          </w:pPr>
          <w:r w:rsidRPr="00E10477">
            <w:rPr>
              <w:rStyle w:val="PlaceholderText"/>
            </w:rPr>
            <w:t>Click here to enter text.</w:t>
          </w:r>
        </w:p>
      </w:docPartBody>
    </w:docPart>
    <w:docPart>
      <w:docPartPr>
        <w:name w:val="32E7FC3C32484823B9415D6D821D9617"/>
        <w:category>
          <w:name w:val="General"/>
          <w:gallery w:val="placeholder"/>
        </w:category>
        <w:types>
          <w:type w:val="bbPlcHdr"/>
        </w:types>
        <w:behaviors>
          <w:behavior w:val="content"/>
        </w:behaviors>
        <w:guid w:val="{4F17D755-1F74-497F-9F61-3180B5ED846B}"/>
      </w:docPartPr>
      <w:docPartBody>
        <w:p w:rsidR="00C63F3C" w:rsidRDefault="00CA560D" w:rsidP="00CA560D">
          <w:pPr>
            <w:pStyle w:val="32E7FC3C32484823B9415D6D821D9617"/>
          </w:pPr>
          <w:r w:rsidRPr="00E10477">
            <w:rPr>
              <w:rStyle w:val="PlaceholderText"/>
            </w:rPr>
            <w:t>Click here to enter text.</w:t>
          </w:r>
        </w:p>
      </w:docPartBody>
    </w:docPart>
    <w:docPart>
      <w:docPartPr>
        <w:name w:val="3C612F66B4214C4398735FE955296DB9"/>
        <w:category>
          <w:name w:val="General"/>
          <w:gallery w:val="placeholder"/>
        </w:category>
        <w:types>
          <w:type w:val="bbPlcHdr"/>
        </w:types>
        <w:behaviors>
          <w:behavior w:val="content"/>
        </w:behaviors>
        <w:guid w:val="{8A2E9889-C516-4355-954E-3D87B6152F24}"/>
      </w:docPartPr>
      <w:docPartBody>
        <w:p w:rsidR="00C63F3C" w:rsidRDefault="00CA560D" w:rsidP="00CA560D">
          <w:pPr>
            <w:pStyle w:val="3C612F66B4214C4398735FE955296DB9"/>
          </w:pPr>
          <w:r w:rsidRPr="00E10477">
            <w:rPr>
              <w:rStyle w:val="PlaceholderText"/>
            </w:rPr>
            <w:t>Click here to enter text.</w:t>
          </w:r>
        </w:p>
      </w:docPartBody>
    </w:docPart>
    <w:docPart>
      <w:docPartPr>
        <w:name w:val="EC16288D34344D1B9F5D30D30A4527DA"/>
        <w:category>
          <w:name w:val="General"/>
          <w:gallery w:val="placeholder"/>
        </w:category>
        <w:types>
          <w:type w:val="bbPlcHdr"/>
        </w:types>
        <w:behaviors>
          <w:behavior w:val="content"/>
        </w:behaviors>
        <w:guid w:val="{B5531C5A-42A4-4B40-A207-FB7BD70F1E38}"/>
      </w:docPartPr>
      <w:docPartBody>
        <w:p w:rsidR="00C63F3C" w:rsidRDefault="00CA560D" w:rsidP="00CA560D">
          <w:pPr>
            <w:pStyle w:val="EC16288D34344D1B9F5D30D30A4527DA"/>
          </w:pPr>
          <w:r w:rsidRPr="00E10477">
            <w:rPr>
              <w:rStyle w:val="PlaceholderText"/>
            </w:rPr>
            <w:t>Click here to enter text.</w:t>
          </w:r>
        </w:p>
      </w:docPartBody>
    </w:docPart>
    <w:docPart>
      <w:docPartPr>
        <w:name w:val="A6A5A45815B04E058DB5989D9DC9D00D"/>
        <w:category>
          <w:name w:val="General"/>
          <w:gallery w:val="placeholder"/>
        </w:category>
        <w:types>
          <w:type w:val="bbPlcHdr"/>
        </w:types>
        <w:behaviors>
          <w:behavior w:val="content"/>
        </w:behaviors>
        <w:guid w:val="{1E71A7E8-3BA5-420A-84E7-6F6351AAB326}"/>
      </w:docPartPr>
      <w:docPartBody>
        <w:p w:rsidR="005F2613" w:rsidRDefault="00241FC6" w:rsidP="00241FC6">
          <w:pPr>
            <w:pStyle w:val="A6A5A45815B04E058DB5989D9DC9D00D"/>
          </w:pPr>
          <w:r w:rsidRPr="00E10477">
            <w:rPr>
              <w:rStyle w:val="PlaceholderText"/>
            </w:rPr>
            <w:t>Click here to enter text.</w:t>
          </w:r>
        </w:p>
      </w:docPartBody>
    </w:docPart>
    <w:docPart>
      <w:docPartPr>
        <w:name w:val="D4CE674F3A4E4643A11E2A156E2CE77F"/>
        <w:category>
          <w:name w:val="General"/>
          <w:gallery w:val="placeholder"/>
        </w:category>
        <w:types>
          <w:type w:val="bbPlcHdr"/>
        </w:types>
        <w:behaviors>
          <w:behavior w:val="content"/>
        </w:behaviors>
        <w:guid w:val="{243BB7B0-1965-41E3-BF1B-963B1E962468}"/>
      </w:docPartPr>
      <w:docPartBody>
        <w:p w:rsidR="00D101A7" w:rsidRDefault="00B41481" w:rsidP="00B41481">
          <w:pPr>
            <w:pStyle w:val="D4CE674F3A4E4643A11E2A156E2CE77F"/>
          </w:pPr>
          <w:r w:rsidRPr="00E10477">
            <w:rPr>
              <w:rStyle w:val="PlaceholderText"/>
            </w:rPr>
            <w:t>Click here to enter text.</w:t>
          </w:r>
        </w:p>
      </w:docPartBody>
    </w:docPart>
    <w:docPart>
      <w:docPartPr>
        <w:name w:val="CF80A3316971406A8562A83A596ACB13"/>
        <w:category>
          <w:name w:val="General"/>
          <w:gallery w:val="placeholder"/>
        </w:category>
        <w:types>
          <w:type w:val="bbPlcHdr"/>
        </w:types>
        <w:behaviors>
          <w:behavior w:val="content"/>
        </w:behaviors>
        <w:guid w:val="{F0282F6F-5AC8-405C-BED4-CE94A3D2DCDD}"/>
      </w:docPartPr>
      <w:docPartBody>
        <w:p w:rsidR="009D5AF3" w:rsidRDefault="000D4F53" w:rsidP="000D4F53">
          <w:pPr>
            <w:pStyle w:val="CF80A3316971406A8562A83A596ACB13"/>
          </w:pPr>
          <w:r w:rsidRPr="00E10477">
            <w:rPr>
              <w:rStyle w:val="PlaceholderText"/>
            </w:rPr>
            <w:t>Click here to enter text.</w:t>
          </w:r>
        </w:p>
      </w:docPartBody>
    </w:docPart>
    <w:docPart>
      <w:docPartPr>
        <w:name w:val="E331113B48444CE6B46B0F22F7CC9D5B"/>
        <w:category>
          <w:name w:val="General"/>
          <w:gallery w:val="placeholder"/>
        </w:category>
        <w:types>
          <w:type w:val="bbPlcHdr"/>
        </w:types>
        <w:behaviors>
          <w:behavior w:val="content"/>
        </w:behaviors>
        <w:guid w:val="{C5F71783-EB2B-4747-9C04-81C627097F37}"/>
      </w:docPartPr>
      <w:docPartBody>
        <w:p w:rsidR="009D5AF3" w:rsidRDefault="000D4F53" w:rsidP="000D4F53">
          <w:pPr>
            <w:pStyle w:val="E331113B48444CE6B46B0F22F7CC9D5B"/>
          </w:pPr>
          <w:r w:rsidRPr="00E10477">
            <w:rPr>
              <w:rStyle w:val="PlaceholderText"/>
            </w:rPr>
            <w:t>Click here to enter text.</w:t>
          </w:r>
        </w:p>
      </w:docPartBody>
    </w:docPart>
    <w:docPart>
      <w:docPartPr>
        <w:name w:val="E9CBC431AE134DA28BF89A00708D04E2"/>
        <w:category>
          <w:name w:val="General"/>
          <w:gallery w:val="placeholder"/>
        </w:category>
        <w:types>
          <w:type w:val="bbPlcHdr"/>
        </w:types>
        <w:behaviors>
          <w:behavior w:val="content"/>
        </w:behaviors>
        <w:guid w:val="{EECD6619-CA0D-4BBD-8269-097AFF4711BF}"/>
      </w:docPartPr>
      <w:docPartBody>
        <w:p w:rsidR="009D5AF3" w:rsidRDefault="000D4F53" w:rsidP="000D4F53">
          <w:pPr>
            <w:pStyle w:val="E9CBC431AE134DA28BF89A00708D04E2"/>
          </w:pPr>
          <w:r w:rsidRPr="00E10477">
            <w:rPr>
              <w:rStyle w:val="PlaceholderText"/>
            </w:rPr>
            <w:t>Click here to enter text.</w:t>
          </w:r>
        </w:p>
      </w:docPartBody>
    </w:docPart>
    <w:docPart>
      <w:docPartPr>
        <w:name w:val="34513B941AAC4F7CB21F6560984E2AE9"/>
        <w:category>
          <w:name w:val="General"/>
          <w:gallery w:val="placeholder"/>
        </w:category>
        <w:types>
          <w:type w:val="bbPlcHdr"/>
        </w:types>
        <w:behaviors>
          <w:behavior w:val="content"/>
        </w:behaviors>
        <w:guid w:val="{F5C0A34F-7D41-47E8-86F1-3270255B2417}"/>
      </w:docPartPr>
      <w:docPartBody>
        <w:p w:rsidR="009D5AF3" w:rsidRDefault="000D4F53" w:rsidP="000D4F53">
          <w:pPr>
            <w:pStyle w:val="34513B941AAC4F7CB21F6560984E2AE9"/>
          </w:pPr>
          <w:r w:rsidRPr="00E10477">
            <w:rPr>
              <w:rStyle w:val="PlaceholderText"/>
            </w:rPr>
            <w:t>Click here to enter text.</w:t>
          </w:r>
        </w:p>
      </w:docPartBody>
    </w:docPart>
    <w:docPart>
      <w:docPartPr>
        <w:name w:val="DAA02FB7A09240EF9BC7DE19C0A2801F"/>
        <w:category>
          <w:name w:val="General"/>
          <w:gallery w:val="placeholder"/>
        </w:category>
        <w:types>
          <w:type w:val="bbPlcHdr"/>
        </w:types>
        <w:behaviors>
          <w:behavior w:val="content"/>
        </w:behaviors>
        <w:guid w:val="{B79C8B9C-0AD2-4F8B-9963-D09A10974661}"/>
      </w:docPartPr>
      <w:docPartBody>
        <w:p w:rsidR="009D5AF3" w:rsidRDefault="000D4F53" w:rsidP="000D4F53">
          <w:pPr>
            <w:pStyle w:val="DAA02FB7A09240EF9BC7DE19C0A2801F"/>
          </w:pPr>
          <w:r w:rsidRPr="00E10477">
            <w:rPr>
              <w:rStyle w:val="PlaceholderText"/>
            </w:rPr>
            <w:t>Click here to enter text.</w:t>
          </w:r>
        </w:p>
      </w:docPartBody>
    </w:docPart>
    <w:docPart>
      <w:docPartPr>
        <w:name w:val="4618583F2F3248ECA38284C49F6B8645"/>
        <w:category>
          <w:name w:val="General"/>
          <w:gallery w:val="placeholder"/>
        </w:category>
        <w:types>
          <w:type w:val="bbPlcHdr"/>
        </w:types>
        <w:behaviors>
          <w:behavior w:val="content"/>
        </w:behaviors>
        <w:guid w:val="{4E02A107-FE64-4278-A04A-46F887722D58}"/>
      </w:docPartPr>
      <w:docPartBody>
        <w:p w:rsidR="009D5AF3" w:rsidRDefault="000D4F53" w:rsidP="000D4F53">
          <w:pPr>
            <w:pStyle w:val="4618583F2F3248ECA38284C49F6B8645"/>
          </w:pPr>
          <w:r w:rsidRPr="00E10477">
            <w:rPr>
              <w:rStyle w:val="PlaceholderText"/>
            </w:rPr>
            <w:t>Click here to enter text.</w:t>
          </w:r>
        </w:p>
      </w:docPartBody>
    </w:docPart>
    <w:docPart>
      <w:docPartPr>
        <w:name w:val="137C36654FC446FEA274850B4BDC462B"/>
        <w:category>
          <w:name w:val="General"/>
          <w:gallery w:val="placeholder"/>
        </w:category>
        <w:types>
          <w:type w:val="bbPlcHdr"/>
        </w:types>
        <w:behaviors>
          <w:behavior w:val="content"/>
        </w:behaviors>
        <w:guid w:val="{C1AA201F-360B-47C4-89F6-0D8DA826D7CA}"/>
      </w:docPartPr>
      <w:docPartBody>
        <w:p w:rsidR="009D5AF3" w:rsidRDefault="000D4F53" w:rsidP="000D4F53">
          <w:pPr>
            <w:pStyle w:val="137C36654FC446FEA274850B4BDC462B"/>
          </w:pPr>
          <w:r w:rsidRPr="00E10477">
            <w:rPr>
              <w:rStyle w:val="PlaceholderText"/>
            </w:rPr>
            <w:t>Click here to enter text.</w:t>
          </w:r>
        </w:p>
      </w:docPartBody>
    </w:docPart>
    <w:docPart>
      <w:docPartPr>
        <w:name w:val="5590D69A35EE44AA9BD8C05C1CE83C75"/>
        <w:category>
          <w:name w:val="General"/>
          <w:gallery w:val="placeholder"/>
        </w:category>
        <w:types>
          <w:type w:val="bbPlcHdr"/>
        </w:types>
        <w:behaviors>
          <w:behavior w:val="content"/>
        </w:behaviors>
        <w:guid w:val="{11DDDDD6-67DA-4769-8449-971E3A3F8DA2}"/>
      </w:docPartPr>
      <w:docPartBody>
        <w:p w:rsidR="009D5AF3" w:rsidRDefault="000D4F53" w:rsidP="000D4F53">
          <w:pPr>
            <w:pStyle w:val="5590D69A35EE44AA9BD8C05C1CE83C75"/>
          </w:pPr>
          <w:r w:rsidRPr="00E10477">
            <w:rPr>
              <w:rStyle w:val="PlaceholderText"/>
            </w:rPr>
            <w:t>Click here to enter text.</w:t>
          </w:r>
        </w:p>
      </w:docPartBody>
    </w:docPart>
    <w:docPart>
      <w:docPartPr>
        <w:name w:val="A5B8E15312084FE4A5DA7A33F21AEDBA"/>
        <w:category>
          <w:name w:val="General"/>
          <w:gallery w:val="placeholder"/>
        </w:category>
        <w:types>
          <w:type w:val="bbPlcHdr"/>
        </w:types>
        <w:behaviors>
          <w:behavior w:val="content"/>
        </w:behaviors>
        <w:guid w:val="{E6CCE21C-8BAE-4481-8A68-3BA1576DFE33}"/>
      </w:docPartPr>
      <w:docPartBody>
        <w:p w:rsidR="009D5AF3" w:rsidRDefault="000D4F53" w:rsidP="000D4F53">
          <w:pPr>
            <w:pStyle w:val="A5B8E15312084FE4A5DA7A33F21AEDBA"/>
          </w:pPr>
          <w:r w:rsidRPr="00E10477">
            <w:rPr>
              <w:rStyle w:val="PlaceholderText"/>
            </w:rPr>
            <w:t>Click here to enter text.</w:t>
          </w:r>
        </w:p>
      </w:docPartBody>
    </w:docPart>
    <w:docPart>
      <w:docPartPr>
        <w:name w:val="7ECB5F0DF63B4BA8B45B4602EE1CB275"/>
        <w:category>
          <w:name w:val="General"/>
          <w:gallery w:val="placeholder"/>
        </w:category>
        <w:types>
          <w:type w:val="bbPlcHdr"/>
        </w:types>
        <w:behaviors>
          <w:behavior w:val="content"/>
        </w:behaviors>
        <w:guid w:val="{892F04A4-2C42-4EAF-A1E3-28B7D65677A2}"/>
      </w:docPartPr>
      <w:docPartBody>
        <w:p w:rsidR="009D5AF3" w:rsidRDefault="000D4F53" w:rsidP="000D4F53">
          <w:pPr>
            <w:pStyle w:val="7ECB5F0DF63B4BA8B45B4602EE1CB275"/>
          </w:pPr>
          <w:r w:rsidRPr="00E10477">
            <w:rPr>
              <w:rStyle w:val="PlaceholderText"/>
            </w:rPr>
            <w:t>Click here to enter text.</w:t>
          </w:r>
        </w:p>
      </w:docPartBody>
    </w:docPart>
    <w:docPart>
      <w:docPartPr>
        <w:name w:val="CF7C7EA6CB854ED5BE0F538396A7244D"/>
        <w:category>
          <w:name w:val="General"/>
          <w:gallery w:val="placeholder"/>
        </w:category>
        <w:types>
          <w:type w:val="bbPlcHdr"/>
        </w:types>
        <w:behaviors>
          <w:behavior w:val="content"/>
        </w:behaviors>
        <w:guid w:val="{04EA5FA9-DA0D-4FF9-BC26-2BEA180654E4}"/>
      </w:docPartPr>
      <w:docPartBody>
        <w:p w:rsidR="009D5AF3" w:rsidRDefault="000D4F53" w:rsidP="000D4F53">
          <w:pPr>
            <w:pStyle w:val="CF7C7EA6CB854ED5BE0F538396A7244D"/>
          </w:pPr>
          <w:r w:rsidRPr="00E10477">
            <w:rPr>
              <w:rStyle w:val="PlaceholderText"/>
            </w:rPr>
            <w:t>Click here to enter text.</w:t>
          </w:r>
        </w:p>
      </w:docPartBody>
    </w:docPart>
    <w:docPart>
      <w:docPartPr>
        <w:name w:val="62A29FA53D794A189FC8F98525272082"/>
        <w:category>
          <w:name w:val="General"/>
          <w:gallery w:val="placeholder"/>
        </w:category>
        <w:types>
          <w:type w:val="bbPlcHdr"/>
        </w:types>
        <w:behaviors>
          <w:behavior w:val="content"/>
        </w:behaviors>
        <w:guid w:val="{A4B0BB7C-7FE1-47EA-BC59-7760F797F566}"/>
      </w:docPartPr>
      <w:docPartBody>
        <w:p w:rsidR="009D5AF3" w:rsidRDefault="000D4F53" w:rsidP="000D4F53">
          <w:pPr>
            <w:pStyle w:val="62A29FA53D794A189FC8F98525272082"/>
          </w:pPr>
          <w:r w:rsidRPr="00E10477">
            <w:rPr>
              <w:rStyle w:val="PlaceholderText"/>
            </w:rPr>
            <w:t>Click here to enter text.</w:t>
          </w:r>
        </w:p>
      </w:docPartBody>
    </w:docPart>
    <w:docPart>
      <w:docPartPr>
        <w:name w:val="940F5D2526E545D2BCCC8F1DE934F933"/>
        <w:category>
          <w:name w:val="General"/>
          <w:gallery w:val="placeholder"/>
        </w:category>
        <w:types>
          <w:type w:val="bbPlcHdr"/>
        </w:types>
        <w:behaviors>
          <w:behavior w:val="content"/>
        </w:behaviors>
        <w:guid w:val="{0C930022-F1EF-414D-B56B-838639287D17}"/>
      </w:docPartPr>
      <w:docPartBody>
        <w:p w:rsidR="00AA4AFF" w:rsidRDefault="006913F3" w:rsidP="006913F3">
          <w:pPr>
            <w:pStyle w:val="940F5D2526E545D2BCCC8F1DE934F933"/>
          </w:pPr>
          <w:r w:rsidRPr="00E10477">
            <w:rPr>
              <w:rStyle w:val="PlaceholderText"/>
            </w:rPr>
            <w:t>Click here to enter text.</w:t>
          </w:r>
        </w:p>
      </w:docPartBody>
    </w:docPart>
    <w:docPart>
      <w:docPartPr>
        <w:name w:val="E47F2669286A4A66A9F944484095BACC"/>
        <w:category>
          <w:name w:val="General"/>
          <w:gallery w:val="placeholder"/>
        </w:category>
        <w:types>
          <w:type w:val="bbPlcHdr"/>
        </w:types>
        <w:behaviors>
          <w:behavior w:val="content"/>
        </w:behaviors>
        <w:guid w:val="{D0337CAB-A43F-4208-9A13-42250CFCA241}"/>
      </w:docPartPr>
      <w:docPartBody>
        <w:p w:rsidR="00E40052" w:rsidRDefault="00EE3523" w:rsidP="00EE3523">
          <w:pPr>
            <w:pStyle w:val="E47F2669286A4A66A9F944484095BACC"/>
          </w:pPr>
          <w:r w:rsidRPr="00E10477">
            <w:rPr>
              <w:rStyle w:val="PlaceholderText"/>
            </w:rPr>
            <w:t>Click here to enter text.</w:t>
          </w:r>
        </w:p>
      </w:docPartBody>
    </w:docPart>
    <w:docPart>
      <w:docPartPr>
        <w:name w:val="6473E98D04A348149BC2528E0C1DE98A"/>
        <w:category>
          <w:name w:val="General"/>
          <w:gallery w:val="placeholder"/>
        </w:category>
        <w:types>
          <w:type w:val="bbPlcHdr"/>
        </w:types>
        <w:behaviors>
          <w:behavior w:val="content"/>
        </w:behaviors>
        <w:guid w:val="{F7CA7B4D-0429-4916-8B4D-3EAB9CE53936}"/>
      </w:docPartPr>
      <w:docPartBody>
        <w:p w:rsidR="00E40052" w:rsidRDefault="00EE3523" w:rsidP="00EE3523">
          <w:pPr>
            <w:pStyle w:val="6473E98D04A348149BC2528E0C1DE98A"/>
          </w:pPr>
          <w:r w:rsidRPr="00E10477">
            <w:rPr>
              <w:rStyle w:val="PlaceholderText"/>
            </w:rPr>
            <w:t>Click here to enter text.</w:t>
          </w:r>
        </w:p>
      </w:docPartBody>
    </w:docPart>
    <w:docPart>
      <w:docPartPr>
        <w:name w:val="325C6E2E1A57404AB15FC0F1F3398F66"/>
        <w:category>
          <w:name w:val="General"/>
          <w:gallery w:val="placeholder"/>
        </w:category>
        <w:types>
          <w:type w:val="bbPlcHdr"/>
        </w:types>
        <w:behaviors>
          <w:behavior w:val="content"/>
        </w:behaviors>
        <w:guid w:val="{8E3C938C-BC18-49AF-BF98-930437C9524B}"/>
      </w:docPartPr>
      <w:docPartBody>
        <w:p w:rsidR="00E40052" w:rsidRDefault="00EE3523" w:rsidP="00EE3523">
          <w:pPr>
            <w:pStyle w:val="325C6E2E1A57404AB15FC0F1F3398F66"/>
          </w:pPr>
          <w:r w:rsidRPr="00E10477">
            <w:rPr>
              <w:rStyle w:val="PlaceholderText"/>
            </w:rPr>
            <w:t>Click here to enter text.</w:t>
          </w:r>
        </w:p>
      </w:docPartBody>
    </w:docPart>
    <w:docPart>
      <w:docPartPr>
        <w:name w:val="F221A8E29BAC495E898B24FAC3245FA2"/>
        <w:category>
          <w:name w:val="General"/>
          <w:gallery w:val="placeholder"/>
        </w:category>
        <w:types>
          <w:type w:val="bbPlcHdr"/>
        </w:types>
        <w:behaviors>
          <w:behavior w:val="content"/>
        </w:behaviors>
        <w:guid w:val="{B92C98E6-F433-444A-8665-53671BEEFCD2}"/>
      </w:docPartPr>
      <w:docPartBody>
        <w:p w:rsidR="00E40052" w:rsidRDefault="00EE3523" w:rsidP="00EE3523">
          <w:pPr>
            <w:pStyle w:val="F221A8E29BAC495E898B24FAC3245FA2"/>
          </w:pPr>
          <w:r w:rsidRPr="00E10477">
            <w:rPr>
              <w:rStyle w:val="PlaceholderText"/>
            </w:rPr>
            <w:t>Click here to enter text.</w:t>
          </w:r>
        </w:p>
      </w:docPartBody>
    </w:docPart>
    <w:docPart>
      <w:docPartPr>
        <w:name w:val="9B607C10ACF645ACB4119D02A8034139"/>
        <w:category>
          <w:name w:val="General"/>
          <w:gallery w:val="placeholder"/>
        </w:category>
        <w:types>
          <w:type w:val="bbPlcHdr"/>
        </w:types>
        <w:behaviors>
          <w:behavior w:val="content"/>
        </w:behaviors>
        <w:guid w:val="{8E963F0D-F7EE-422C-90FE-7E9FFFD77649}"/>
      </w:docPartPr>
      <w:docPartBody>
        <w:p w:rsidR="00E40052" w:rsidRDefault="00EE3523" w:rsidP="00EE3523">
          <w:pPr>
            <w:pStyle w:val="9B607C10ACF645ACB4119D02A8034139"/>
          </w:pPr>
          <w:r w:rsidRPr="00E1047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7B5"/>
    <w:rsid w:val="00006382"/>
    <w:rsid w:val="00071FB3"/>
    <w:rsid w:val="00077EC8"/>
    <w:rsid w:val="000C34C3"/>
    <w:rsid w:val="000D4F53"/>
    <w:rsid w:val="00101A84"/>
    <w:rsid w:val="00173A33"/>
    <w:rsid w:val="001C1D08"/>
    <w:rsid w:val="00241FC6"/>
    <w:rsid w:val="002D195F"/>
    <w:rsid w:val="002E1179"/>
    <w:rsid w:val="0035522C"/>
    <w:rsid w:val="003D37E8"/>
    <w:rsid w:val="0044776D"/>
    <w:rsid w:val="004973C3"/>
    <w:rsid w:val="0057551A"/>
    <w:rsid w:val="005F2613"/>
    <w:rsid w:val="0060102E"/>
    <w:rsid w:val="0060180F"/>
    <w:rsid w:val="006913F3"/>
    <w:rsid w:val="007527C8"/>
    <w:rsid w:val="00787CEF"/>
    <w:rsid w:val="008428C4"/>
    <w:rsid w:val="00842C4F"/>
    <w:rsid w:val="008A26C2"/>
    <w:rsid w:val="009969EA"/>
    <w:rsid w:val="009A16E3"/>
    <w:rsid w:val="009A2E00"/>
    <w:rsid w:val="009C65EE"/>
    <w:rsid w:val="009D5AF3"/>
    <w:rsid w:val="00A326FC"/>
    <w:rsid w:val="00A567DD"/>
    <w:rsid w:val="00AA4AFF"/>
    <w:rsid w:val="00AD7B56"/>
    <w:rsid w:val="00B41481"/>
    <w:rsid w:val="00B53193"/>
    <w:rsid w:val="00B54B0A"/>
    <w:rsid w:val="00B84287"/>
    <w:rsid w:val="00C63F3C"/>
    <w:rsid w:val="00CA560D"/>
    <w:rsid w:val="00CE2DEA"/>
    <w:rsid w:val="00D064AE"/>
    <w:rsid w:val="00D101A7"/>
    <w:rsid w:val="00DD1077"/>
    <w:rsid w:val="00DE0477"/>
    <w:rsid w:val="00DE77B5"/>
    <w:rsid w:val="00E40052"/>
    <w:rsid w:val="00EA5C36"/>
    <w:rsid w:val="00EE3523"/>
    <w:rsid w:val="00F10571"/>
    <w:rsid w:val="00F218B4"/>
    <w:rsid w:val="00F25E5A"/>
    <w:rsid w:val="00F54136"/>
    <w:rsid w:val="00FE1E64"/>
    <w:rsid w:val="00FF5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3523"/>
    <w:rPr>
      <w:color w:val="808080"/>
    </w:rPr>
  </w:style>
  <w:style w:type="paragraph" w:customStyle="1" w:styleId="91BE374FE4544050B893FB5CD3838550">
    <w:name w:val="91BE374FE4544050B893FB5CD3838550"/>
    <w:rsid w:val="00DE77B5"/>
  </w:style>
  <w:style w:type="paragraph" w:customStyle="1" w:styleId="DC811575F7DA4CCEA446432D76762F3E">
    <w:name w:val="DC811575F7DA4CCEA446432D76762F3E"/>
    <w:rsid w:val="00DE77B5"/>
  </w:style>
  <w:style w:type="paragraph" w:customStyle="1" w:styleId="8F3A7CF9E3824EA1B21FB5E958C21FE6">
    <w:name w:val="8F3A7CF9E3824EA1B21FB5E958C21FE6"/>
    <w:rsid w:val="00DE77B5"/>
  </w:style>
  <w:style w:type="paragraph" w:customStyle="1" w:styleId="1C51F3C47ACE495BB0A552039B108B60">
    <w:name w:val="1C51F3C47ACE495BB0A552039B108B60"/>
    <w:rsid w:val="00DE77B5"/>
  </w:style>
  <w:style w:type="paragraph" w:customStyle="1" w:styleId="963071E242A24B57BFEB1728C105C9F0">
    <w:name w:val="963071E242A24B57BFEB1728C105C9F0"/>
    <w:rsid w:val="00DE77B5"/>
  </w:style>
  <w:style w:type="paragraph" w:customStyle="1" w:styleId="BE8BB1668A124BF2A99A806AA79F1EE6">
    <w:name w:val="BE8BB1668A124BF2A99A806AA79F1EE6"/>
    <w:rsid w:val="00DE77B5"/>
  </w:style>
  <w:style w:type="paragraph" w:customStyle="1" w:styleId="A62C8CEC44824459B2E79299071AE2D3">
    <w:name w:val="A62C8CEC44824459B2E79299071AE2D3"/>
    <w:rsid w:val="00DE77B5"/>
  </w:style>
  <w:style w:type="paragraph" w:customStyle="1" w:styleId="9AD9C5DED486489BADEEB55A1E0F174B">
    <w:name w:val="9AD9C5DED486489BADEEB55A1E0F174B"/>
    <w:rsid w:val="00DE77B5"/>
  </w:style>
  <w:style w:type="paragraph" w:customStyle="1" w:styleId="A38899D533EC46DAA8A40373F814BA29">
    <w:name w:val="A38899D533EC46DAA8A40373F814BA29"/>
    <w:rsid w:val="00DE77B5"/>
  </w:style>
  <w:style w:type="paragraph" w:customStyle="1" w:styleId="ED3CAA90B1694BF797BC6F09D0B9829D">
    <w:name w:val="ED3CAA90B1694BF797BC6F09D0B9829D"/>
    <w:rsid w:val="00DE77B5"/>
  </w:style>
  <w:style w:type="paragraph" w:customStyle="1" w:styleId="6FE9F28085BC4D71B4BF297577BAC628">
    <w:name w:val="6FE9F28085BC4D71B4BF297577BAC628"/>
    <w:rsid w:val="00DE77B5"/>
  </w:style>
  <w:style w:type="paragraph" w:customStyle="1" w:styleId="C898881EA7F2453CBA81CC071FE621A4">
    <w:name w:val="C898881EA7F2453CBA81CC071FE621A4"/>
    <w:rsid w:val="00DE77B5"/>
  </w:style>
  <w:style w:type="paragraph" w:customStyle="1" w:styleId="F7C1C3E77D504AC98714ECD2C670013D">
    <w:name w:val="F7C1C3E77D504AC98714ECD2C670013D"/>
    <w:rsid w:val="00DE77B5"/>
  </w:style>
  <w:style w:type="paragraph" w:customStyle="1" w:styleId="80836A80695B48BDB47A0923911EA5C3">
    <w:name w:val="80836A80695B48BDB47A0923911EA5C3"/>
    <w:rsid w:val="00DE77B5"/>
  </w:style>
  <w:style w:type="paragraph" w:customStyle="1" w:styleId="9E505410E2B54E599D35D89E577C76E3">
    <w:name w:val="9E505410E2B54E599D35D89E577C76E3"/>
    <w:rsid w:val="00DE77B5"/>
  </w:style>
  <w:style w:type="paragraph" w:customStyle="1" w:styleId="25CF9D4F44334799AC932D1B12261FB2">
    <w:name w:val="25CF9D4F44334799AC932D1B12261FB2"/>
    <w:rsid w:val="00DE77B5"/>
  </w:style>
  <w:style w:type="paragraph" w:customStyle="1" w:styleId="2B76359987BA4C65B8A6B55D0E3CA4F7">
    <w:name w:val="2B76359987BA4C65B8A6B55D0E3CA4F7"/>
    <w:rsid w:val="00DE77B5"/>
  </w:style>
  <w:style w:type="paragraph" w:customStyle="1" w:styleId="2FBD4865FCD8438D994C8A8B1AF3BC0F">
    <w:name w:val="2FBD4865FCD8438D994C8A8B1AF3BC0F"/>
    <w:rsid w:val="00DE77B5"/>
  </w:style>
  <w:style w:type="paragraph" w:customStyle="1" w:styleId="ACEF26EFBED34CE3B0766378D075CEB0">
    <w:name w:val="ACEF26EFBED34CE3B0766378D075CEB0"/>
    <w:rsid w:val="00DE77B5"/>
  </w:style>
  <w:style w:type="paragraph" w:customStyle="1" w:styleId="17CE4535D92241D698B74CFC527E2D47">
    <w:name w:val="17CE4535D92241D698B74CFC527E2D47"/>
    <w:rsid w:val="00DE77B5"/>
  </w:style>
  <w:style w:type="paragraph" w:customStyle="1" w:styleId="5A1509B646394542892A1A625F044334">
    <w:name w:val="5A1509B646394542892A1A625F044334"/>
    <w:rsid w:val="00DE77B5"/>
  </w:style>
  <w:style w:type="paragraph" w:customStyle="1" w:styleId="6B78A53C682C4EB6962D87888050F0C6">
    <w:name w:val="6B78A53C682C4EB6962D87888050F0C6"/>
    <w:rsid w:val="00DE77B5"/>
  </w:style>
  <w:style w:type="paragraph" w:customStyle="1" w:styleId="6FBF77D9D8EB40EE97BB02D6C8DEE05F">
    <w:name w:val="6FBF77D9D8EB40EE97BB02D6C8DEE05F"/>
    <w:rsid w:val="00DE77B5"/>
  </w:style>
  <w:style w:type="paragraph" w:customStyle="1" w:styleId="9E5A0CDF925541F5A2E8FB161A70F0E9">
    <w:name w:val="9E5A0CDF925541F5A2E8FB161A70F0E9"/>
    <w:rsid w:val="00DE77B5"/>
  </w:style>
  <w:style w:type="paragraph" w:customStyle="1" w:styleId="1AFADE9B0A3841C993BF758519BD7DD4">
    <w:name w:val="1AFADE9B0A3841C993BF758519BD7DD4"/>
    <w:rsid w:val="00DE77B5"/>
  </w:style>
  <w:style w:type="paragraph" w:customStyle="1" w:styleId="F22684E1B3E5493AA9E31684414BACD6">
    <w:name w:val="F22684E1B3E5493AA9E31684414BACD6"/>
    <w:rsid w:val="00DE77B5"/>
  </w:style>
  <w:style w:type="paragraph" w:customStyle="1" w:styleId="B0BF3C66CFAE41DBBA5288489AA6232A">
    <w:name w:val="B0BF3C66CFAE41DBBA5288489AA6232A"/>
    <w:rsid w:val="00DE77B5"/>
  </w:style>
  <w:style w:type="paragraph" w:customStyle="1" w:styleId="FD5315DD7379495781E26112ADB12FEF">
    <w:name w:val="FD5315DD7379495781E26112ADB12FEF"/>
    <w:rsid w:val="00DE77B5"/>
  </w:style>
  <w:style w:type="paragraph" w:customStyle="1" w:styleId="1BBCD3689C214910B3668DED6511C709">
    <w:name w:val="1BBCD3689C214910B3668DED6511C709"/>
    <w:rsid w:val="00DE77B5"/>
  </w:style>
  <w:style w:type="paragraph" w:customStyle="1" w:styleId="E1976C5600944A94839478475D8442CD">
    <w:name w:val="E1976C5600944A94839478475D8442CD"/>
    <w:rsid w:val="00DE77B5"/>
  </w:style>
  <w:style w:type="paragraph" w:customStyle="1" w:styleId="C8C73913BD334E3388D63990D7A2CD64">
    <w:name w:val="C8C73913BD334E3388D63990D7A2CD64"/>
    <w:rsid w:val="00DE77B5"/>
  </w:style>
  <w:style w:type="paragraph" w:customStyle="1" w:styleId="441EBE13EA5946C5997C9A878F194A92">
    <w:name w:val="441EBE13EA5946C5997C9A878F194A92"/>
    <w:rsid w:val="00DE77B5"/>
  </w:style>
  <w:style w:type="paragraph" w:customStyle="1" w:styleId="DFCA7F59F69640F19F5E59F9040C39BC">
    <w:name w:val="DFCA7F59F69640F19F5E59F9040C39BC"/>
    <w:rsid w:val="00DE77B5"/>
  </w:style>
  <w:style w:type="paragraph" w:customStyle="1" w:styleId="4E5ECC0CCD6B41D99058442B4BEF7D3E">
    <w:name w:val="4E5ECC0CCD6B41D99058442B4BEF7D3E"/>
    <w:rsid w:val="00DE77B5"/>
  </w:style>
  <w:style w:type="paragraph" w:customStyle="1" w:styleId="6555B50C594847CFB019257E5E0BAD7F">
    <w:name w:val="6555B50C594847CFB019257E5E0BAD7F"/>
    <w:rsid w:val="00DE77B5"/>
  </w:style>
  <w:style w:type="paragraph" w:customStyle="1" w:styleId="67F434E6A44A4A9695E4F202B2E323D8">
    <w:name w:val="67F434E6A44A4A9695E4F202B2E323D8"/>
    <w:rsid w:val="00DE77B5"/>
  </w:style>
  <w:style w:type="paragraph" w:customStyle="1" w:styleId="532379016937440F8D3ACA41A606C05D">
    <w:name w:val="532379016937440F8D3ACA41A606C05D"/>
    <w:rsid w:val="00DE77B5"/>
  </w:style>
  <w:style w:type="paragraph" w:customStyle="1" w:styleId="F5E8BE203E4342C1886FB04EC3108103">
    <w:name w:val="F5E8BE203E4342C1886FB04EC3108103"/>
    <w:rsid w:val="00DE77B5"/>
  </w:style>
  <w:style w:type="paragraph" w:customStyle="1" w:styleId="5A158F4D158F4D72915E8D8C824992A6">
    <w:name w:val="5A158F4D158F4D72915E8D8C824992A6"/>
    <w:rsid w:val="00DE77B5"/>
  </w:style>
  <w:style w:type="paragraph" w:customStyle="1" w:styleId="A4B951C920894280BBBDAEA81CA81E10">
    <w:name w:val="A4B951C920894280BBBDAEA81CA81E10"/>
    <w:rsid w:val="00DE77B5"/>
  </w:style>
  <w:style w:type="paragraph" w:customStyle="1" w:styleId="C82627233C4F4FB9971ED4E49F97977C">
    <w:name w:val="C82627233C4F4FB9971ED4E49F97977C"/>
    <w:rsid w:val="00DE77B5"/>
  </w:style>
  <w:style w:type="paragraph" w:customStyle="1" w:styleId="85DAC1745557482697A1D9C591455B01">
    <w:name w:val="85DAC1745557482697A1D9C591455B01"/>
    <w:rsid w:val="00DE77B5"/>
  </w:style>
  <w:style w:type="paragraph" w:customStyle="1" w:styleId="F7975E3E975B4864A04ED22E314C805A">
    <w:name w:val="F7975E3E975B4864A04ED22E314C805A"/>
    <w:rsid w:val="00DE77B5"/>
  </w:style>
  <w:style w:type="paragraph" w:customStyle="1" w:styleId="3292A3172CF249FAA5F2AAF56D9188A4">
    <w:name w:val="3292A3172CF249FAA5F2AAF56D9188A4"/>
    <w:rsid w:val="00DE77B5"/>
  </w:style>
  <w:style w:type="paragraph" w:customStyle="1" w:styleId="8B9580ACB80F4943937577D4931409AC">
    <w:name w:val="8B9580ACB80F4943937577D4931409AC"/>
    <w:rsid w:val="00DE77B5"/>
  </w:style>
  <w:style w:type="paragraph" w:customStyle="1" w:styleId="FA87D94A86DA412986E00B5AE6A9F010">
    <w:name w:val="FA87D94A86DA412986E00B5AE6A9F010"/>
    <w:rsid w:val="00F54136"/>
  </w:style>
  <w:style w:type="paragraph" w:customStyle="1" w:styleId="A096E3BDC96C46F0A87E0A5C315FFBCE">
    <w:name w:val="A096E3BDC96C46F0A87E0A5C315FFBCE"/>
    <w:rsid w:val="00F54136"/>
  </w:style>
  <w:style w:type="paragraph" w:customStyle="1" w:styleId="4D41C5B0715C43A19E857A85EFF6281E">
    <w:name w:val="4D41C5B0715C43A19E857A85EFF6281E"/>
    <w:rsid w:val="00F54136"/>
  </w:style>
  <w:style w:type="paragraph" w:customStyle="1" w:styleId="8B85B74BD46F43D5A97042E6F655E1B1">
    <w:name w:val="8B85B74BD46F43D5A97042E6F655E1B1"/>
    <w:rsid w:val="00F54136"/>
  </w:style>
  <w:style w:type="paragraph" w:customStyle="1" w:styleId="5B83498CD1E5462BBBBDE719C1BE7537">
    <w:name w:val="5B83498CD1E5462BBBBDE719C1BE7537"/>
    <w:rsid w:val="00F54136"/>
  </w:style>
  <w:style w:type="paragraph" w:customStyle="1" w:styleId="6CA876254B8D4354A681A060FE7BDB36">
    <w:name w:val="6CA876254B8D4354A681A060FE7BDB36"/>
    <w:rsid w:val="00F54136"/>
  </w:style>
  <w:style w:type="paragraph" w:customStyle="1" w:styleId="C5A68F6BFCAB4A88AFC4818E82BCC88C">
    <w:name w:val="C5A68F6BFCAB4A88AFC4818E82BCC88C"/>
    <w:rsid w:val="00F54136"/>
  </w:style>
  <w:style w:type="paragraph" w:customStyle="1" w:styleId="9BE3F2CACB584DAB921A2F7245FD3B0A">
    <w:name w:val="9BE3F2CACB584DAB921A2F7245FD3B0A"/>
    <w:rsid w:val="00F54136"/>
  </w:style>
  <w:style w:type="paragraph" w:customStyle="1" w:styleId="69AB2F0452604D2B8C0404CCAA32796C">
    <w:name w:val="69AB2F0452604D2B8C0404CCAA32796C"/>
    <w:rsid w:val="00F54136"/>
  </w:style>
  <w:style w:type="paragraph" w:customStyle="1" w:styleId="5EFDCCFE9A67475797D4670C7CCBFD93">
    <w:name w:val="5EFDCCFE9A67475797D4670C7CCBFD93"/>
    <w:rsid w:val="00F54136"/>
  </w:style>
  <w:style w:type="paragraph" w:customStyle="1" w:styleId="28B434034065408083F6E10E61F0AC05">
    <w:name w:val="28B434034065408083F6E10E61F0AC05"/>
    <w:rsid w:val="00006382"/>
  </w:style>
  <w:style w:type="paragraph" w:customStyle="1" w:styleId="45E54312ACDF457EB5A994ACE52BEF4A">
    <w:name w:val="45E54312ACDF457EB5A994ACE52BEF4A"/>
    <w:rsid w:val="00006382"/>
  </w:style>
  <w:style w:type="paragraph" w:customStyle="1" w:styleId="B1009C3DC008454C9B93F379D26F937C">
    <w:name w:val="B1009C3DC008454C9B93F379D26F937C"/>
    <w:rsid w:val="00006382"/>
  </w:style>
  <w:style w:type="paragraph" w:customStyle="1" w:styleId="5CF4775A73C246A19CD867D384542473">
    <w:name w:val="5CF4775A73C246A19CD867D384542473"/>
    <w:rsid w:val="00006382"/>
  </w:style>
  <w:style w:type="paragraph" w:customStyle="1" w:styleId="F11C8FDC03284A679C37DCD1A61AEE0E">
    <w:name w:val="F11C8FDC03284A679C37DCD1A61AEE0E"/>
    <w:rsid w:val="00006382"/>
  </w:style>
  <w:style w:type="paragraph" w:customStyle="1" w:styleId="F2D58E0EFDB04681A3B75E5063D359F7">
    <w:name w:val="F2D58E0EFDB04681A3B75E5063D359F7"/>
    <w:rsid w:val="00006382"/>
  </w:style>
  <w:style w:type="paragraph" w:customStyle="1" w:styleId="D15E1A57C42445D6AFA7F8193B79A8CA">
    <w:name w:val="D15E1A57C42445D6AFA7F8193B79A8CA"/>
    <w:rsid w:val="00006382"/>
  </w:style>
  <w:style w:type="paragraph" w:customStyle="1" w:styleId="1962800D968E49A89B1CA9A410DEDDAD">
    <w:name w:val="1962800D968E49A89B1CA9A410DEDDAD"/>
    <w:rsid w:val="00006382"/>
  </w:style>
  <w:style w:type="paragraph" w:customStyle="1" w:styleId="0C79CFC7C3BA4F579A50CB3F208A5F75">
    <w:name w:val="0C79CFC7C3BA4F579A50CB3F208A5F75"/>
    <w:rsid w:val="00006382"/>
  </w:style>
  <w:style w:type="paragraph" w:customStyle="1" w:styleId="4093D466A1954AD09ADF595FAC1E6061">
    <w:name w:val="4093D466A1954AD09ADF595FAC1E6061"/>
    <w:rsid w:val="00006382"/>
  </w:style>
  <w:style w:type="paragraph" w:customStyle="1" w:styleId="6BD2595AA065422385066A4CA1C77AA6">
    <w:name w:val="6BD2595AA065422385066A4CA1C77AA6"/>
    <w:rsid w:val="00CA560D"/>
  </w:style>
  <w:style w:type="paragraph" w:customStyle="1" w:styleId="84C6D3ADAF0449699BE378DBC67F72FC">
    <w:name w:val="84C6D3ADAF0449699BE378DBC67F72FC"/>
    <w:rsid w:val="00CA560D"/>
  </w:style>
  <w:style w:type="paragraph" w:customStyle="1" w:styleId="5DDB87B404964848978BDD5E650C915A">
    <w:name w:val="5DDB87B404964848978BDD5E650C915A"/>
    <w:rsid w:val="00CA560D"/>
  </w:style>
  <w:style w:type="paragraph" w:customStyle="1" w:styleId="024716001E8E43FDAC4163F2EA6C3997">
    <w:name w:val="024716001E8E43FDAC4163F2EA6C3997"/>
    <w:rsid w:val="00CA560D"/>
  </w:style>
  <w:style w:type="paragraph" w:customStyle="1" w:styleId="85783740FD10467885597F3DD990054D">
    <w:name w:val="85783740FD10467885597F3DD990054D"/>
    <w:rsid w:val="00CA560D"/>
  </w:style>
  <w:style w:type="paragraph" w:customStyle="1" w:styleId="2F78DEDD68CD4E63BC6BE5358C44769A">
    <w:name w:val="2F78DEDD68CD4E63BC6BE5358C44769A"/>
    <w:rsid w:val="00CA560D"/>
  </w:style>
  <w:style w:type="paragraph" w:customStyle="1" w:styleId="E6844A826FBE47C6A86E2F2F6C4B5175">
    <w:name w:val="E6844A826FBE47C6A86E2F2F6C4B5175"/>
    <w:rsid w:val="00CA560D"/>
  </w:style>
  <w:style w:type="paragraph" w:customStyle="1" w:styleId="89D67A865D4C4FB5AF6102AEBF54EA78">
    <w:name w:val="89D67A865D4C4FB5AF6102AEBF54EA78"/>
    <w:rsid w:val="00CA560D"/>
  </w:style>
  <w:style w:type="paragraph" w:customStyle="1" w:styleId="CAE14D39074847CFBF12AA8A30D7DAFD">
    <w:name w:val="CAE14D39074847CFBF12AA8A30D7DAFD"/>
    <w:rsid w:val="00CA560D"/>
  </w:style>
  <w:style w:type="paragraph" w:customStyle="1" w:styleId="E67F61DFAE54448EBC8B997991CD1A26">
    <w:name w:val="E67F61DFAE54448EBC8B997991CD1A26"/>
    <w:rsid w:val="00CA560D"/>
  </w:style>
  <w:style w:type="paragraph" w:customStyle="1" w:styleId="382D9344305C4410A467309EB9257E8C">
    <w:name w:val="382D9344305C4410A467309EB9257E8C"/>
    <w:rsid w:val="00CA560D"/>
  </w:style>
  <w:style w:type="paragraph" w:customStyle="1" w:styleId="F0A29A02419448A2825EABC07D84B501">
    <w:name w:val="F0A29A02419448A2825EABC07D84B501"/>
    <w:rsid w:val="00CA560D"/>
  </w:style>
  <w:style w:type="paragraph" w:customStyle="1" w:styleId="C15954C15DDF4180BAE46C425D07922A">
    <w:name w:val="C15954C15DDF4180BAE46C425D07922A"/>
    <w:rsid w:val="00CA560D"/>
  </w:style>
  <w:style w:type="paragraph" w:customStyle="1" w:styleId="1CE45F9B505D4EAB9B1DEDCD99B9B12F">
    <w:name w:val="1CE45F9B505D4EAB9B1DEDCD99B9B12F"/>
    <w:rsid w:val="00CA560D"/>
  </w:style>
  <w:style w:type="paragraph" w:customStyle="1" w:styleId="0952A92AF12D40B8A2E699EDFB268098">
    <w:name w:val="0952A92AF12D40B8A2E699EDFB268098"/>
    <w:rsid w:val="00CA560D"/>
  </w:style>
  <w:style w:type="paragraph" w:customStyle="1" w:styleId="B1871E3CEAC04225A75FC551E1DB3B75">
    <w:name w:val="B1871E3CEAC04225A75FC551E1DB3B75"/>
    <w:rsid w:val="00CA560D"/>
  </w:style>
  <w:style w:type="paragraph" w:customStyle="1" w:styleId="6F4B4B0927E74AC4BEE8CB1AA2115F90">
    <w:name w:val="6F4B4B0927E74AC4BEE8CB1AA2115F90"/>
    <w:rsid w:val="00CA560D"/>
  </w:style>
  <w:style w:type="paragraph" w:customStyle="1" w:styleId="A83B007EC3E24A47878B1BD32082D024">
    <w:name w:val="A83B007EC3E24A47878B1BD32082D024"/>
    <w:rsid w:val="00CA560D"/>
  </w:style>
  <w:style w:type="paragraph" w:customStyle="1" w:styleId="C67C06139338454B871ECA86B314A7EA">
    <w:name w:val="C67C06139338454B871ECA86B314A7EA"/>
    <w:rsid w:val="00CA560D"/>
  </w:style>
  <w:style w:type="paragraph" w:customStyle="1" w:styleId="00C548AD41C14FA5B8348A11DF2FEE28">
    <w:name w:val="00C548AD41C14FA5B8348A11DF2FEE28"/>
    <w:rsid w:val="00CA560D"/>
  </w:style>
  <w:style w:type="paragraph" w:customStyle="1" w:styleId="D64016ED972743CDB6A4DCE7479F3B3B">
    <w:name w:val="D64016ED972743CDB6A4DCE7479F3B3B"/>
    <w:rsid w:val="00CA560D"/>
  </w:style>
  <w:style w:type="paragraph" w:customStyle="1" w:styleId="B0DF62E022EA432BABEF90F01BD9E54B">
    <w:name w:val="B0DF62E022EA432BABEF90F01BD9E54B"/>
    <w:rsid w:val="00CA560D"/>
  </w:style>
  <w:style w:type="paragraph" w:customStyle="1" w:styleId="03D4CBAF84F44FB08CE9A2CE0F73D0CC">
    <w:name w:val="03D4CBAF84F44FB08CE9A2CE0F73D0CC"/>
    <w:rsid w:val="00CA560D"/>
  </w:style>
  <w:style w:type="paragraph" w:customStyle="1" w:styleId="80E3CD3528DD4DA7AA2399F1876E2C33">
    <w:name w:val="80E3CD3528DD4DA7AA2399F1876E2C33"/>
    <w:rsid w:val="00CA560D"/>
  </w:style>
  <w:style w:type="paragraph" w:customStyle="1" w:styleId="FCCCF196D77C4A018D208F82F2991E9A">
    <w:name w:val="FCCCF196D77C4A018D208F82F2991E9A"/>
    <w:rsid w:val="00CA560D"/>
  </w:style>
  <w:style w:type="paragraph" w:customStyle="1" w:styleId="42CABB955B734EE3B58384301B464DB7">
    <w:name w:val="42CABB955B734EE3B58384301B464DB7"/>
    <w:rsid w:val="00CA560D"/>
  </w:style>
  <w:style w:type="paragraph" w:customStyle="1" w:styleId="6341B816FF6B4AD7B086F939DD86A4AB">
    <w:name w:val="6341B816FF6B4AD7B086F939DD86A4AB"/>
    <w:rsid w:val="00CA560D"/>
  </w:style>
  <w:style w:type="paragraph" w:customStyle="1" w:styleId="5D69AB117F7447099DE22E8C02715E2C">
    <w:name w:val="5D69AB117F7447099DE22E8C02715E2C"/>
    <w:rsid w:val="00CA560D"/>
  </w:style>
  <w:style w:type="paragraph" w:customStyle="1" w:styleId="E118D6CCC153428A9FD1E4DF4F6B2831">
    <w:name w:val="E118D6CCC153428A9FD1E4DF4F6B2831"/>
    <w:rsid w:val="00CA560D"/>
  </w:style>
  <w:style w:type="paragraph" w:customStyle="1" w:styleId="86CB9DBAA9884586AD9C48693AB0D827">
    <w:name w:val="86CB9DBAA9884586AD9C48693AB0D827"/>
    <w:rsid w:val="00CA560D"/>
  </w:style>
  <w:style w:type="paragraph" w:customStyle="1" w:styleId="070C5D74E87A447E816ED83CDC055754">
    <w:name w:val="070C5D74E87A447E816ED83CDC055754"/>
    <w:rsid w:val="00CA560D"/>
  </w:style>
  <w:style w:type="paragraph" w:customStyle="1" w:styleId="A63B7997D54045B09F21A13E1769A28B">
    <w:name w:val="A63B7997D54045B09F21A13E1769A28B"/>
    <w:rsid w:val="00CA560D"/>
  </w:style>
  <w:style w:type="paragraph" w:customStyle="1" w:styleId="0E1B3000274D4C5CAE072A05B20C4A3D">
    <w:name w:val="0E1B3000274D4C5CAE072A05B20C4A3D"/>
    <w:rsid w:val="00CA560D"/>
  </w:style>
  <w:style w:type="paragraph" w:customStyle="1" w:styleId="6C5BB65F23724200841B13D6E470DBDE">
    <w:name w:val="6C5BB65F23724200841B13D6E470DBDE"/>
    <w:rsid w:val="00CA560D"/>
  </w:style>
  <w:style w:type="paragraph" w:customStyle="1" w:styleId="593BE5A947F84BEA9A11D6D43FDCAF87">
    <w:name w:val="593BE5A947F84BEA9A11D6D43FDCAF87"/>
    <w:rsid w:val="00CA560D"/>
  </w:style>
  <w:style w:type="paragraph" w:customStyle="1" w:styleId="AC0D78E85C01411996A106E96E1E63CB">
    <w:name w:val="AC0D78E85C01411996A106E96E1E63CB"/>
    <w:rsid w:val="00CA560D"/>
  </w:style>
  <w:style w:type="paragraph" w:customStyle="1" w:styleId="671832333F41450B95E3262FB34CEE18">
    <w:name w:val="671832333F41450B95E3262FB34CEE18"/>
    <w:rsid w:val="00CA560D"/>
  </w:style>
  <w:style w:type="paragraph" w:customStyle="1" w:styleId="DF6E90B43A864A76ACD8C9CEDD7E92C6">
    <w:name w:val="DF6E90B43A864A76ACD8C9CEDD7E92C6"/>
    <w:rsid w:val="00CA560D"/>
  </w:style>
  <w:style w:type="paragraph" w:customStyle="1" w:styleId="CBB397A7A61749DFA1E71E9B1A4232EE">
    <w:name w:val="CBB397A7A61749DFA1E71E9B1A4232EE"/>
    <w:rsid w:val="00CA560D"/>
  </w:style>
  <w:style w:type="paragraph" w:customStyle="1" w:styleId="F195B59ACD3B465293137D7372A0A184">
    <w:name w:val="F195B59ACD3B465293137D7372A0A184"/>
    <w:rsid w:val="00CA560D"/>
  </w:style>
  <w:style w:type="paragraph" w:customStyle="1" w:styleId="32E7FC3C32484823B9415D6D821D9617">
    <w:name w:val="32E7FC3C32484823B9415D6D821D9617"/>
    <w:rsid w:val="00CA560D"/>
  </w:style>
  <w:style w:type="paragraph" w:customStyle="1" w:styleId="3C612F66B4214C4398735FE955296DB9">
    <w:name w:val="3C612F66B4214C4398735FE955296DB9"/>
    <w:rsid w:val="00CA560D"/>
  </w:style>
  <w:style w:type="paragraph" w:customStyle="1" w:styleId="EC16288D34344D1B9F5D30D30A4527DA">
    <w:name w:val="EC16288D34344D1B9F5D30D30A4527DA"/>
    <w:rsid w:val="00CA560D"/>
  </w:style>
  <w:style w:type="paragraph" w:customStyle="1" w:styleId="58FFDCABAC1941619A7E7F0FCF15F1CA">
    <w:name w:val="58FFDCABAC1941619A7E7F0FCF15F1CA"/>
    <w:rsid w:val="00241FC6"/>
  </w:style>
  <w:style w:type="paragraph" w:customStyle="1" w:styleId="A6A5A45815B04E058DB5989D9DC9D00D">
    <w:name w:val="A6A5A45815B04E058DB5989D9DC9D00D"/>
    <w:rsid w:val="00241FC6"/>
  </w:style>
  <w:style w:type="paragraph" w:customStyle="1" w:styleId="D4CE674F3A4E4643A11E2A156E2CE77F">
    <w:name w:val="D4CE674F3A4E4643A11E2A156E2CE77F"/>
    <w:rsid w:val="00B41481"/>
    <w:pPr>
      <w:spacing w:after="160" w:line="259" w:lineRule="auto"/>
    </w:pPr>
  </w:style>
  <w:style w:type="paragraph" w:customStyle="1" w:styleId="A934422800BB4767B95BE78F76950014">
    <w:name w:val="A934422800BB4767B95BE78F76950014"/>
    <w:rsid w:val="00B41481"/>
    <w:pPr>
      <w:spacing w:after="160" w:line="259" w:lineRule="auto"/>
    </w:pPr>
  </w:style>
  <w:style w:type="paragraph" w:customStyle="1" w:styleId="BA1B560B2ED94A02948B1260426087B4">
    <w:name w:val="BA1B560B2ED94A02948B1260426087B4"/>
    <w:rsid w:val="00B41481"/>
    <w:pPr>
      <w:spacing w:after="160" w:line="259" w:lineRule="auto"/>
    </w:pPr>
  </w:style>
  <w:style w:type="paragraph" w:customStyle="1" w:styleId="7ABEDC5526084684B4BAE597E954456F">
    <w:name w:val="7ABEDC5526084684B4BAE597E954456F"/>
    <w:rsid w:val="00B41481"/>
    <w:pPr>
      <w:spacing w:after="160" w:line="259" w:lineRule="auto"/>
    </w:pPr>
  </w:style>
  <w:style w:type="paragraph" w:customStyle="1" w:styleId="CF80A3316971406A8562A83A596ACB13">
    <w:name w:val="CF80A3316971406A8562A83A596ACB13"/>
    <w:rsid w:val="000D4F53"/>
    <w:pPr>
      <w:spacing w:after="160" w:line="259" w:lineRule="auto"/>
    </w:pPr>
  </w:style>
  <w:style w:type="paragraph" w:customStyle="1" w:styleId="E331113B48444CE6B46B0F22F7CC9D5B">
    <w:name w:val="E331113B48444CE6B46B0F22F7CC9D5B"/>
    <w:rsid w:val="000D4F53"/>
    <w:pPr>
      <w:spacing w:after="160" w:line="259" w:lineRule="auto"/>
    </w:pPr>
  </w:style>
  <w:style w:type="paragraph" w:customStyle="1" w:styleId="E9CBC431AE134DA28BF89A00708D04E2">
    <w:name w:val="E9CBC431AE134DA28BF89A00708D04E2"/>
    <w:rsid w:val="000D4F53"/>
    <w:pPr>
      <w:spacing w:after="160" w:line="259" w:lineRule="auto"/>
    </w:pPr>
  </w:style>
  <w:style w:type="paragraph" w:customStyle="1" w:styleId="34513B941AAC4F7CB21F6560984E2AE9">
    <w:name w:val="34513B941AAC4F7CB21F6560984E2AE9"/>
    <w:rsid w:val="000D4F53"/>
    <w:pPr>
      <w:spacing w:after="160" w:line="259" w:lineRule="auto"/>
    </w:pPr>
  </w:style>
  <w:style w:type="paragraph" w:customStyle="1" w:styleId="DAA02FB7A09240EF9BC7DE19C0A2801F">
    <w:name w:val="DAA02FB7A09240EF9BC7DE19C0A2801F"/>
    <w:rsid w:val="000D4F53"/>
    <w:pPr>
      <w:spacing w:after="160" w:line="259" w:lineRule="auto"/>
    </w:pPr>
  </w:style>
  <w:style w:type="paragraph" w:customStyle="1" w:styleId="4618583F2F3248ECA38284C49F6B8645">
    <w:name w:val="4618583F2F3248ECA38284C49F6B8645"/>
    <w:rsid w:val="000D4F53"/>
    <w:pPr>
      <w:spacing w:after="160" w:line="259" w:lineRule="auto"/>
    </w:pPr>
  </w:style>
  <w:style w:type="paragraph" w:customStyle="1" w:styleId="17506F683428436F8FE51732C4E743D1">
    <w:name w:val="17506F683428436F8FE51732C4E743D1"/>
    <w:rsid w:val="000D4F53"/>
    <w:pPr>
      <w:spacing w:after="160" w:line="259" w:lineRule="auto"/>
    </w:pPr>
  </w:style>
  <w:style w:type="paragraph" w:customStyle="1" w:styleId="137C36654FC446FEA274850B4BDC462B">
    <w:name w:val="137C36654FC446FEA274850B4BDC462B"/>
    <w:rsid w:val="000D4F53"/>
    <w:pPr>
      <w:spacing w:after="160" w:line="259" w:lineRule="auto"/>
    </w:pPr>
  </w:style>
  <w:style w:type="paragraph" w:customStyle="1" w:styleId="5590D69A35EE44AA9BD8C05C1CE83C75">
    <w:name w:val="5590D69A35EE44AA9BD8C05C1CE83C75"/>
    <w:rsid w:val="000D4F53"/>
    <w:pPr>
      <w:spacing w:after="160" w:line="259" w:lineRule="auto"/>
    </w:pPr>
  </w:style>
  <w:style w:type="paragraph" w:customStyle="1" w:styleId="A5B8E15312084FE4A5DA7A33F21AEDBA">
    <w:name w:val="A5B8E15312084FE4A5DA7A33F21AEDBA"/>
    <w:rsid w:val="000D4F53"/>
    <w:pPr>
      <w:spacing w:after="160" w:line="259" w:lineRule="auto"/>
    </w:pPr>
  </w:style>
  <w:style w:type="paragraph" w:customStyle="1" w:styleId="7ECB5F0DF63B4BA8B45B4602EE1CB275">
    <w:name w:val="7ECB5F0DF63B4BA8B45B4602EE1CB275"/>
    <w:rsid w:val="000D4F53"/>
    <w:pPr>
      <w:spacing w:after="160" w:line="259" w:lineRule="auto"/>
    </w:pPr>
  </w:style>
  <w:style w:type="paragraph" w:customStyle="1" w:styleId="CF7C7EA6CB854ED5BE0F538396A7244D">
    <w:name w:val="CF7C7EA6CB854ED5BE0F538396A7244D"/>
    <w:rsid w:val="000D4F53"/>
    <w:pPr>
      <w:spacing w:after="160" w:line="259" w:lineRule="auto"/>
    </w:pPr>
  </w:style>
  <w:style w:type="paragraph" w:customStyle="1" w:styleId="62A29FA53D794A189FC8F98525272082">
    <w:name w:val="62A29FA53D794A189FC8F98525272082"/>
    <w:rsid w:val="000D4F53"/>
    <w:pPr>
      <w:spacing w:after="160" w:line="259" w:lineRule="auto"/>
    </w:pPr>
  </w:style>
  <w:style w:type="paragraph" w:customStyle="1" w:styleId="940F5D2526E545D2BCCC8F1DE934F933">
    <w:name w:val="940F5D2526E545D2BCCC8F1DE934F933"/>
    <w:rsid w:val="006913F3"/>
    <w:pPr>
      <w:spacing w:after="160" w:line="259" w:lineRule="auto"/>
    </w:pPr>
  </w:style>
  <w:style w:type="paragraph" w:customStyle="1" w:styleId="E47F2669286A4A66A9F944484095BACC">
    <w:name w:val="E47F2669286A4A66A9F944484095BACC"/>
    <w:rsid w:val="00EE3523"/>
    <w:pPr>
      <w:spacing w:after="160" w:line="259" w:lineRule="auto"/>
    </w:pPr>
  </w:style>
  <w:style w:type="paragraph" w:customStyle="1" w:styleId="6473E98D04A348149BC2528E0C1DE98A">
    <w:name w:val="6473E98D04A348149BC2528E0C1DE98A"/>
    <w:rsid w:val="00EE3523"/>
    <w:pPr>
      <w:spacing w:after="160" w:line="259" w:lineRule="auto"/>
    </w:pPr>
  </w:style>
  <w:style w:type="paragraph" w:customStyle="1" w:styleId="325C6E2E1A57404AB15FC0F1F3398F66">
    <w:name w:val="325C6E2E1A57404AB15FC0F1F3398F66"/>
    <w:rsid w:val="00EE3523"/>
    <w:pPr>
      <w:spacing w:after="160" w:line="259" w:lineRule="auto"/>
    </w:pPr>
  </w:style>
  <w:style w:type="paragraph" w:customStyle="1" w:styleId="F221A8E29BAC495E898B24FAC3245FA2">
    <w:name w:val="F221A8E29BAC495E898B24FAC3245FA2"/>
    <w:rsid w:val="00EE3523"/>
    <w:pPr>
      <w:spacing w:after="160" w:line="259" w:lineRule="auto"/>
    </w:pPr>
  </w:style>
  <w:style w:type="paragraph" w:customStyle="1" w:styleId="9B607C10ACF645ACB4119D02A8034139">
    <w:name w:val="9B607C10ACF645ACB4119D02A8034139"/>
    <w:rsid w:val="00EE352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57D9B-09E6-4738-B735-79CB2659C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3818</Words>
  <Characters>21764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Maria Onsel</cp:lastModifiedBy>
  <cp:revision>2</cp:revision>
  <cp:lastPrinted>2015-10-09T16:24:00Z</cp:lastPrinted>
  <dcterms:created xsi:type="dcterms:W3CDTF">2020-10-01T14:51:00Z</dcterms:created>
  <dcterms:modified xsi:type="dcterms:W3CDTF">2020-10-01T14:51:00Z</dcterms:modified>
</cp:coreProperties>
</file>