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8E62" w14:textId="34D565D3" w:rsidR="00872FBB" w:rsidRPr="00CB6637" w:rsidRDefault="00872FBB" w:rsidP="00CB6637">
      <w:pPr>
        <w:pStyle w:val="BodyText"/>
        <w:rPr>
          <w:rFonts w:asciiTheme="minorHAnsi" w:hAnsiTheme="minorHAnsi" w:cstheme="minorHAnsi"/>
        </w:rPr>
      </w:pPr>
    </w:p>
    <w:p w14:paraId="46D3CFA6" w14:textId="77777777" w:rsidR="00A83DCB" w:rsidRPr="00CB6637" w:rsidRDefault="00A7787E" w:rsidP="00CB6637">
      <w:pPr>
        <w:jc w:val="center"/>
        <w:rPr>
          <w:rFonts w:asciiTheme="minorHAnsi" w:hAnsiTheme="minorHAnsi" w:cstheme="minorHAnsi"/>
          <w:b/>
          <w:bCs/>
        </w:rPr>
      </w:pPr>
      <w:bookmarkStart w:id="0" w:name="2016-10-P_Attachment_A"/>
      <w:bookmarkEnd w:id="0"/>
      <w:r w:rsidRPr="00CB6637">
        <w:rPr>
          <w:rFonts w:asciiTheme="minorHAnsi" w:hAnsiTheme="minorHAnsi" w:cstheme="minorHAnsi"/>
          <w:noProof/>
        </w:rPr>
        <w:drawing>
          <wp:anchor distT="0" distB="0" distL="114300" distR="114300" simplePos="0" relativeHeight="251663360" behindDoc="0" locked="0" layoutInCell="1" allowOverlap="1" wp14:anchorId="3ECE49CD" wp14:editId="512500DC">
            <wp:simplePos x="0" y="0"/>
            <wp:positionH relativeFrom="column">
              <wp:posOffset>2495550</wp:posOffset>
            </wp:positionH>
            <wp:positionV relativeFrom="paragraph">
              <wp:posOffset>-624205</wp:posOffset>
            </wp:positionV>
            <wp:extent cx="1076325" cy="624205"/>
            <wp:effectExtent l="0" t="0" r="9525" b="44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624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1FE3A" w14:textId="58165873" w:rsidR="00A7787E" w:rsidRPr="00CB6637" w:rsidRDefault="00A7787E" w:rsidP="00A7787E">
      <w:pPr>
        <w:jc w:val="center"/>
        <w:rPr>
          <w:rFonts w:asciiTheme="minorHAnsi" w:hAnsiTheme="minorHAnsi" w:cstheme="minorHAnsi"/>
          <w:b/>
          <w:bCs/>
        </w:rPr>
      </w:pPr>
      <w:r w:rsidRPr="00CB6637">
        <w:rPr>
          <w:rFonts w:asciiTheme="minorHAnsi" w:hAnsiTheme="minorHAnsi" w:cstheme="minorHAnsi"/>
          <w:b/>
          <w:bCs/>
        </w:rPr>
        <w:t xml:space="preserve">Attachment A:  </w:t>
      </w:r>
      <w:r>
        <w:rPr>
          <w:rFonts w:asciiTheme="minorHAnsi" w:hAnsiTheme="minorHAnsi" w:cstheme="minorHAnsi"/>
          <w:b/>
          <w:bCs/>
        </w:rPr>
        <w:t xml:space="preserve">Virginia </w:t>
      </w:r>
      <w:r w:rsidR="001342C7">
        <w:rPr>
          <w:rFonts w:asciiTheme="minorHAnsi" w:hAnsiTheme="minorHAnsi" w:cstheme="minorHAnsi"/>
          <w:b/>
          <w:bCs/>
        </w:rPr>
        <w:t>American Job Center</w:t>
      </w:r>
      <w:r w:rsidRPr="00CB6637">
        <w:rPr>
          <w:rFonts w:asciiTheme="minorHAnsi" w:hAnsiTheme="minorHAnsi" w:cstheme="minorHAnsi"/>
          <w:b/>
          <w:bCs/>
        </w:rPr>
        <w:t xml:space="preserve"> Certification Application</w:t>
      </w:r>
    </w:p>
    <w:p w14:paraId="5B02338E" w14:textId="77777777" w:rsidR="00A7787E" w:rsidRDefault="00A7787E" w:rsidP="00A7787E">
      <w:pPr>
        <w:pStyle w:val="BodyText"/>
        <w:spacing w:before="1"/>
        <w:rPr>
          <w:b/>
        </w:rPr>
      </w:pPr>
    </w:p>
    <w:p w14:paraId="7E80A87F" w14:textId="28498DB6" w:rsidR="00A7787E" w:rsidRDefault="00A7787E" w:rsidP="00D809FC">
      <w:pPr>
        <w:tabs>
          <w:tab w:val="left" w:pos="8947"/>
        </w:tabs>
        <w:ind w:left="260"/>
        <w:rPr>
          <w:b/>
        </w:rPr>
      </w:pPr>
      <w:r>
        <w:rPr>
          <w:b/>
        </w:rPr>
        <w:t>LWDA</w:t>
      </w:r>
      <w:r>
        <w:rPr>
          <w:b/>
          <w:spacing w:val="-4"/>
        </w:rPr>
        <w:t xml:space="preserve"> </w:t>
      </w:r>
      <w:r>
        <w:rPr>
          <w:b/>
        </w:rPr>
        <w:t>Name:</w:t>
      </w:r>
      <w:r>
        <w:rPr>
          <w:b/>
          <w:u w:val="single"/>
        </w:rPr>
        <w:t xml:space="preserve"> </w:t>
      </w:r>
      <w:r>
        <w:rPr>
          <w:b/>
          <w:u w:val="single"/>
        </w:rPr>
        <w:tab/>
      </w:r>
    </w:p>
    <w:p w14:paraId="28CD0F24" w14:textId="77777777" w:rsidR="00A7787E" w:rsidRDefault="00A7787E" w:rsidP="00D809FC">
      <w:pPr>
        <w:pStyle w:val="BodyText"/>
        <w:rPr>
          <w:b/>
          <w:sz w:val="17"/>
        </w:rPr>
      </w:pPr>
    </w:p>
    <w:p w14:paraId="5DCAAD6C" w14:textId="509AB534" w:rsidR="00A7787E" w:rsidRDefault="00A7787E" w:rsidP="00D809FC">
      <w:pPr>
        <w:tabs>
          <w:tab w:val="left" w:pos="8947"/>
        </w:tabs>
        <w:ind w:left="260"/>
        <w:rPr>
          <w:b/>
        </w:rPr>
      </w:pPr>
      <w:r>
        <w:rPr>
          <w:b/>
        </w:rPr>
        <w:t xml:space="preserve">Name of </w:t>
      </w:r>
      <w:r w:rsidR="001342C7">
        <w:rPr>
          <w:b/>
        </w:rPr>
        <w:t>American Job</w:t>
      </w:r>
      <w:r w:rsidR="00944EE8">
        <w:rPr>
          <w:b/>
        </w:rPr>
        <w:t xml:space="preserve"> Center</w:t>
      </w:r>
      <w:r>
        <w:rPr>
          <w:b/>
        </w:rPr>
        <w:t>:</w:t>
      </w:r>
      <w:r>
        <w:rPr>
          <w:b/>
          <w:u w:val="single"/>
        </w:rPr>
        <w:t xml:space="preserve"> </w:t>
      </w:r>
      <w:r>
        <w:rPr>
          <w:b/>
          <w:u w:val="single"/>
        </w:rPr>
        <w:tab/>
      </w:r>
    </w:p>
    <w:p w14:paraId="436BDDCD" w14:textId="77777777" w:rsidR="00A7787E" w:rsidRDefault="00A7787E" w:rsidP="00D809FC">
      <w:pPr>
        <w:pStyle w:val="BodyText"/>
        <w:rPr>
          <w:b/>
          <w:sz w:val="17"/>
        </w:rPr>
      </w:pPr>
    </w:p>
    <w:p w14:paraId="1C28EBF3" w14:textId="4074814C" w:rsidR="00A7787E" w:rsidRDefault="00A7787E" w:rsidP="00D809FC">
      <w:pPr>
        <w:tabs>
          <w:tab w:val="left" w:pos="8918"/>
        </w:tabs>
        <w:ind w:left="260"/>
        <w:rPr>
          <w:b/>
        </w:rPr>
      </w:pPr>
      <w:r>
        <w:rPr>
          <w:b/>
        </w:rPr>
        <w:t>Comprehensive</w:t>
      </w:r>
      <w:r w:rsidR="009B0821">
        <w:rPr>
          <w:b/>
        </w:rPr>
        <w:t>,</w:t>
      </w:r>
      <w:r>
        <w:rPr>
          <w:b/>
        </w:rPr>
        <w:t xml:space="preserve"> Affiliate</w:t>
      </w:r>
      <w:r w:rsidR="009B0821">
        <w:rPr>
          <w:b/>
        </w:rPr>
        <w:t>, or Specialized</w:t>
      </w:r>
      <w:r>
        <w:rPr>
          <w:b/>
          <w:spacing w:val="-15"/>
        </w:rPr>
        <w:t xml:space="preserve"> </w:t>
      </w:r>
      <w:r>
        <w:rPr>
          <w:b/>
        </w:rPr>
        <w:t>Status:</w:t>
      </w:r>
      <w:r>
        <w:rPr>
          <w:b/>
          <w:u w:val="single"/>
        </w:rPr>
        <w:t xml:space="preserve"> </w:t>
      </w:r>
      <w:r>
        <w:rPr>
          <w:b/>
          <w:u w:val="single"/>
        </w:rPr>
        <w:tab/>
      </w:r>
    </w:p>
    <w:p w14:paraId="68F08106" w14:textId="77777777" w:rsidR="00A7787E" w:rsidRDefault="00A7787E" w:rsidP="00D809FC">
      <w:pPr>
        <w:pStyle w:val="BodyText"/>
        <w:rPr>
          <w:b/>
          <w:sz w:val="17"/>
        </w:rPr>
      </w:pPr>
    </w:p>
    <w:p w14:paraId="6D92A269" w14:textId="584AE5F6" w:rsidR="00A7787E" w:rsidRDefault="00A7787E" w:rsidP="00D809FC">
      <w:pPr>
        <w:tabs>
          <w:tab w:val="left" w:pos="8947"/>
        </w:tabs>
        <w:ind w:left="260"/>
        <w:rPr>
          <w:b/>
        </w:rPr>
      </w:pPr>
      <w:r>
        <w:rPr>
          <w:b/>
        </w:rPr>
        <w:t xml:space="preserve">Address of </w:t>
      </w:r>
      <w:r w:rsidR="001342C7">
        <w:rPr>
          <w:b/>
        </w:rPr>
        <w:t>American Job</w:t>
      </w:r>
      <w:r w:rsidR="00944EE8">
        <w:rPr>
          <w:b/>
        </w:rPr>
        <w:t xml:space="preserve"> Center</w:t>
      </w:r>
      <w:r>
        <w:rPr>
          <w:b/>
        </w:rPr>
        <w:t>:</w:t>
      </w:r>
      <w:r>
        <w:rPr>
          <w:b/>
          <w:u w:val="single"/>
        </w:rPr>
        <w:t xml:space="preserve"> </w:t>
      </w:r>
      <w:r>
        <w:rPr>
          <w:b/>
          <w:u w:val="single"/>
        </w:rPr>
        <w:tab/>
      </w:r>
    </w:p>
    <w:p w14:paraId="2D6D912E" w14:textId="77777777" w:rsidR="00A7787E" w:rsidRDefault="00A7787E" w:rsidP="00D809FC">
      <w:pPr>
        <w:pStyle w:val="BodyText"/>
        <w:rPr>
          <w:b/>
          <w:sz w:val="17"/>
        </w:rPr>
      </w:pPr>
    </w:p>
    <w:p w14:paraId="5F674F13" w14:textId="0AD26AA2" w:rsidR="00A7787E" w:rsidRDefault="00A7787E" w:rsidP="00D809FC">
      <w:pPr>
        <w:tabs>
          <w:tab w:val="left" w:pos="8947"/>
        </w:tabs>
        <w:ind w:left="260"/>
        <w:rPr>
          <w:b/>
        </w:rPr>
      </w:pPr>
      <w:r>
        <w:rPr>
          <w:b/>
        </w:rPr>
        <w:t xml:space="preserve">Hours of </w:t>
      </w:r>
      <w:r w:rsidR="001342C7">
        <w:rPr>
          <w:b/>
        </w:rPr>
        <w:t xml:space="preserve">American Job </w:t>
      </w:r>
      <w:r w:rsidR="00944EE8">
        <w:rPr>
          <w:b/>
        </w:rPr>
        <w:t>Center</w:t>
      </w:r>
      <w:r>
        <w:rPr>
          <w:b/>
        </w:rPr>
        <w:t>:</w:t>
      </w:r>
      <w:r>
        <w:rPr>
          <w:b/>
          <w:u w:val="single"/>
        </w:rPr>
        <w:t xml:space="preserve"> </w:t>
      </w:r>
      <w:r>
        <w:rPr>
          <w:b/>
          <w:u w:val="single"/>
        </w:rPr>
        <w:tab/>
      </w:r>
    </w:p>
    <w:p w14:paraId="1951830A" w14:textId="77777777" w:rsidR="00A7787E" w:rsidRDefault="00A7787E" w:rsidP="00D809FC">
      <w:pPr>
        <w:tabs>
          <w:tab w:val="left" w:pos="8916"/>
        </w:tabs>
        <w:ind w:left="260"/>
        <w:rPr>
          <w:b/>
        </w:rPr>
      </w:pPr>
    </w:p>
    <w:p w14:paraId="671CE920" w14:textId="03D6E975" w:rsidR="00A7787E" w:rsidRDefault="00A7787E" w:rsidP="00D809FC">
      <w:pPr>
        <w:tabs>
          <w:tab w:val="left" w:pos="8916"/>
        </w:tabs>
        <w:ind w:left="260"/>
        <w:rPr>
          <w:b/>
        </w:rPr>
      </w:pPr>
      <w:r>
        <w:rPr>
          <w:b/>
        </w:rPr>
        <w:t xml:space="preserve">Phone Number of </w:t>
      </w:r>
      <w:r w:rsidR="001342C7">
        <w:rPr>
          <w:b/>
        </w:rPr>
        <w:t>American Job</w:t>
      </w:r>
      <w:r w:rsidR="00944EE8">
        <w:rPr>
          <w:b/>
        </w:rPr>
        <w:t xml:space="preserve"> Center</w:t>
      </w:r>
      <w:r>
        <w:rPr>
          <w:b/>
        </w:rPr>
        <w:t>:</w:t>
      </w:r>
      <w:r>
        <w:rPr>
          <w:b/>
          <w:u w:val="single"/>
        </w:rPr>
        <w:t xml:space="preserve"> </w:t>
      </w:r>
      <w:r>
        <w:rPr>
          <w:b/>
          <w:u w:val="single"/>
        </w:rPr>
        <w:tab/>
      </w:r>
    </w:p>
    <w:p w14:paraId="5B28704D" w14:textId="77777777" w:rsidR="00A7787E" w:rsidRDefault="00A7787E" w:rsidP="00D809FC">
      <w:pPr>
        <w:pStyle w:val="BodyText"/>
        <w:rPr>
          <w:b/>
          <w:sz w:val="17"/>
        </w:rPr>
      </w:pPr>
    </w:p>
    <w:p w14:paraId="39692798" w14:textId="21619E4A" w:rsidR="009A642F" w:rsidRDefault="009A642F" w:rsidP="00D809FC">
      <w:pPr>
        <w:tabs>
          <w:tab w:val="left" w:pos="8916"/>
        </w:tabs>
        <w:ind w:left="260"/>
        <w:rPr>
          <w:b/>
        </w:rPr>
      </w:pPr>
      <w:r>
        <w:rPr>
          <w:b/>
        </w:rPr>
        <w:t xml:space="preserve">Website of </w:t>
      </w:r>
      <w:r w:rsidR="001342C7">
        <w:rPr>
          <w:b/>
        </w:rPr>
        <w:t>American Job</w:t>
      </w:r>
      <w:r w:rsidR="00944EE8">
        <w:rPr>
          <w:b/>
        </w:rPr>
        <w:t xml:space="preserve"> Center</w:t>
      </w:r>
      <w:r>
        <w:rPr>
          <w:b/>
        </w:rPr>
        <w:t>:</w:t>
      </w:r>
      <w:r>
        <w:rPr>
          <w:b/>
          <w:u w:val="single"/>
        </w:rPr>
        <w:t xml:space="preserve"> </w:t>
      </w:r>
      <w:r>
        <w:rPr>
          <w:b/>
          <w:u w:val="single"/>
        </w:rPr>
        <w:tab/>
      </w:r>
    </w:p>
    <w:p w14:paraId="1220C218" w14:textId="77777777" w:rsidR="009A642F" w:rsidRDefault="009A642F" w:rsidP="00D809FC">
      <w:pPr>
        <w:tabs>
          <w:tab w:val="left" w:pos="8916"/>
        </w:tabs>
        <w:ind w:left="260"/>
        <w:rPr>
          <w:b/>
        </w:rPr>
      </w:pPr>
    </w:p>
    <w:p w14:paraId="7DF444EC" w14:textId="6782229E" w:rsidR="00A7787E" w:rsidRDefault="00A7787E" w:rsidP="00D809FC">
      <w:pPr>
        <w:tabs>
          <w:tab w:val="left" w:pos="8947"/>
        </w:tabs>
        <w:ind w:left="260"/>
        <w:rPr>
          <w:b/>
        </w:rPr>
      </w:pPr>
      <w:r>
        <w:rPr>
          <w:b/>
        </w:rPr>
        <w:t xml:space="preserve">Completion Date of the </w:t>
      </w:r>
      <w:r w:rsidR="001342C7">
        <w:rPr>
          <w:b/>
        </w:rPr>
        <w:t>American Job Center</w:t>
      </w:r>
      <w:r>
        <w:rPr>
          <w:b/>
        </w:rPr>
        <w:t xml:space="preserve"> Certification Review:</w:t>
      </w:r>
      <w:r>
        <w:rPr>
          <w:b/>
          <w:u w:val="single"/>
        </w:rPr>
        <w:t xml:space="preserve"> </w:t>
      </w:r>
      <w:r>
        <w:rPr>
          <w:b/>
          <w:u w:val="single"/>
        </w:rPr>
        <w:tab/>
      </w:r>
    </w:p>
    <w:p w14:paraId="1F050BDF" w14:textId="77777777" w:rsidR="00A7787E" w:rsidRDefault="00A7787E" w:rsidP="00D809FC">
      <w:pPr>
        <w:pStyle w:val="BodyText"/>
        <w:rPr>
          <w:b/>
          <w:sz w:val="17"/>
        </w:rPr>
      </w:pPr>
    </w:p>
    <w:p w14:paraId="1FA5207D" w14:textId="31E1EF03" w:rsidR="00A7787E" w:rsidRDefault="00A7787E" w:rsidP="00D809FC">
      <w:pPr>
        <w:tabs>
          <w:tab w:val="left" w:pos="8916"/>
        </w:tabs>
        <w:ind w:left="260"/>
        <w:rPr>
          <w:b/>
        </w:rPr>
      </w:pPr>
      <w:r>
        <w:rPr>
          <w:b/>
        </w:rPr>
        <w:t>Certification Period</w:t>
      </w:r>
      <w:r w:rsidR="001342C7">
        <w:rPr>
          <w:b/>
        </w:rPr>
        <w:t xml:space="preserve"> (not to exceed three years)</w:t>
      </w:r>
      <w:r>
        <w:rPr>
          <w:b/>
        </w:rPr>
        <w:t>:</w:t>
      </w:r>
      <w:r>
        <w:rPr>
          <w:b/>
          <w:spacing w:val="11"/>
        </w:rPr>
        <w:t xml:space="preserve"> </w:t>
      </w:r>
      <w:r w:rsidR="008B1877">
        <w:rPr>
          <w:b/>
          <w:spacing w:val="11"/>
        </w:rPr>
        <w:t xml:space="preserve"> </w:t>
      </w:r>
      <w:r>
        <w:rPr>
          <w:b/>
          <w:u w:val="single"/>
        </w:rPr>
        <w:tab/>
      </w:r>
    </w:p>
    <w:p w14:paraId="1CDC10E9" w14:textId="77777777" w:rsidR="00A7787E" w:rsidRDefault="00A7787E" w:rsidP="00D809FC">
      <w:pPr>
        <w:pStyle w:val="BodyText"/>
        <w:rPr>
          <w:b/>
          <w:sz w:val="17"/>
        </w:rPr>
      </w:pPr>
    </w:p>
    <w:p w14:paraId="418188A5" w14:textId="77777777" w:rsidR="00A7787E" w:rsidRDefault="00A7787E" w:rsidP="00D809FC">
      <w:pPr>
        <w:tabs>
          <w:tab w:val="left" w:pos="8947"/>
        </w:tabs>
        <w:ind w:left="260"/>
        <w:rPr>
          <w:b/>
        </w:rPr>
      </w:pPr>
      <w:r>
        <w:rPr>
          <w:b/>
        </w:rPr>
        <w:t>Certifying Body (LWDB or</w:t>
      </w:r>
      <w:r>
        <w:rPr>
          <w:b/>
          <w:spacing w:val="-13"/>
        </w:rPr>
        <w:t xml:space="preserve"> </w:t>
      </w:r>
      <w:r>
        <w:rPr>
          <w:b/>
        </w:rPr>
        <w:t>VBWD):</w:t>
      </w:r>
      <w:r>
        <w:rPr>
          <w:b/>
          <w:u w:val="single"/>
        </w:rPr>
        <w:t xml:space="preserve"> </w:t>
      </w:r>
      <w:r>
        <w:rPr>
          <w:b/>
          <w:u w:val="single"/>
        </w:rPr>
        <w:tab/>
      </w:r>
    </w:p>
    <w:p w14:paraId="2163FF28" w14:textId="77777777" w:rsidR="00A7787E" w:rsidRDefault="00A7787E" w:rsidP="00D809FC">
      <w:pPr>
        <w:pStyle w:val="BodyText"/>
        <w:ind w:firstLine="260"/>
        <w:rPr>
          <w:b/>
        </w:rPr>
      </w:pPr>
    </w:p>
    <w:p w14:paraId="14405383" w14:textId="1E77AD17" w:rsidR="00A7787E" w:rsidRDefault="001342C7" w:rsidP="00D809FC">
      <w:pPr>
        <w:pStyle w:val="BodyText"/>
        <w:ind w:firstLine="260"/>
        <w:rPr>
          <w:b/>
          <w:sz w:val="17"/>
        </w:rPr>
      </w:pPr>
      <w:r>
        <w:rPr>
          <w:b/>
        </w:rPr>
        <w:t xml:space="preserve">Signatures of </w:t>
      </w:r>
      <w:r w:rsidR="00A7787E">
        <w:rPr>
          <w:b/>
        </w:rPr>
        <w:t xml:space="preserve">Center Certification Team: </w:t>
      </w:r>
      <w:r w:rsidR="00A7787E">
        <w:rPr>
          <w:b/>
          <w:u w:val="single"/>
        </w:rPr>
        <w:t xml:space="preserve"> </w:t>
      </w:r>
      <w:r w:rsidR="00A7787E">
        <w:rPr>
          <w:b/>
          <w:u w:val="single"/>
        </w:rPr>
        <w:tab/>
      </w:r>
      <w:r w:rsidR="00A7787E">
        <w:rPr>
          <w:b/>
          <w:u w:val="single"/>
        </w:rPr>
        <w:tab/>
      </w:r>
      <w:r w:rsidR="00A7787E">
        <w:rPr>
          <w:b/>
          <w:u w:val="single"/>
        </w:rPr>
        <w:tab/>
      </w:r>
      <w:r w:rsidR="00A7787E">
        <w:rPr>
          <w:b/>
          <w:u w:val="single"/>
        </w:rPr>
        <w:tab/>
      </w:r>
      <w:r w:rsidR="00A7787E">
        <w:rPr>
          <w:b/>
          <w:u w:val="single"/>
        </w:rPr>
        <w:tab/>
      </w:r>
      <w:r w:rsidR="00A7787E">
        <w:rPr>
          <w:b/>
          <w:u w:val="single"/>
        </w:rPr>
        <w:tab/>
      </w:r>
      <w:r w:rsidR="00A7787E">
        <w:rPr>
          <w:b/>
          <w:u w:val="single"/>
        </w:rPr>
        <w:tab/>
      </w:r>
    </w:p>
    <w:p w14:paraId="02D081FD" w14:textId="77777777" w:rsidR="00A7787E" w:rsidRDefault="00A7787E" w:rsidP="00D809FC">
      <w:pPr>
        <w:pStyle w:val="BodyText"/>
        <w:ind w:left="260" w:right="269"/>
      </w:pPr>
    </w:p>
    <w:p w14:paraId="14177FA2" w14:textId="31574A9C" w:rsidR="00A7787E" w:rsidRDefault="00A7787E" w:rsidP="00D809FC">
      <w:pPr>
        <w:tabs>
          <w:tab w:val="left" w:pos="8947"/>
        </w:tabs>
        <w:ind w:left="260"/>
        <w:rPr>
          <w:b/>
        </w:rPr>
      </w:pPr>
      <w:r>
        <w:rPr>
          <w:b/>
          <w:u w:val="single"/>
        </w:rPr>
        <w:t xml:space="preserve"> </w:t>
      </w:r>
      <w:r>
        <w:rPr>
          <w:b/>
          <w:u w:val="single"/>
        </w:rPr>
        <w:tab/>
      </w:r>
    </w:p>
    <w:p w14:paraId="7B59F8DE" w14:textId="77777777" w:rsidR="00D809FC" w:rsidRDefault="00D809FC" w:rsidP="00D809FC">
      <w:pPr>
        <w:tabs>
          <w:tab w:val="left" w:pos="820"/>
          <w:tab w:val="left" w:pos="821"/>
        </w:tabs>
      </w:pPr>
    </w:p>
    <w:p w14:paraId="591C2EF3" w14:textId="5E25B46D" w:rsidR="00D809FC" w:rsidRPr="00AA3F70" w:rsidRDefault="00D809FC" w:rsidP="00AA3F70">
      <w:pPr>
        <w:tabs>
          <w:tab w:val="left" w:pos="820"/>
          <w:tab w:val="left" w:pos="821"/>
        </w:tabs>
        <w:jc w:val="center"/>
        <w:rPr>
          <w:rFonts w:asciiTheme="minorHAnsi" w:hAnsiTheme="minorHAnsi" w:cstheme="minorHAnsi"/>
          <w:b/>
          <w:color w:val="C00000"/>
          <w:sz w:val="28"/>
        </w:rPr>
      </w:pPr>
      <w:r w:rsidRPr="00AA3F70">
        <w:rPr>
          <w:b/>
          <w:color w:val="C00000"/>
          <w:sz w:val="28"/>
        </w:rPr>
        <w:t xml:space="preserve">Recommendation: </w:t>
      </w:r>
      <w:sdt>
        <w:sdtPr>
          <w:rPr>
            <w:b/>
            <w:color w:val="C00000"/>
            <w:sz w:val="28"/>
          </w:rPr>
          <w:id w:val="-1512826555"/>
          <w14:checkbox>
            <w14:checked w14:val="0"/>
            <w14:checkedState w14:val="2612" w14:font="MS Gothic"/>
            <w14:uncheckedState w14:val="2610" w14:font="MS Gothic"/>
          </w14:checkbox>
        </w:sdtPr>
        <w:sdtEndPr/>
        <w:sdtContent>
          <w:r w:rsidR="006F55EE">
            <w:rPr>
              <w:rFonts w:ascii="MS Gothic" w:eastAsia="MS Gothic" w:hAnsi="MS Gothic" w:hint="eastAsia"/>
              <w:b/>
              <w:color w:val="C00000"/>
              <w:sz w:val="28"/>
            </w:rPr>
            <w:t>☐</w:t>
          </w:r>
        </w:sdtContent>
      </w:sdt>
      <w:r w:rsidRPr="00AA3F70">
        <w:rPr>
          <w:rFonts w:asciiTheme="minorHAnsi" w:hAnsiTheme="minorHAnsi" w:cstheme="minorHAnsi"/>
          <w:b/>
          <w:color w:val="C00000"/>
          <w:sz w:val="28"/>
        </w:rPr>
        <w:t>Certified</w:t>
      </w:r>
      <w:r w:rsidR="00BD4317">
        <w:rPr>
          <w:rFonts w:asciiTheme="minorHAnsi" w:hAnsiTheme="minorHAnsi" w:cstheme="minorHAnsi"/>
          <w:b/>
          <w:color w:val="C00000"/>
          <w:sz w:val="28"/>
        </w:rPr>
        <w:t xml:space="preserve">  </w:t>
      </w:r>
      <w:r w:rsidRPr="00AA3F70">
        <w:rPr>
          <w:rFonts w:asciiTheme="minorHAnsi" w:hAnsiTheme="minorHAnsi" w:cstheme="minorHAnsi"/>
          <w:b/>
          <w:color w:val="C00000"/>
          <w:sz w:val="28"/>
        </w:rPr>
        <w:t xml:space="preserve"> </w:t>
      </w:r>
      <w:sdt>
        <w:sdtPr>
          <w:rPr>
            <w:rFonts w:asciiTheme="minorHAnsi" w:hAnsiTheme="minorHAnsi" w:cstheme="minorHAnsi"/>
            <w:b/>
            <w:color w:val="C00000"/>
            <w:sz w:val="28"/>
          </w:rPr>
          <w:id w:val="752099756"/>
          <w14:checkbox>
            <w14:checked w14:val="0"/>
            <w14:checkedState w14:val="2612" w14:font="MS Gothic"/>
            <w14:uncheckedState w14:val="2610" w14:font="MS Gothic"/>
          </w14:checkbox>
        </w:sdtPr>
        <w:sdtEndPr/>
        <w:sdtContent>
          <w:r w:rsidRPr="00AA3F70">
            <w:rPr>
              <w:rFonts w:ascii="MS Gothic" w:eastAsia="MS Gothic" w:hAnsi="MS Gothic" w:cstheme="minorHAnsi" w:hint="eastAsia"/>
              <w:b/>
              <w:color w:val="C00000"/>
              <w:sz w:val="28"/>
            </w:rPr>
            <w:t>☐</w:t>
          </w:r>
        </w:sdtContent>
      </w:sdt>
      <w:r w:rsidRPr="00AA3F70">
        <w:rPr>
          <w:rFonts w:asciiTheme="minorHAnsi" w:hAnsiTheme="minorHAnsi" w:cstheme="minorHAnsi"/>
          <w:b/>
          <w:color w:val="C00000"/>
          <w:sz w:val="28"/>
        </w:rPr>
        <w:t>Not</w:t>
      </w:r>
      <w:r w:rsidRPr="00AA3F70">
        <w:rPr>
          <w:rFonts w:asciiTheme="minorHAnsi" w:hAnsiTheme="minorHAnsi" w:cstheme="minorHAnsi"/>
          <w:b/>
          <w:color w:val="C00000"/>
          <w:spacing w:val="-4"/>
          <w:sz w:val="28"/>
        </w:rPr>
        <w:t xml:space="preserve"> </w:t>
      </w:r>
      <w:r w:rsidRPr="00AA3F70">
        <w:rPr>
          <w:rFonts w:asciiTheme="minorHAnsi" w:hAnsiTheme="minorHAnsi" w:cstheme="minorHAnsi"/>
          <w:b/>
          <w:color w:val="C00000"/>
          <w:sz w:val="28"/>
        </w:rPr>
        <w:t>Certified</w:t>
      </w:r>
      <w:r w:rsidRPr="00AA3F70">
        <w:rPr>
          <w:rFonts w:asciiTheme="minorHAnsi" w:hAnsiTheme="minorHAnsi" w:cstheme="minorHAnsi"/>
          <w:b/>
          <w:color w:val="C00000"/>
          <w:sz w:val="28"/>
        </w:rPr>
        <w:tab/>
      </w:r>
      <w:sdt>
        <w:sdtPr>
          <w:rPr>
            <w:rFonts w:asciiTheme="minorHAnsi" w:hAnsiTheme="minorHAnsi" w:cstheme="minorHAnsi"/>
            <w:b/>
            <w:color w:val="C00000"/>
            <w:sz w:val="28"/>
          </w:rPr>
          <w:id w:val="1250853221"/>
          <w14:checkbox>
            <w14:checked w14:val="0"/>
            <w14:checkedState w14:val="2612" w14:font="MS Gothic"/>
            <w14:uncheckedState w14:val="2610" w14:font="MS Gothic"/>
          </w14:checkbox>
        </w:sdtPr>
        <w:sdtEndPr/>
        <w:sdtContent>
          <w:r w:rsidR="00167F72">
            <w:rPr>
              <w:rFonts w:ascii="MS Gothic" w:eastAsia="MS Gothic" w:hAnsi="MS Gothic" w:cstheme="minorHAnsi" w:hint="eastAsia"/>
              <w:b/>
              <w:color w:val="C00000"/>
              <w:sz w:val="28"/>
            </w:rPr>
            <w:t>☐</w:t>
          </w:r>
        </w:sdtContent>
      </w:sdt>
      <w:r w:rsidRPr="00AA3F70">
        <w:rPr>
          <w:rFonts w:asciiTheme="minorHAnsi" w:hAnsiTheme="minorHAnsi" w:cstheme="minorHAnsi"/>
          <w:b/>
          <w:color w:val="C00000"/>
          <w:sz w:val="28"/>
        </w:rPr>
        <w:t>Probationary</w:t>
      </w:r>
    </w:p>
    <w:p w14:paraId="450B3381" w14:textId="01036FD0" w:rsidR="00AA3F70" w:rsidRPr="00AA3F70" w:rsidRDefault="00AA3F70" w:rsidP="00AA3F70">
      <w:pPr>
        <w:pStyle w:val="BodyText"/>
        <w:spacing w:before="56"/>
        <w:ind w:right="269"/>
        <w:rPr>
          <w:b/>
        </w:rPr>
      </w:pPr>
      <w:r w:rsidRPr="00AA3F70">
        <w:rPr>
          <w:b/>
        </w:rPr>
        <w:t xml:space="preserve">If Probationary Status specify date that </w:t>
      </w:r>
      <w:r w:rsidR="00167F72">
        <w:rPr>
          <w:b/>
        </w:rPr>
        <w:t>final</w:t>
      </w:r>
      <w:r w:rsidRPr="00AA3F70">
        <w:rPr>
          <w:b/>
        </w:rPr>
        <w:t xml:space="preserve"> review must occur by (within 6 months):</w:t>
      </w:r>
      <w:r w:rsidRPr="00AA3F70">
        <w:rPr>
          <w:b/>
          <w:u w:val="single"/>
        </w:rPr>
        <w:t xml:space="preserve"> </w:t>
      </w:r>
      <w:r w:rsidRPr="00AA3F70">
        <w:rPr>
          <w:b/>
          <w:u w:val="single"/>
        </w:rPr>
        <w:tab/>
        <w:t xml:space="preserve">     </w:t>
      </w:r>
      <w:r w:rsidR="00167F72">
        <w:rPr>
          <w:b/>
          <w:u w:val="single"/>
        </w:rPr>
        <w:t xml:space="preserve">                </w:t>
      </w:r>
    </w:p>
    <w:p w14:paraId="7EF523EC" w14:textId="77777777" w:rsidR="00AA3F70" w:rsidRDefault="00AA3F70" w:rsidP="00D809FC">
      <w:pPr>
        <w:pStyle w:val="BodyText"/>
        <w:spacing w:before="56"/>
        <w:ind w:right="269"/>
      </w:pPr>
    </w:p>
    <w:p w14:paraId="4E08EEC9" w14:textId="19D8E890" w:rsidR="00A7787E" w:rsidRDefault="00A7787E" w:rsidP="00D809FC">
      <w:pPr>
        <w:pStyle w:val="BodyText"/>
        <w:spacing w:before="56"/>
      </w:pPr>
      <w:r>
        <w:t>I certify to the best of my knowledge and belief that the</w:t>
      </w:r>
      <w:r w:rsidR="001342C7">
        <w:t xml:space="preserve"> American Job</w:t>
      </w:r>
      <w:r w:rsidR="00944EE8">
        <w:t xml:space="preserve"> Center</w:t>
      </w:r>
      <w:r>
        <w:t xml:space="preserve"> named above has met the </w:t>
      </w:r>
      <w:r w:rsidR="001342C7">
        <w:t>c</w:t>
      </w:r>
      <w:r>
        <w:t xml:space="preserve">ertification criteria in this </w:t>
      </w:r>
      <w:r w:rsidR="001342C7">
        <w:t>American Job Center</w:t>
      </w:r>
      <w:r>
        <w:t xml:space="preserve"> Certification Review</w:t>
      </w:r>
      <w:r w:rsidR="00D809FC">
        <w:t>.</w:t>
      </w:r>
      <w:r>
        <w:t xml:space="preserve"> I also certify to the best of my knowledge and belief that this</w:t>
      </w:r>
      <w:r w:rsidR="001342C7">
        <w:t xml:space="preserve"> AJC</w:t>
      </w:r>
      <w:r>
        <w:t xml:space="preserve"> Certification Tool is correct, and that we have appropriate documentation on file to support the submissions claimed herein.</w:t>
      </w:r>
    </w:p>
    <w:p w14:paraId="47BD705C" w14:textId="77777777" w:rsidR="00A7787E" w:rsidRDefault="00A7787E" w:rsidP="00A7787E">
      <w:pPr>
        <w:pStyle w:val="BodyText"/>
        <w:spacing w:before="1"/>
      </w:pPr>
    </w:p>
    <w:p w14:paraId="498C4B65" w14:textId="77777777" w:rsidR="00A7787E" w:rsidRDefault="00A7787E" w:rsidP="00A7787E">
      <w:pPr>
        <w:pStyle w:val="Heading1"/>
        <w:tabs>
          <w:tab w:val="left" w:pos="8947"/>
        </w:tabs>
      </w:pPr>
      <w:r>
        <w:t>Printed Name of LWDB/VBWD</w:t>
      </w:r>
      <w:r>
        <w:rPr>
          <w:spacing w:val="-14"/>
        </w:rPr>
        <w:t xml:space="preserve"> </w:t>
      </w:r>
      <w:r>
        <w:t>Chair:</w:t>
      </w:r>
      <w:r>
        <w:rPr>
          <w:u w:val="single"/>
        </w:rPr>
        <w:t xml:space="preserve"> </w:t>
      </w:r>
      <w:r>
        <w:rPr>
          <w:u w:val="single"/>
        </w:rPr>
        <w:tab/>
      </w:r>
    </w:p>
    <w:p w14:paraId="26353098" w14:textId="77777777" w:rsidR="00A7787E" w:rsidRPr="00AA3F70" w:rsidRDefault="00A7787E" w:rsidP="00A7787E">
      <w:pPr>
        <w:pStyle w:val="BodyText"/>
        <w:spacing w:before="3"/>
        <w:rPr>
          <w:b/>
          <w:sz w:val="12"/>
          <w:szCs w:val="12"/>
        </w:rPr>
      </w:pPr>
    </w:p>
    <w:p w14:paraId="6195F4F5" w14:textId="77777777" w:rsidR="00A7787E" w:rsidRDefault="00A7787E" w:rsidP="00A7787E">
      <w:pPr>
        <w:tabs>
          <w:tab w:val="left" w:pos="8947"/>
        </w:tabs>
        <w:spacing w:before="56"/>
        <w:ind w:left="260"/>
        <w:rPr>
          <w:b/>
        </w:rPr>
      </w:pPr>
      <w:r>
        <w:rPr>
          <w:b/>
        </w:rPr>
        <w:t>Signature of LWDB/VBWD</w:t>
      </w:r>
      <w:r>
        <w:rPr>
          <w:b/>
          <w:spacing w:val="-13"/>
        </w:rPr>
        <w:t xml:space="preserve"> </w:t>
      </w:r>
      <w:r>
        <w:rPr>
          <w:b/>
        </w:rPr>
        <w:t>Chair:</w:t>
      </w:r>
      <w:r>
        <w:rPr>
          <w:b/>
          <w:u w:val="single"/>
        </w:rPr>
        <w:t xml:space="preserve"> </w:t>
      </w:r>
      <w:r>
        <w:rPr>
          <w:b/>
          <w:u w:val="single"/>
        </w:rPr>
        <w:tab/>
      </w:r>
    </w:p>
    <w:p w14:paraId="50E34E9E" w14:textId="77777777" w:rsidR="00A7787E" w:rsidRPr="00AA3F70" w:rsidRDefault="00A7787E" w:rsidP="00A7787E">
      <w:pPr>
        <w:pStyle w:val="BodyText"/>
        <w:spacing w:before="5"/>
        <w:rPr>
          <w:b/>
          <w:sz w:val="12"/>
        </w:rPr>
      </w:pPr>
    </w:p>
    <w:p w14:paraId="3B4BE7A7" w14:textId="02419758" w:rsidR="00A7787E" w:rsidRDefault="00A7787E" w:rsidP="00A7787E">
      <w:pPr>
        <w:tabs>
          <w:tab w:val="left" w:pos="8962"/>
        </w:tabs>
        <w:spacing w:before="57"/>
        <w:ind w:left="260"/>
        <w:rPr>
          <w:b/>
          <w:u w:val="single"/>
        </w:rPr>
      </w:pPr>
      <w:r>
        <w:rPr>
          <w:b/>
        </w:rPr>
        <w:t>Date of</w:t>
      </w:r>
      <w:r>
        <w:rPr>
          <w:b/>
          <w:spacing w:val="-9"/>
        </w:rPr>
        <w:t xml:space="preserve"> </w:t>
      </w:r>
      <w:r>
        <w:rPr>
          <w:b/>
        </w:rPr>
        <w:t>Signature:</w:t>
      </w:r>
      <w:r>
        <w:rPr>
          <w:b/>
          <w:u w:val="single"/>
        </w:rPr>
        <w:t xml:space="preserve"> </w:t>
      </w:r>
      <w:r>
        <w:rPr>
          <w:b/>
          <w:u w:val="single"/>
        </w:rPr>
        <w:tab/>
      </w:r>
    </w:p>
    <w:p w14:paraId="3617834E" w14:textId="77777777" w:rsidR="001342C7" w:rsidRDefault="001342C7" w:rsidP="001342C7">
      <w:pPr>
        <w:pStyle w:val="Heading1"/>
        <w:tabs>
          <w:tab w:val="left" w:pos="8947"/>
        </w:tabs>
        <w:jc w:val="center"/>
        <w:rPr>
          <w:i/>
          <w:iCs/>
          <w:sz w:val="20"/>
          <w:szCs w:val="20"/>
        </w:rPr>
      </w:pPr>
    </w:p>
    <w:p w14:paraId="67F0139F" w14:textId="77777777" w:rsidR="009B0821" w:rsidRDefault="009B0821" w:rsidP="001342C7">
      <w:pPr>
        <w:pStyle w:val="Heading1"/>
        <w:tabs>
          <w:tab w:val="left" w:pos="8947"/>
        </w:tabs>
        <w:jc w:val="center"/>
        <w:rPr>
          <w:i/>
          <w:iCs/>
          <w:sz w:val="20"/>
          <w:szCs w:val="20"/>
        </w:rPr>
      </w:pPr>
    </w:p>
    <w:p w14:paraId="225FC4E5" w14:textId="73F4B836" w:rsidR="00D809FC" w:rsidRPr="001342C7" w:rsidRDefault="009B0821" w:rsidP="001342C7">
      <w:pPr>
        <w:pStyle w:val="Heading1"/>
        <w:tabs>
          <w:tab w:val="left" w:pos="8947"/>
        </w:tabs>
        <w:jc w:val="center"/>
        <w:rPr>
          <w:i/>
          <w:iCs/>
          <w:sz w:val="20"/>
          <w:szCs w:val="20"/>
        </w:rPr>
      </w:pPr>
      <w:r>
        <w:rPr>
          <w:i/>
          <w:iCs/>
          <w:sz w:val="20"/>
          <w:szCs w:val="20"/>
        </w:rPr>
        <w:t>(</w:t>
      </w:r>
      <w:r w:rsidR="001342C7" w:rsidRPr="001342C7">
        <w:rPr>
          <w:i/>
          <w:iCs/>
          <w:sz w:val="20"/>
          <w:szCs w:val="20"/>
        </w:rPr>
        <w:t>For Local Area Certification Only</w:t>
      </w:r>
      <w:r>
        <w:rPr>
          <w:i/>
          <w:iCs/>
          <w:sz w:val="20"/>
          <w:szCs w:val="20"/>
        </w:rPr>
        <w:t>)</w:t>
      </w:r>
    </w:p>
    <w:p w14:paraId="08DAAD02" w14:textId="70C17F40" w:rsidR="00D809FC" w:rsidRDefault="00D809FC" w:rsidP="00D809FC">
      <w:pPr>
        <w:pStyle w:val="Heading1"/>
        <w:tabs>
          <w:tab w:val="left" w:pos="8947"/>
        </w:tabs>
      </w:pPr>
      <w:r>
        <w:t xml:space="preserve">Printed Name of Chief Elected Official: </w:t>
      </w:r>
      <w:r>
        <w:rPr>
          <w:u w:val="single"/>
        </w:rPr>
        <w:t xml:space="preserve"> </w:t>
      </w:r>
      <w:r>
        <w:rPr>
          <w:u w:val="single"/>
        </w:rPr>
        <w:tab/>
      </w:r>
    </w:p>
    <w:p w14:paraId="482BD0E3" w14:textId="77777777" w:rsidR="00D809FC" w:rsidRPr="00AA3F70" w:rsidRDefault="00D809FC" w:rsidP="00D809FC">
      <w:pPr>
        <w:pStyle w:val="BodyText"/>
        <w:spacing w:before="3"/>
        <w:rPr>
          <w:b/>
          <w:sz w:val="12"/>
          <w:szCs w:val="12"/>
        </w:rPr>
      </w:pPr>
    </w:p>
    <w:p w14:paraId="53F95FEB" w14:textId="41D545E6" w:rsidR="00D809FC" w:rsidRDefault="00D809FC" w:rsidP="00D809FC">
      <w:pPr>
        <w:tabs>
          <w:tab w:val="left" w:pos="8947"/>
        </w:tabs>
        <w:spacing w:before="56"/>
        <w:ind w:left="260"/>
        <w:rPr>
          <w:b/>
        </w:rPr>
      </w:pPr>
      <w:r>
        <w:rPr>
          <w:b/>
        </w:rPr>
        <w:t>Signature of Chief Elected Official:</w:t>
      </w:r>
      <w:r>
        <w:rPr>
          <w:b/>
          <w:u w:val="single"/>
        </w:rPr>
        <w:t xml:space="preserve"> </w:t>
      </w:r>
      <w:r>
        <w:rPr>
          <w:b/>
          <w:u w:val="single"/>
        </w:rPr>
        <w:tab/>
      </w:r>
    </w:p>
    <w:p w14:paraId="20E190D7" w14:textId="77777777" w:rsidR="00D809FC" w:rsidRPr="00AA3F70" w:rsidRDefault="00D809FC" w:rsidP="00D809FC">
      <w:pPr>
        <w:pStyle w:val="BodyText"/>
        <w:spacing w:before="5"/>
        <w:rPr>
          <w:b/>
          <w:sz w:val="12"/>
          <w:szCs w:val="12"/>
        </w:rPr>
      </w:pPr>
    </w:p>
    <w:p w14:paraId="087E531D" w14:textId="77777777" w:rsidR="00D809FC" w:rsidRDefault="00D809FC" w:rsidP="00D809FC">
      <w:pPr>
        <w:tabs>
          <w:tab w:val="left" w:pos="8962"/>
        </w:tabs>
        <w:spacing w:before="57"/>
        <w:ind w:left="260"/>
        <w:rPr>
          <w:b/>
        </w:rPr>
      </w:pPr>
      <w:r>
        <w:rPr>
          <w:b/>
        </w:rPr>
        <w:t>Date of</w:t>
      </w:r>
      <w:r>
        <w:rPr>
          <w:b/>
          <w:spacing w:val="-9"/>
        </w:rPr>
        <w:t xml:space="preserve"> </w:t>
      </w:r>
      <w:r>
        <w:rPr>
          <w:b/>
        </w:rPr>
        <w:t>Signature:</w:t>
      </w:r>
      <w:r>
        <w:rPr>
          <w:b/>
          <w:u w:val="single"/>
        </w:rPr>
        <w:t xml:space="preserve"> </w:t>
      </w:r>
      <w:r>
        <w:rPr>
          <w:b/>
          <w:u w:val="single"/>
        </w:rPr>
        <w:tab/>
      </w:r>
    </w:p>
    <w:p w14:paraId="4EEF0AE1" w14:textId="77777777" w:rsidR="00D809FC" w:rsidRDefault="00D809FC" w:rsidP="00CB6637">
      <w:pPr>
        <w:rPr>
          <w:rFonts w:asciiTheme="minorHAnsi" w:hAnsiTheme="minorHAnsi" w:cstheme="minorHAnsi"/>
          <w:b/>
          <w:u w:val="single"/>
        </w:rPr>
      </w:pPr>
    </w:p>
    <w:p w14:paraId="6D64DF8F" w14:textId="5D6C0A11" w:rsidR="00872FBB" w:rsidRPr="00F94F13" w:rsidRDefault="00814ADD" w:rsidP="00B53D58">
      <w:pPr>
        <w:pStyle w:val="Heading4"/>
        <w:spacing w:before="0"/>
        <w:ind w:left="0"/>
        <w:jc w:val="center"/>
        <w:rPr>
          <w:rFonts w:asciiTheme="minorHAnsi" w:hAnsiTheme="minorHAnsi" w:cstheme="minorHAnsi"/>
          <w:color w:val="C00000"/>
          <w:sz w:val="28"/>
          <w:u w:color="001F5F"/>
        </w:rPr>
      </w:pPr>
      <w:r>
        <w:rPr>
          <w:rFonts w:asciiTheme="minorHAnsi" w:hAnsiTheme="minorHAnsi" w:cstheme="minorHAnsi"/>
          <w:color w:val="C00000"/>
          <w:sz w:val="28"/>
          <w:u w:color="001F5F"/>
        </w:rPr>
        <w:t xml:space="preserve">Partner </w:t>
      </w:r>
      <w:r w:rsidR="001342C7">
        <w:rPr>
          <w:rFonts w:asciiTheme="minorHAnsi" w:hAnsiTheme="minorHAnsi" w:cstheme="minorHAnsi"/>
          <w:color w:val="C00000"/>
          <w:sz w:val="28"/>
          <w:u w:color="001F5F"/>
        </w:rPr>
        <w:t>Programs Available at the American Job Center</w:t>
      </w:r>
    </w:p>
    <w:p w14:paraId="51E167A3" w14:textId="77777777" w:rsidR="00872FBB" w:rsidRPr="00CB6637" w:rsidRDefault="00872FBB" w:rsidP="00CB6637">
      <w:pPr>
        <w:pStyle w:val="BodyText"/>
        <w:rPr>
          <w:rFonts w:asciiTheme="minorHAnsi" w:hAnsiTheme="minorHAnsi" w:cstheme="minorHAnsi"/>
          <w:b/>
          <w:i/>
        </w:rPr>
      </w:pPr>
    </w:p>
    <w:p w14:paraId="0E31910E" w14:textId="797FD131" w:rsidR="00720606" w:rsidRDefault="00720606" w:rsidP="005802B6">
      <w:pPr>
        <w:ind w:left="-630" w:right="-450"/>
        <w:rPr>
          <w:rFonts w:asciiTheme="minorHAnsi" w:hAnsiTheme="minorHAnsi" w:cstheme="minorHAnsi"/>
        </w:rPr>
      </w:pPr>
      <w:r w:rsidRPr="00720606">
        <w:rPr>
          <w:rFonts w:asciiTheme="minorHAnsi" w:hAnsiTheme="minorHAnsi" w:cstheme="minorHAnsi"/>
          <w:b/>
        </w:rPr>
        <w:t>Instructions</w:t>
      </w:r>
      <w:r>
        <w:rPr>
          <w:rFonts w:asciiTheme="minorHAnsi" w:hAnsiTheme="minorHAnsi" w:cstheme="minorHAnsi"/>
        </w:rPr>
        <w:t xml:space="preserve">:  </w:t>
      </w:r>
      <w:r w:rsidR="005802B6">
        <w:rPr>
          <w:rFonts w:asciiTheme="minorHAnsi" w:hAnsiTheme="minorHAnsi" w:cstheme="minorHAnsi"/>
        </w:rPr>
        <w:t>For each program listed in the table below, provide the name of the partner administering the program and indicate the number of hours per week the partner is physically present on site and</w:t>
      </w:r>
      <w:r w:rsidR="009B0821">
        <w:rPr>
          <w:rFonts w:asciiTheme="minorHAnsi" w:hAnsiTheme="minorHAnsi" w:cstheme="minorHAnsi"/>
        </w:rPr>
        <w:t xml:space="preserve"> (if applicable)</w:t>
      </w:r>
      <w:r w:rsidR="005802B6">
        <w:rPr>
          <w:rFonts w:asciiTheme="minorHAnsi" w:hAnsiTheme="minorHAnsi" w:cstheme="minorHAnsi"/>
        </w:rPr>
        <w:t xml:space="preserve"> how services are provided if the partner is not located on site.</w:t>
      </w:r>
      <w:r w:rsidRPr="001342C7">
        <w:rPr>
          <w:rFonts w:asciiTheme="minorHAnsi" w:hAnsiTheme="minorHAnsi" w:cstheme="minorHAnsi"/>
        </w:rPr>
        <w:t xml:space="preserve">  </w:t>
      </w:r>
      <w:r w:rsidR="001342C7" w:rsidRPr="001342C7">
        <w:rPr>
          <w:rFonts w:asciiTheme="minorHAnsi" w:hAnsiTheme="minorHAnsi" w:cstheme="minorHAnsi"/>
        </w:rPr>
        <w:t>A</w:t>
      </w:r>
      <w:r w:rsidRPr="001342C7">
        <w:rPr>
          <w:rFonts w:asciiTheme="minorHAnsi" w:hAnsiTheme="minorHAnsi" w:cstheme="minorHAnsi"/>
          <w:i/>
        </w:rPr>
        <w:t xml:space="preserve">ccess to ALL partner programs is only required for comprehensive </w:t>
      </w:r>
      <w:r w:rsidR="001342C7">
        <w:rPr>
          <w:rFonts w:asciiTheme="minorHAnsi" w:hAnsiTheme="minorHAnsi" w:cstheme="minorHAnsi"/>
          <w:i/>
        </w:rPr>
        <w:t>c</w:t>
      </w:r>
      <w:r w:rsidR="00944EE8" w:rsidRPr="001342C7">
        <w:rPr>
          <w:rFonts w:asciiTheme="minorHAnsi" w:hAnsiTheme="minorHAnsi" w:cstheme="minorHAnsi"/>
          <w:i/>
        </w:rPr>
        <w:t>enter</w:t>
      </w:r>
      <w:r w:rsidRPr="001342C7">
        <w:rPr>
          <w:rFonts w:asciiTheme="minorHAnsi" w:hAnsiTheme="minorHAnsi" w:cstheme="minorHAnsi"/>
          <w:i/>
        </w:rPr>
        <w:t>s</w:t>
      </w:r>
      <w:r w:rsidRPr="00720606">
        <w:rPr>
          <w:rFonts w:asciiTheme="minorHAnsi" w:hAnsiTheme="minorHAnsi" w:cstheme="minorHAnsi"/>
          <w:b/>
          <w:i/>
        </w:rPr>
        <w:t>.</w:t>
      </w:r>
      <w:r w:rsidR="001342C7" w:rsidRPr="001342C7">
        <w:rPr>
          <w:rFonts w:asciiTheme="minorHAnsi" w:hAnsiTheme="minorHAnsi" w:cstheme="minorHAnsi"/>
        </w:rPr>
        <w:t xml:space="preserve"> </w:t>
      </w:r>
      <w:r w:rsidR="001342C7" w:rsidRPr="00CB6637">
        <w:rPr>
          <w:rFonts w:asciiTheme="minorHAnsi" w:hAnsiTheme="minorHAnsi" w:cstheme="minorHAnsi"/>
        </w:rPr>
        <w:t xml:space="preserve">A comprehensive center must have at least one WIOA </w:t>
      </w:r>
      <w:r w:rsidR="009B0821">
        <w:rPr>
          <w:rFonts w:asciiTheme="minorHAnsi" w:hAnsiTheme="minorHAnsi" w:cstheme="minorHAnsi"/>
        </w:rPr>
        <w:t>T</w:t>
      </w:r>
      <w:r w:rsidR="001342C7" w:rsidRPr="00CB6637">
        <w:rPr>
          <w:rFonts w:asciiTheme="minorHAnsi" w:hAnsiTheme="minorHAnsi" w:cstheme="minorHAnsi"/>
        </w:rPr>
        <w:t>itle I staff person physically present 100% of the time</w:t>
      </w:r>
      <w:r w:rsidR="001342C7">
        <w:rPr>
          <w:rFonts w:asciiTheme="minorHAnsi" w:hAnsiTheme="minorHAnsi" w:cstheme="minorHAnsi"/>
        </w:rPr>
        <w:t xml:space="preserve"> (</w:t>
      </w:r>
      <w:r w:rsidR="00814ADD">
        <w:rPr>
          <w:rFonts w:asciiTheme="minorHAnsi" w:hAnsiTheme="minorHAnsi" w:cstheme="minorHAnsi"/>
        </w:rPr>
        <w:t>20 CFR 678.305</w:t>
      </w:r>
      <w:r w:rsidR="001342C7">
        <w:rPr>
          <w:rFonts w:asciiTheme="minorHAnsi" w:hAnsiTheme="minorHAnsi" w:cstheme="minorHAnsi"/>
        </w:rPr>
        <w:t>)</w:t>
      </w:r>
      <w:r w:rsidR="009B0821">
        <w:rPr>
          <w:rFonts w:asciiTheme="minorHAnsi" w:hAnsiTheme="minorHAnsi" w:cstheme="minorHAnsi"/>
        </w:rPr>
        <w:t>.</w:t>
      </w:r>
    </w:p>
    <w:p w14:paraId="1E968BB2" w14:textId="77777777" w:rsidR="00720606" w:rsidRDefault="00720606" w:rsidP="00720606"/>
    <w:tbl>
      <w:tblPr>
        <w:tblStyle w:val="TableGrid"/>
        <w:tblW w:w="11160" w:type="dxa"/>
        <w:tblInd w:w="-725" w:type="dxa"/>
        <w:tblLook w:val="04A0" w:firstRow="1" w:lastRow="0" w:firstColumn="1" w:lastColumn="0" w:noHBand="0" w:noVBand="1"/>
      </w:tblPr>
      <w:tblGrid>
        <w:gridCol w:w="3050"/>
        <w:gridCol w:w="1782"/>
        <w:gridCol w:w="1064"/>
        <w:gridCol w:w="1872"/>
        <w:gridCol w:w="2312"/>
        <w:gridCol w:w="1080"/>
      </w:tblGrid>
      <w:tr w:rsidR="005802B6" w14:paraId="189D0D9D" w14:textId="77777777" w:rsidTr="005802B6">
        <w:tc>
          <w:tcPr>
            <w:tcW w:w="3050" w:type="dxa"/>
            <w:shd w:val="clear" w:color="auto" w:fill="C00000"/>
          </w:tcPr>
          <w:p w14:paraId="1079FBB1" w14:textId="77777777" w:rsidR="005802B6" w:rsidRPr="009B0821" w:rsidRDefault="005802B6" w:rsidP="009A0620">
            <w:pPr>
              <w:rPr>
                <w:rFonts w:asciiTheme="minorHAnsi" w:hAnsiTheme="minorHAnsi" w:cstheme="minorHAnsi"/>
              </w:rPr>
            </w:pPr>
          </w:p>
        </w:tc>
        <w:tc>
          <w:tcPr>
            <w:tcW w:w="1782" w:type="dxa"/>
            <w:shd w:val="clear" w:color="auto" w:fill="C00000"/>
            <w:vAlign w:val="center"/>
          </w:tcPr>
          <w:p w14:paraId="32B9687A" w14:textId="52B2E574" w:rsidR="005802B6" w:rsidRPr="009B0821" w:rsidRDefault="005802B6" w:rsidP="00AD15D9">
            <w:pPr>
              <w:jc w:val="center"/>
              <w:rPr>
                <w:rFonts w:asciiTheme="minorHAnsi" w:hAnsiTheme="minorHAnsi" w:cstheme="minorHAnsi"/>
              </w:rPr>
            </w:pPr>
            <w:r w:rsidRPr="009B0821">
              <w:rPr>
                <w:rFonts w:asciiTheme="minorHAnsi" w:hAnsiTheme="minorHAnsi" w:cstheme="minorHAnsi"/>
              </w:rPr>
              <w:t>Name of Program Provider</w:t>
            </w:r>
          </w:p>
        </w:tc>
        <w:tc>
          <w:tcPr>
            <w:tcW w:w="1064" w:type="dxa"/>
            <w:shd w:val="clear" w:color="auto" w:fill="C00000"/>
          </w:tcPr>
          <w:p w14:paraId="6D8BA108" w14:textId="455BD168" w:rsidR="005802B6" w:rsidRPr="009B0821" w:rsidRDefault="005802B6" w:rsidP="00AD15D9">
            <w:pPr>
              <w:jc w:val="center"/>
              <w:rPr>
                <w:rFonts w:asciiTheme="minorHAnsi" w:hAnsiTheme="minorHAnsi" w:cstheme="minorHAnsi"/>
              </w:rPr>
            </w:pPr>
            <w:r w:rsidRPr="009B0821">
              <w:rPr>
                <w:rFonts w:asciiTheme="minorHAnsi" w:hAnsiTheme="minorHAnsi" w:cstheme="minorHAnsi"/>
              </w:rPr>
              <w:t>Number of staff located in center</w:t>
            </w:r>
          </w:p>
        </w:tc>
        <w:tc>
          <w:tcPr>
            <w:tcW w:w="1872" w:type="dxa"/>
            <w:shd w:val="clear" w:color="auto" w:fill="C00000"/>
            <w:vAlign w:val="center"/>
          </w:tcPr>
          <w:p w14:paraId="0DE9EC7C" w14:textId="73A577F3" w:rsidR="005802B6" w:rsidRPr="009B0821" w:rsidRDefault="005802B6" w:rsidP="00AD15D9">
            <w:pPr>
              <w:jc w:val="center"/>
              <w:rPr>
                <w:rFonts w:asciiTheme="minorHAnsi" w:hAnsiTheme="minorHAnsi" w:cstheme="minorHAnsi"/>
              </w:rPr>
            </w:pPr>
            <w:r w:rsidRPr="009B0821">
              <w:rPr>
                <w:rFonts w:asciiTheme="minorHAnsi" w:hAnsiTheme="minorHAnsi" w:cstheme="minorHAnsi"/>
              </w:rPr>
              <w:t xml:space="preserve">Average Number of Hours Physically On-Site Each Week </w:t>
            </w:r>
          </w:p>
        </w:tc>
        <w:tc>
          <w:tcPr>
            <w:tcW w:w="2312" w:type="dxa"/>
            <w:shd w:val="clear" w:color="auto" w:fill="C00000"/>
            <w:vAlign w:val="center"/>
          </w:tcPr>
          <w:p w14:paraId="6222148E" w14:textId="5C02E038" w:rsidR="005802B6" w:rsidRPr="009B0821" w:rsidRDefault="005802B6" w:rsidP="00AD15D9">
            <w:pPr>
              <w:jc w:val="center"/>
              <w:rPr>
                <w:rFonts w:asciiTheme="minorHAnsi" w:hAnsiTheme="minorHAnsi" w:cstheme="minorHAnsi"/>
              </w:rPr>
            </w:pPr>
            <w:r w:rsidRPr="009B0821">
              <w:rPr>
                <w:rFonts w:asciiTheme="minorHAnsi" w:hAnsiTheme="minorHAnsi" w:cstheme="minorHAnsi"/>
              </w:rPr>
              <w:t>If program is not physically present describe how services are provided</w:t>
            </w:r>
          </w:p>
        </w:tc>
        <w:tc>
          <w:tcPr>
            <w:tcW w:w="1080" w:type="dxa"/>
            <w:shd w:val="clear" w:color="auto" w:fill="C00000"/>
            <w:vAlign w:val="center"/>
          </w:tcPr>
          <w:p w14:paraId="2CB78CB0" w14:textId="530CB05F" w:rsidR="005802B6" w:rsidRPr="009B0821" w:rsidRDefault="005802B6" w:rsidP="00AD15D9">
            <w:pPr>
              <w:jc w:val="center"/>
              <w:rPr>
                <w:rFonts w:asciiTheme="minorHAnsi" w:hAnsiTheme="minorHAnsi" w:cstheme="minorHAnsi"/>
              </w:rPr>
            </w:pPr>
            <w:r w:rsidRPr="009B0821">
              <w:rPr>
                <w:rFonts w:asciiTheme="minorHAnsi" w:hAnsiTheme="minorHAnsi" w:cstheme="minorHAnsi"/>
              </w:rPr>
              <w:t>Program Not in Local Area</w:t>
            </w:r>
          </w:p>
        </w:tc>
      </w:tr>
      <w:tr w:rsidR="0036523B" w14:paraId="1572899B" w14:textId="77777777" w:rsidTr="009A5624">
        <w:tc>
          <w:tcPr>
            <w:tcW w:w="11160" w:type="dxa"/>
            <w:gridSpan w:val="6"/>
          </w:tcPr>
          <w:p w14:paraId="016B88FA" w14:textId="20ADAA6B" w:rsidR="0036523B" w:rsidRPr="009B0821" w:rsidRDefault="0036523B" w:rsidP="00720606">
            <w:pPr>
              <w:jc w:val="center"/>
              <w:rPr>
                <w:rFonts w:asciiTheme="minorHAnsi" w:hAnsiTheme="minorHAnsi" w:cstheme="minorHAnsi"/>
              </w:rPr>
            </w:pPr>
            <w:r w:rsidRPr="009B0821">
              <w:rPr>
                <w:rFonts w:asciiTheme="minorHAnsi" w:hAnsiTheme="minorHAnsi" w:cstheme="minorHAnsi"/>
              </w:rPr>
              <w:t>*These programs must have a full-time staff physically present at a comprehensive center</w:t>
            </w:r>
          </w:p>
        </w:tc>
      </w:tr>
      <w:tr w:rsidR="005802B6" w14:paraId="255EBF1D" w14:textId="77777777" w:rsidTr="005802B6">
        <w:tc>
          <w:tcPr>
            <w:tcW w:w="3050" w:type="dxa"/>
          </w:tcPr>
          <w:p w14:paraId="5C1FF30F" w14:textId="74484DE4" w:rsidR="005802B6" w:rsidRPr="009B0821" w:rsidRDefault="005802B6" w:rsidP="009A0620">
            <w:pPr>
              <w:rPr>
                <w:rFonts w:asciiTheme="minorHAnsi" w:hAnsiTheme="minorHAnsi" w:cstheme="minorHAnsi"/>
              </w:rPr>
            </w:pPr>
            <w:r w:rsidRPr="009B0821">
              <w:rPr>
                <w:rFonts w:asciiTheme="minorHAnsi" w:hAnsiTheme="minorHAnsi" w:cstheme="minorHAnsi"/>
              </w:rPr>
              <w:t>WIOA Title I Adult*</w:t>
            </w:r>
          </w:p>
        </w:tc>
        <w:tc>
          <w:tcPr>
            <w:tcW w:w="1782" w:type="dxa"/>
          </w:tcPr>
          <w:p w14:paraId="50BC7B09" w14:textId="77777777" w:rsidR="005802B6" w:rsidRPr="009B0821" w:rsidRDefault="005802B6" w:rsidP="00720606">
            <w:pPr>
              <w:jc w:val="center"/>
              <w:rPr>
                <w:rFonts w:asciiTheme="minorHAnsi" w:hAnsiTheme="minorHAnsi" w:cstheme="minorHAnsi"/>
              </w:rPr>
            </w:pPr>
          </w:p>
        </w:tc>
        <w:tc>
          <w:tcPr>
            <w:tcW w:w="1064" w:type="dxa"/>
          </w:tcPr>
          <w:p w14:paraId="15DA26A1" w14:textId="77777777" w:rsidR="005802B6" w:rsidRPr="009B0821" w:rsidRDefault="005802B6" w:rsidP="00720606">
            <w:pPr>
              <w:jc w:val="center"/>
              <w:rPr>
                <w:rFonts w:asciiTheme="minorHAnsi" w:hAnsiTheme="minorHAnsi" w:cstheme="minorHAnsi"/>
              </w:rPr>
            </w:pPr>
          </w:p>
        </w:tc>
        <w:tc>
          <w:tcPr>
            <w:tcW w:w="1872" w:type="dxa"/>
          </w:tcPr>
          <w:p w14:paraId="69C8FA62" w14:textId="6D37EF09" w:rsidR="005802B6" w:rsidRPr="009B0821" w:rsidRDefault="005802B6" w:rsidP="00720606">
            <w:pPr>
              <w:jc w:val="center"/>
              <w:rPr>
                <w:rFonts w:asciiTheme="minorHAnsi" w:hAnsiTheme="minorHAnsi" w:cstheme="minorHAnsi"/>
              </w:rPr>
            </w:pPr>
          </w:p>
        </w:tc>
        <w:tc>
          <w:tcPr>
            <w:tcW w:w="2312" w:type="dxa"/>
          </w:tcPr>
          <w:p w14:paraId="5E3A73F1" w14:textId="77777777" w:rsidR="005802B6" w:rsidRPr="009B0821" w:rsidRDefault="005802B6" w:rsidP="00720606">
            <w:pPr>
              <w:jc w:val="center"/>
              <w:rPr>
                <w:rFonts w:asciiTheme="minorHAnsi" w:hAnsiTheme="minorHAnsi" w:cstheme="minorHAnsi"/>
              </w:rPr>
            </w:pPr>
          </w:p>
        </w:tc>
        <w:tc>
          <w:tcPr>
            <w:tcW w:w="1080" w:type="dxa"/>
          </w:tcPr>
          <w:p w14:paraId="316907D8" w14:textId="77777777" w:rsidR="005802B6" w:rsidRPr="009B0821" w:rsidRDefault="005802B6" w:rsidP="00720606">
            <w:pPr>
              <w:jc w:val="center"/>
              <w:rPr>
                <w:rFonts w:asciiTheme="minorHAnsi" w:hAnsiTheme="minorHAnsi" w:cstheme="minorHAnsi"/>
              </w:rPr>
            </w:pPr>
          </w:p>
        </w:tc>
      </w:tr>
      <w:tr w:rsidR="005802B6" w14:paraId="0C0DC032" w14:textId="77777777" w:rsidTr="005802B6">
        <w:tc>
          <w:tcPr>
            <w:tcW w:w="3050" w:type="dxa"/>
          </w:tcPr>
          <w:p w14:paraId="3ED6869D" w14:textId="3E7D1196" w:rsidR="005802B6" w:rsidRPr="009B0821" w:rsidRDefault="005802B6" w:rsidP="009A0620">
            <w:pPr>
              <w:rPr>
                <w:rFonts w:asciiTheme="minorHAnsi" w:hAnsiTheme="minorHAnsi" w:cstheme="minorHAnsi"/>
              </w:rPr>
            </w:pPr>
            <w:r w:rsidRPr="009B0821">
              <w:rPr>
                <w:rFonts w:asciiTheme="minorHAnsi" w:hAnsiTheme="minorHAnsi" w:cstheme="minorHAnsi"/>
              </w:rPr>
              <w:t>WIOA Title I Dislocated Workers*</w:t>
            </w:r>
          </w:p>
        </w:tc>
        <w:tc>
          <w:tcPr>
            <w:tcW w:w="1782" w:type="dxa"/>
          </w:tcPr>
          <w:p w14:paraId="46F70F06" w14:textId="77777777" w:rsidR="005802B6" w:rsidRPr="009B0821" w:rsidRDefault="005802B6" w:rsidP="00720606">
            <w:pPr>
              <w:jc w:val="center"/>
              <w:rPr>
                <w:rFonts w:asciiTheme="minorHAnsi" w:hAnsiTheme="minorHAnsi" w:cstheme="minorHAnsi"/>
              </w:rPr>
            </w:pPr>
          </w:p>
        </w:tc>
        <w:tc>
          <w:tcPr>
            <w:tcW w:w="1064" w:type="dxa"/>
          </w:tcPr>
          <w:p w14:paraId="02CC6948" w14:textId="77777777" w:rsidR="005802B6" w:rsidRPr="009B0821" w:rsidRDefault="005802B6" w:rsidP="00720606">
            <w:pPr>
              <w:jc w:val="center"/>
              <w:rPr>
                <w:rFonts w:asciiTheme="minorHAnsi" w:hAnsiTheme="minorHAnsi" w:cstheme="minorHAnsi"/>
              </w:rPr>
            </w:pPr>
          </w:p>
        </w:tc>
        <w:tc>
          <w:tcPr>
            <w:tcW w:w="1872" w:type="dxa"/>
          </w:tcPr>
          <w:p w14:paraId="0F0838CB" w14:textId="6D08B9CA" w:rsidR="005802B6" w:rsidRPr="009B0821" w:rsidRDefault="005802B6" w:rsidP="00720606">
            <w:pPr>
              <w:jc w:val="center"/>
              <w:rPr>
                <w:rFonts w:asciiTheme="minorHAnsi" w:hAnsiTheme="minorHAnsi" w:cstheme="minorHAnsi"/>
              </w:rPr>
            </w:pPr>
          </w:p>
        </w:tc>
        <w:tc>
          <w:tcPr>
            <w:tcW w:w="2312" w:type="dxa"/>
          </w:tcPr>
          <w:p w14:paraId="49776E88" w14:textId="77777777" w:rsidR="005802B6" w:rsidRPr="009B0821" w:rsidRDefault="005802B6" w:rsidP="00720606">
            <w:pPr>
              <w:jc w:val="center"/>
              <w:rPr>
                <w:rFonts w:asciiTheme="minorHAnsi" w:hAnsiTheme="minorHAnsi" w:cstheme="minorHAnsi"/>
              </w:rPr>
            </w:pPr>
          </w:p>
        </w:tc>
        <w:tc>
          <w:tcPr>
            <w:tcW w:w="1080" w:type="dxa"/>
          </w:tcPr>
          <w:p w14:paraId="5045424F" w14:textId="77777777" w:rsidR="005802B6" w:rsidRPr="009B0821" w:rsidRDefault="005802B6" w:rsidP="00720606">
            <w:pPr>
              <w:jc w:val="center"/>
              <w:rPr>
                <w:rFonts w:asciiTheme="minorHAnsi" w:hAnsiTheme="minorHAnsi" w:cstheme="minorHAnsi"/>
              </w:rPr>
            </w:pPr>
          </w:p>
        </w:tc>
      </w:tr>
      <w:tr w:rsidR="005802B6" w14:paraId="2C1F8376" w14:textId="77777777" w:rsidTr="005802B6">
        <w:tc>
          <w:tcPr>
            <w:tcW w:w="3050" w:type="dxa"/>
          </w:tcPr>
          <w:p w14:paraId="0692FC6F" w14:textId="1A898B97" w:rsidR="005802B6" w:rsidRPr="009B0821" w:rsidRDefault="005802B6" w:rsidP="009A0620">
            <w:pPr>
              <w:rPr>
                <w:rFonts w:asciiTheme="minorHAnsi" w:hAnsiTheme="minorHAnsi" w:cstheme="minorHAnsi"/>
              </w:rPr>
            </w:pPr>
            <w:r w:rsidRPr="009B0821">
              <w:rPr>
                <w:rFonts w:asciiTheme="minorHAnsi" w:hAnsiTheme="minorHAnsi" w:cstheme="minorHAnsi"/>
              </w:rPr>
              <w:t>WIOA Title I Youth*</w:t>
            </w:r>
          </w:p>
        </w:tc>
        <w:tc>
          <w:tcPr>
            <w:tcW w:w="1782" w:type="dxa"/>
          </w:tcPr>
          <w:p w14:paraId="4FEADFA0" w14:textId="77777777" w:rsidR="005802B6" w:rsidRPr="009B0821" w:rsidRDefault="005802B6" w:rsidP="00720606">
            <w:pPr>
              <w:jc w:val="center"/>
              <w:rPr>
                <w:rFonts w:asciiTheme="minorHAnsi" w:hAnsiTheme="minorHAnsi" w:cstheme="minorHAnsi"/>
              </w:rPr>
            </w:pPr>
          </w:p>
        </w:tc>
        <w:tc>
          <w:tcPr>
            <w:tcW w:w="1064" w:type="dxa"/>
          </w:tcPr>
          <w:p w14:paraId="6141FDE8" w14:textId="77777777" w:rsidR="005802B6" w:rsidRPr="009B0821" w:rsidRDefault="005802B6" w:rsidP="00720606">
            <w:pPr>
              <w:jc w:val="center"/>
              <w:rPr>
                <w:rFonts w:asciiTheme="minorHAnsi" w:hAnsiTheme="minorHAnsi" w:cstheme="minorHAnsi"/>
              </w:rPr>
            </w:pPr>
          </w:p>
        </w:tc>
        <w:tc>
          <w:tcPr>
            <w:tcW w:w="1872" w:type="dxa"/>
          </w:tcPr>
          <w:p w14:paraId="0091EAE6" w14:textId="76EF9C09" w:rsidR="005802B6" w:rsidRPr="009B0821" w:rsidRDefault="005802B6" w:rsidP="00720606">
            <w:pPr>
              <w:jc w:val="center"/>
              <w:rPr>
                <w:rFonts w:asciiTheme="minorHAnsi" w:hAnsiTheme="minorHAnsi" w:cstheme="minorHAnsi"/>
              </w:rPr>
            </w:pPr>
          </w:p>
        </w:tc>
        <w:tc>
          <w:tcPr>
            <w:tcW w:w="2312" w:type="dxa"/>
          </w:tcPr>
          <w:p w14:paraId="78ED3100" w14:textId="77777777" w:rsidR="005802B6" w:rsidRPr="009B0821" w:rsidRDefault="005802B6" w:rsidP="00720606">
            <w:pPr>
              <w:jc w:val="center"/>
              <w:rPr>
                <w:rFonts w:asciiTheme="minorHAnsi" w:hAnsiTheme="minorHAnsi" w:cstheme="minorHAnsi"/>
              </w:rPr>
            </w:pPr>
          </w:p>
        </w:tc>
        <w:tc>
          <w:tcPr>
            <w:tcW w:w="1080" w:type="dxa"/>
          </w:tcPr>
          <w:p w14:paraId="77D7C7F9" w14:textId="77777777" w:rsidR="005802B6" w:rsidRPr="009B0821" w:rsidRDefault="005802B6" w:rsidP="00720606">
            <w:pPr>
              <w:jc w:val="center"/>
              <w:rPr>
                <w:rFonts w:asciiTheme="minorHAnsi" w:hAnsiTheme="minorHAnsi" w:cstheme="minorHAnsi"/>
              </w:rPr>
            </w:pPr>
          </w:p>
        </w:tc>
      </w:tr>
      <w:tr w:rsidR="005802B6" w14:paraId="539BCE8D" w14:textId="77777777" w:rsidTr="005802B6">
        <w:tc>
          <w:tcPr>
            <w:tcW w:w="3050" w:type="dxa"/>
          </w:tcPr>
          <w:p w14:paraId="2C509744" w14:textId="77777777" w:rsidR="005802B6" w:rsidRPr="009B0821" w:rsidRDefault="005802B6" w:rsidP="009E5268">
            <w:pPr>
              <w:rPr>
                <w:rFonts w:asciiTheme="minorHAnsi" w:hAnsiTheme="minorHAnsi" w:cstheme="minorHAnsi"/>
              </w:rPr>
            </w:pPr>
            <w:r w:rsidRPr="009B0821">
              <w:rPr>
                <w:rFonts w:asciiTheme="minorHAnsi" w:hAnsiTheme="minorHAnsi" w:cstheme="minorHAnsi"/>
              </w:rPr>
              <w:t>WIOA Title III Wagner-Peyser Act*</w:t>
            </w:r>
          </w:p>
        </w:tc>
        <w:tc>
          <w:tcPr>
            <w:tcW w:w="1782" w:type="dxa"/>
          </w:tcPr>
          <w:p w14:paraId="2AC7DF53" w14:textId="77777777" w:rsidR="005802B6" w:rsidRPr="009B0821" w:rsidRDefault="005802B6" w:rsidP="009E5268">
            <w:pPr>
              <w:jc w:val="center"/>
              <w:rPr>
                <w:rFonts w:asciiTheme="minorHAnsi" w:hAnsiTheme="minorHAnsi" w:cstheme="minorHAnsi"/>
              </w:rPr>
            </w:pPr>
          </w:p>
        </w:tc>
        <w:tc>
          <w:tcPr>
            <w:tcW w:w="1064" w:type="dxa"/>
          </w:tcPr>
          <w:p w14:paraId="64A9BF16" w14:textId="77777777" w:rsidR="005802B6" w:rsidRPr="009B0821" w:rsidRDefault="005802B6" w:rsidP="009E5268">
            <w:pPr>
              <w:jc w:val="center"/>
              <w:rPr>
                <w:rFonts w:asciiTheme="minorHAnsi" w:hAnsiTheme="minorHAnsi" w:cstheme="minorHAnsi"/>
              </w:rPr>
            </w:pPr>
          </w:p>
        </w:tc>
        <w:tc>
          <w:tcPr>
            <w:tcW w:w="1872" w:type="dxa"/>
          </w:tcPr>
          <w:p w14:paraId="50CF41E7" w14:textId="3BB688C5" w:rsidR="005802B6" w:rsidRPr="009B0821" w:rsidRDefault="005802B6" w:rsidP="009E5268">
            <w:pPr>
              <w:jc w:val="center"/>
              <w:rPr>
                <w:rFonts w:asciiTheme="minorHAnsi" w:hAnsiTheme="minorHAnsi" w:cstheme="minorHAnsi"/>
              </w:rPr>
            </w:pPr>
          </w:p>
        </w:tc>
        <w:tc>
          <w:tcPr>
            <w:tcW w:w="2312" w:type="dxa"/>
          </w:tcPr>
          <w:p w14:paraId="3A201116" w14:textId="77777777" w:rsidR="005802B6" w:rsidRPr="009B0821" w:rsidRDefault="005802B6" w:rsidP="009E5268">
            <w:pPr>
              <w:jc w:val="center"/>
              <w:rPr>
                <w:rFonts w:asciiTheme="minorHAnsi" w:hAnsiTheme="minorHAnsi" w:cstheme="minorHAnsi"/>
              </w:rPr>
            </w:pPr>
          </w:p>
        </w:tc>
        <w:tc>
          <w:tcPr>
            <w:tcW w:w="1080" w:type="dxa"/>
          </w:tcPr>
          <w:p w14:paraId="7B3C4E7B" w14:textId="77777777" w:rsidR="005802B6" w:rsidRPr="009B0821" w:rsidRDefault="005802B6" w:rsidP="009E5268">
            <w:pPr>
              <w:jc w:val="center"/>
              <w:rPr>
                <w:rFonts w:asciiTheme="minorHAnsi" w:hAnsiTheme="minorHAnsi" w:cstheme="minorHAnsi"/>
              </w:rPr>
            </w:pPr>
          </w:p>
        </w:tc>
      </w:tr>
      <w:tr w:rsidR="005802B6" w14:paraId="23F9BB92" w14:textId="77777777" w:rsidTr="005802B6">
        <w:tc>
          <w:tcPr>
            <w:tcW w:w="3050" w:type="dxa"/>
          </w:tcPr>
          <w:p w14:paraId="57BEDC11" w14:textId="77777777" w:rsidR="005802B6" w:rsidRPr="009B0821" w:rsidRDefault="005802B6" w:rsidP="000251E7">
            <w:pPr>
              <w:rPr>
                <w:rFonts w:asciiTheme="minorHAnsi" w:hAnsiTheme="minorHAnsi" w:cstheme="minorHAnsi"/>
              </w:rPr>
            </w:pPr>
            <w:r w:rsidRPr="009B0821">
              <w:rPr>
                <w:rFonts w:asciiTheme="minorHAnsi" w:hAnsiTheme="minorHAnsi" w:cstheme="minorHAnsi"/>
              </w:rPr>
              <w:t>Jobs for Veterans State Grants*</w:t>
            </w:r>
          </w:p>
        </w:tc>
        <w:tc>
          <w:tcPr>
            <w:tcW w:w="1782" w:type="dxa"/>
          </w:tcPr>
          <w:p w14:paraId="500D5563" w14:textId="77777777" w:rsidR="005802B6" w:rsidRPr="009B0821" w:rsidRDefault="005802B6" w:rsidP="000251E7">
            <w:pPr>
              <w:jc w:val="center"/>
              <w:rPr>
                <w:rFonts w:asciiTheme="minorHAnsi" w:hAnsiTheme="minorHAnsi" w:cstheme="minorHAnsi"/>
              </w:rPr>
            </w:pPr>
          </w:p>
        </w:tc>
        <w:tc>
          <w:tcPr>
            <w:tcW w:w="1064" w:type="dxa"/>
          </w:tcPr>
          <w:p w14:paraId="3569FBAB" w14:textId="77777777" w:rsidR="005802B6" w:rsidRPr="009B0821" w:rsidRDefault="005802B6" w:rsidP="000251E7">
            <w:pPr>
              <w:jc w:val="center"/>
              <w:rPr>
                <w:rFonts w:asciiTheme="minorHAnsi" w:hAnsiTheme="minorHAnsi" w:cstheme="minorHAnsi"/>
              </w:rPr>
            </w:pPr>
          </w:p>
        </w:tc>
        <w:tc>
          <w:tcPr>
            <w:tcW w:w="1872" w:type="dxa"/>
          </w:tcPr>
          <w:p w14:paraId="2A918F4F" w14:textId="5F14A0CF" w:rsidR="005802B6" w:rsidRPr="009B0821" w:rsidRDefault="005802B6" w:rsidP="000251E7">
            <w:pPr>
              <w:jc w:val="center"/>
              <w:rPr>
                <w:rFonts w:asciiTheme="minorHAnsi" w:hAnsiTheme="minorHAnsi" w:cstheme="minorHAnsi"/>
              </w:rPr>
            </w:pPr>
          </w:p>
        </w:tc>
        <w:tc>
          <w:tcPr>
            <w:tcW w:w="2312" w:type="dxa"/>
          </w:tcPr>
          <w:p w14:paraId="2D338319" w14:textId="77777777" w:rsidR="005802B6" w:rsidRPr="009B0821" w:rsidRDefault="005802B6" w:rsidP="000251E7">
            <w:pPr>
              <w:jc w:val="center"/>
              <w:rPr>
                <w:rFonts w:asciiTheme="minorHAnsi" w:hAnsiTheme="minorHAnsi" w:cstheme="minorHAnsi"/>
              </w:rPr>
            </w:pPr>
          </w:p>
        </w:tc>
        <w:tc>
          <w:tcPr>
            <w:tcW w:w="1080" w:type="dxa"/>
          </w:tcPr>
          <w:p w14:paraId="2C390ECE" w14:textId="77777777" w:rsidR="005802B6" w:rsidRPr="009B0821" w:rsidRDefault="005802B6" w:rsidP="000251E7">
            <w:pPr>
              <w:jc w:val="center"/>
              <w:rPr>
                <w:rFonts w:asciiTheme="minorHAnsi" w:hAnsiTheme="minorHAnsi" w:cstheme="minorHAnsi"/>
              </w:rPr>
            </w:pPr>
          </w:p>
        </w:tc>
      </w:tr>
      <w:tr w:rsidR="0036523B" w14:paraId="5D23D0C7" w14:textId="77777777" w:rsidTr="00F12B42">
        <w:tc>
          <w:tcPr>
            <w:tcW w:w="11160" w:type="dxa"/>
            <w:gridSpan w:val="6"/>
          </w:tcPr>
          <w:p w14:paraId="2B184535" w14:textId="3DE89A20" w:rsidR="0036523B" w:rsidRPr="009B0821" w:rsidRDefault="0036523B" w:rsidP="001D755E">
            <w:pPr>
              <w:jc w:val="center"/>
              <w:rPr>
                <w:rFonts w:asciiTheme="minorHAnsi" w:hAnsiTheme="minorHAnsi" w:cstheme="minorHAnsi"/>
              </w:rPr>
            </w:pPr>
            <w:r w:rsidRPr="009B0821">
              <w:rPr>
                <w:rFonts w:asciiTheme="minorHAnsi" w:hAnsiTheme="minorHAnsi" w:cstheme="minorHAnsi"/>
              </w:rPr>
              <w:t>**These programs must have a part-time staff physically present at a comprehensive center</w:t>
            </w:r>
          </w:p>
        </w:tc>
      </w:tr>
      <w:tr w:rsidR="005802B6" w14:paraId="4398F85E" w14:textId="77777777" w:rsidTr="005802B6">
        <w:tc>
          <w:tcPr>
            <w:tcW w:w="3050" w:type="dxa"/>
          </w:tcPr>
          <w:p w14:paraId="12F9500C" w14:textId="1B5E23A5" w:rsidR="005802B6" w:rsidRPr="009B0821" w:rsidRDefault="005802B6" w:rsidP="00AC2927">
            <w:pPr>
              <w:rPr>
                <w:rFonts w:asciiTheme="minorHAnsi" w:hAnsiTheme="minorHAnsi" w:cstheme="minorHAnsi"/>
              </w:rPr>
            </w:pPr>
            <w:r w:rsidRPr="009B0821">
              <w:rPr>
                <w:rFonts w:asciiTheme="minorHAnsi" w:hAnsiTheme="minorHAnsi" w:cstheme="minorHAnsi"/>
              </w:rPr>
              <w:t>WIOA Title II Adult Education and Family Literacy Act **</w:t>
            </w:r>
          </w:p>
        </w:tc>
        <w:tc>
          <w:tcPr>
            <w:tcW w:w="1782" w:type="dxa"/>
          </w:tcPr>
          <w:p w14:paraId="018097B5" w14:textId="77777777" w:rsidR="005802B6" w:rsidRPr="009B0821" w:rsidRDefault="005802B6" w:rsidP="00AC2927">
            <w:pPr>
              <w:jc w:val="center"/>
              <w:rPr>
                <w:rFonts w:asciiTheme="minorHAnsi" w:hAnsiTheme="minorHAnsi" w:cstheme="minorHAnsi"/>
              </w:rPr>
            </w:pPr>
          </w:p>
        </w:tc>
        <w:tc>
          <w:tcPr>
            <w:tcW w:w="1064" w:type="dxa"/>
          </w:tcPr>
          <w:p w14:paraId="0D74B043" w14:textId="77777777" w:rsidR="005802B6" w:rsidRPr="009B0821" w:rsidRDefault="005802B6" w:rsidP="00AC2927">
            <w:pPr>
              <w:jc w:val="center"/>
              <w:rPr>
                <w:rFonts w:asciiTheme="minorHAnsi" w:hAnsiTheme="minorHAnsi" w:cstheme="minorHAnsi"/>
              </w:rPr>
            </w:pPr>
          </w:p>
        </w:tc>
        <w:tc>
          <w:tcPr>
            <w:tcW w:w="1872" w:type="dxa"/>
          </w:tcPr>
          <w:p w14:paraId="3D48A8D6" w14:textId="4952EDAC" w:rsidR="005802B6" w:rsidRPr="009B0821" w:rsidRDefault="005802B6" w:rsidP="00AC2927">
            <w:pPr>
              <w:jc w:val="center"/>
              <w:rPr>
                <w:rFonts w:asciiTheme="minorHAnsi" w:hAnsiTheme="minorHAnsi" w:cstheme="minorHAnsi"/>
              </w:rPr>
            </w:pPr>
          </w:p>
        </w:tc>
        <w:tc>
          <w:tcPr>
            <w:tcW w:w="2312" w:type="dxa"/>
          </w:tcPr>
          <w:p w14:paraId="2781E86B" w14:textId="77777777" w:rsidR="005802B6" w:rsidRPr="009B0821" w:rsidRDefault="005802B6" w:rsidP="00AC2927">
            <w:pPr>
              <w:jc w:val="center"/>
              <w:rPr>
                <w:rFonts w:asciiTheme="minorHAnsi" w:hAnsiTheme="minorHAnsi" w:cstheme="minorHAnsi"/>
              </w:rPr>
            </w:pPr>
          </w:p>
        </w:tc>
        <w:tc>
          <w:tcPr>
            <w:tcW w:w="1080" w:type="dxa"/>
          </w:tcPr>
          <w:p w14:paraId="3DBE2B89" w14:textId="77777777" w:rsidR="005802B6" w:rsidRPr="009B0821" w:rsidRDefault="005802B6" w:rsidP="00AC2927">
            <w:pPr>
              <w:jc w:val="center"/>
              <w:rPr>
                <w:rFonts w:asciiTheme="minorHAnsi" w:hAnsiTheme="minorHAnsi" w:cstheme="minorHAnsi"/>
              </w:rPr>
            </w:pPr>
          </w:p>
        </w:tc>
      </w:tr>
      <w:tr w:rsidR="005802B6" w14:paraId="640FC72C" w14:textId="77777777" w:rsidTr="005802B6">
        <w:tc>
          <w:tcPr>
            <w:tcW w:w="3050" w:type="dxa"/>
          </w:tcPr>
          <w:p w14:paraId="335D989D" w14:textId="058A2911" w:rsidR="005802B6" w:rsidRPr="009B0821" w:rsidRDefault="005802B6" w:rsidP="004B7549">
            <w:pPr>
              <w:rPr>
                <w:rFonts w:asciiTheme="minorHAnsi" w:hAnsiTheme="minorHAnsi" w:cstheme="minorHAnsi"/>
              </w:rPr>
            </w:pPr>
            <w:r w:rsidRPr="009B0821">
              <w:rPr>
                <w:rFonts w:asciiTheme="minorHAnsi" w:hAnsiTheme="minorHAnsi" w:cstheme="minorHAnsi"/>
              </w:rPr>
              <w:t>WIOA Title IV Vocational Rehabilitation**</w:t>
            </w:r>
          </w:p>
        </w:tc>
        <w:tc>
          <w:tcPr>
            <w:tcW w:w="1782" w:type="dxa"/>
          </w:tcPr>
          <w:p w14:paraId="28B48E3C" w14:textId="77777777" w:rsidR="005802B6" w:rsidRPr="009B0821" w:rsidRDefault="005802B6" w:rsidP="004B7549">
            <w:pPr>
              <w:jc w:val="center"/>
              <w:rPr>
                <w:rFonts w:asciiTheme="minorHAnsi" w:hAnsiTheme="minorHAnsi" w:cstheme="minorHAnsi"/>
              </w:rPr>
            </w:pPr>
          </w:p>
        </w:tc>
        <w:tc>
          <w:tcPr>
            <w:tcW w:w="1064" w:type="dxa"/>
          </w:tcPr>
          <w:p w14:paraId="57F14945" w14:textId="77777777" w:rsidR="005802B6" w:rsidRPr="009B0821" w:rsidRDefault="005802B6" w:rsidP="004B7549">
            <w:pPr>
              <w:jc w:val="center"/>
              <w:rPr>
                <w:rFonts w:asciiTheme="minorHAnsi" w:hAnsiTheme="minorHAnsi" w:cstheme="minorHAnsi"/>
              </w:rPr>
            </w:pPr>
          </w:p>
        </w:tc>
        <w:tc>
          <w:tcPr>
            <w:tcW w:w="1872" w:type="dxa"/>
          </w:tcPr>
          <w:p w14:paraId="31C16D6A" w14:textId="509AA679" w:rsidR="005802B6" w:rsidRPr="009B0821" w:rsidRDefault="005802B6" w:rsidP="004B7549">
            <w:pPr>
              <w:jc w:val="center"/>
              <w:rPr>
                <w:rFonts w:asciiTheme="minorHAnsi" w:hAnsiTheme="minorHAnsi" w:cstheme="minorHAnsi"/>
              </w:rPr>
            </w:pPr>
          </w:p>
        </w:tc>
        <w:tc>
          <w:tcPr>
            <w:tcW w:w="2312" w:type="dxa"/>
          </w:tcPr>
          <w:p w14:paraId="648F3846" w14:textId="77777777" w:rsidR="005802B6" w:rsidRPr="009B0821" w:rsidRDefault="005802B6" w:rsidP="004B7549">
            <w:pPr>
              <w:jc w:val="center"/>
              <w:rPr>
                <w:rFonts w:asciiTheme="minorHAnsi" w:hAnsiTheme="minorHAnsi" w:cstheme="minorHAnsi"/>
              </w:rPr>
            </w:pPr>
          </w:p>
        </w:tc>
        <w:tc>
          <w:tcPr>
            <w:tcW w:w="1080" w:type="dxa"/>
          </w:tcPr>
          <w:p w14:paraId="656EBB2E" w14:textId="77777777" w:rsidR="005802B6" w:rsidRPr="009B0821" w:rsidRDefault="005802B6" w:rsidP="004B7549">
            <w:pPr>
              <w:jc w:val="center"/>
              <w:rPr>
                <w:rFonts w:asciiTheme="minorHAnsi" w:hAnsiTheme="minorHAnsi" w:cstheme="minorHAnsi"/>
              </w:rPr>
            </w:pPr>
          </w:p>
        </w:tc>
      </w:tr>
      <w:tr w:rsidR="0036523B" w14:paraId="54F1DC5C" w14:textId="77777777" w:rsidTr="000C537B">
        <w:tc>
          <w:tcPr>
            <w:tcW w:w="11160" w:type="dxa"/>
            <w:gridSpan w:val="6"/>
          </w:tcPr>
          <w:p w14:paraId="533936A3" w14:textId="5E94C9AF" w:rsidR="0036523B" w:rsidRPr="009B0821" w:rsidRDefault="0036523B" w:rsidP="00720606">
            <w:pPr>
              <w:jc w:val="center"/>
              <w:rPr>
                <w:rFonts w:asciiTheme="minorHAnsi" w:hAnsiTheme="minorHAnsi" w:cstheme="minorHAnsi"/>
              </w:rPr>
            </w:pPr>
            <w:r w:rsidRPr="009B0821">
              <w:rPr>
                <w:rFonts w:asciiTheme="minorHAnsi" w:hAnsiTheme="minorHAnsi" w:cstheme="minorHAnsi"/>
              </w:rPr>
              <w:t>Remaining programs must be accessible from a comprehensive center if the program is available in the local area</w:t>
            </w:r>
          </w:p>
        </w:tc>
      </w:tr>
      <w:tr w:rsidR="005802B6" w14:paraId="6A49EB1B" w14:textId="77777777" w:rsidTr="005802B6">
        <w:tc>
          <w:tcPr>
            <w:tcW w:w="3050" w:type="dxa"/>
          </w:tcPr>
          <w:p w14:paraId="5002FDD7" w14:textId="0AFF62B8" w:rsidR="005802B6" w:rsidRPr="009B0821" w:rsidRDefault="005802B6" w:rsidP="009A0620">
            <w:pPr>
              <w:rPr>
                <w:rFonts w:asciiTheme="minorHAnsi" w:hAnsiTheme="minorHAnsi" w:cstheme="minorHAnsi"/>
              </w:rPr>
            </w:pPr>
            <w:r w:rsidRPr="009B0821">
              <w:rPr>
                <w:rFonts w:asciiTheme="minorHAnsi" w:hAnsiTheme="minorHAnsi" w:cstheme="minorHAnsi"/>
              </w:rPr>
              <w:t>Registered Apprenticeship</w:t>
            </w:r>
          </w:p>
        </w:tc>
        <w:tc>
          <w:tcPr>
            <w:tcW w:w="1782" w:type="dxa"/>
          </w:tcPr>
          <w:p w14:paraId="1DD0EEE2" w14:textId="77777777" w:rsidR="005802B6" w:rsidRPr="009B0821" w:rsidRDefault="005802B6" w:rsidP="00720606">
            <w:pPr>
              <w:jc w:val="center"/>
              <w:rPr>
                <w:rFonts w:asciiTheme="minorHAnsi" w:hAnsiTheme="minorHAnsi" w:cstheme="minorHAnsi"/>
              </w:rPr>
            </w:pPr>
          </w:p>
        </w:tc>
        <w:tc>
          <w:tcPr>
            <w:tcW w:w="1064" w:type="dxa"/>
          </w:tcPr>
          <w:p w14:paraId="121CBEAA" w14:textId="77777777" w:rsidR="005802B6" w:rsidRPr="009B0821" w:rsidRDefault="005802B6" w:rsidP="00720606">
            <w:pPr>
              <w:jc w:val="center"/>
              <w:rPr>
                <w:rFonts w:asciiTheme="minorHAnsi" w:hAnsiTheme="minorHAnsi" w:cstheme="minorHAnsi"/>
              </w:rPr>
            </w:pPr>
          </w:p>
        </w:tc>
        <w:tc>
          <w:tcPr>
            <w:tcW w:w="1872" w:type="dxa"/>
          </w:tcPr>
          <w:p w14:paraId="73691C68" w14:textId="5B98DB2A" w:rsidR="005802B6" w:rsidRPr="009B0821" w:rsidRDefault="005802B6" w:rsidP="00720606">
            <w:pPr>
              <w:jc w:val="center"/>
              <w:rPr>
                <w:rFonts w:asciiTheme="minorHAnsi" w:hAnsiTheme="minorHAnsi" w:cstheme="minorHAnsi"/>
              </w:rPr>
            </w:pPr>
          </w:p>
        </w:tc>
        <w:tc>
          <w:tcPr>
            <w:tcW w:w="2312" w:type="dxa"/>
          </w:tcPr>
          <w:p w14:paraId="2273A67D" w14:textId="77777777" w:rsidR="005802B6" w:rsidRPr="009B0821" w:rsidRDefault="005802B6" w:rsidP="00720606">
            <w:pPr>
              <w:jc w:val="center"/>
              <w:rPr>
                <w:rFonts w:asciiTheme="minorHAnsi" w:hAnsiTheme="minorHAnsi" w:cstheme="minorHAnsi"/>
              </w:rPr>
            </w:pPr>
          </w:p>
        </w:tc>
        <w:tc>
          <w:tcPr>
            <w:tcW w:w="1080" w:type="dxa"/>
          </w:tcPr>
          <w:p w14:paraId="690119DC" w14:textId="77777777" w:rsidR="005802B6" w:rsidRPr="009B0821" w:rsidRDefault="005802B6" w:rsidP="00720606">
            <w:pPr>
              <w:jc w:val="center"/>
              <w:rPr>
                <w:rFonts w:asciiTheme="minorHAnsi" w:hAnsiTheme="minorHAnsi" w:cstheme="minorHAnsi"/>
              </w:rPr>
            </w:pPr>
          </w:p>
        </w:tc>
      </w:tr>
      <w:tr w:rsidR="005802B6" w14:paraId="1DC6335F" w14:textId="77777777" w:rsidTr="005802B6">
        <w:tc>
          <w:tcPr>
            <w:tcW w:w="3050" w:type="dxa"/>
          </w:tcPr>
          <w:p w14:paraId="2BC1A993" w14:textId="0837858A" w:rsidR="005802B6" w:rsidRPr="009B0821" w:rsidRDefault="005802B6" w:rsidP="009A0620">
            <w:pPr>
              <w:rPr>
                <w:rFonts w:asciiTheme="minorHAnsi" w:hAnsiTheme="minorHAnsi" w:cstheme="minorHAnsi"/>
              </w:rPr>
            </w:pPr>
            <w:r w:rsidRPr="009B0821">
              <w:rPr>
                <w:rFonts w:asciiTheme="minorHAnsi" w:hAnsiTheme="minorHAnsi" w:cstheme="minorHAnsi"/>
              </w:rPr>
              <w:t>Non-Credit Workforce Training by VCCS</w:t>
            </w:r>
          </w:p>
        </w:tc>
        <w:tc>
          <w:tcPr>
            <w:tcW w:w="1782" w:type="dxa"/>
          </w:tcPr>
          <w:p w14:paraId="3F933F59" w14:textId="77777777" w:rsidR="005802B6" w:rsidRPr="009B0821" w:rsidRDefault="005802B6" w:rsidP="00720606">
            <w:pPr>
              <w:jc w:val="center"/>
              <w:rPr>
                <w:rFonts w:asciiTheme="minorHAnsi" w:hAnsiTheme="minorHAnsi" w:cstheme="minorHAnsi"/>
              </w:rPr>
            </w:pPr>
          </w:p>
        </w:tc>
        <w:tc>
          <w:tcPr>
            <w:tcW w:w="1064" w:type="dxa"/>
          </w:tcPr>
          <w:p w14:paraId="57C3BC16" w14:textId="77777777" w:rsidR="005802B6" w:rsidRPr="009B0821" w:rsidRDefault="005802B6" w:rsidP="00720606">
            <w:pPr>
              <w:jc w:val="center"/>
              <w:rPr>
                <w:rFonts w:asciiTheme="minorHAnsi" w:hAnsiTheme="minorHAnsi" w:cstheme="minorHAnsi"/>
              </w:rPr>
            </w:pPr>
          </w:p>
        </w:tc>
        <w:tc>
          <w:tcPr>
            <w:tcW w:w="1872" w:type="dxa"/>
          </w:tcPr>
          <w:p w14:paraId="0EF21619" w14:textId="73CB4284" w:rsidR="005802B6" w:rsidRPr="009B0821" w:rsidRDefault="005802B6" w:rsidP="00720606">
            <w:pPr>
              <w:jc w:val="center"/>
              <w:rPr>
                <w:rFonts w:asciiTheme="minorHAnsi" w:hAnsiTheme="minorHAnsi" w:cstheme="minorHAnsi"/>
              </w:rPr>
            </w:pPr>
          </w:p>
        </w:tc>
        <w:tc>
          <w:tcPr>
            <w:tcW w:w="2312" w:type="dxa"/>
          </w:tcPr>
          <w:p w14:paraId="78466B9C" w14:textId="77777777" w:rsidR="005802B6" w:rsidRPr="009B0821" w:rsidRDefault="005802B6" w:rsidP="00720606">
            <w:pPr>
              <w:jc w:val="center"/>
              <w:rPr>
                <w:rFonts w:asciiTheme="minorHAnsi" w:hAnsiTheme="minorHAnsi" w:cstheme="minorHAnsi"/>
              </w:rPr>
            </w:pPr>
          </w:p>
        </w:tc>
        <w:tc>
          <w:tcPr>
            <w:tcW w:w="1080" w:type="dxa"/>
          </w:tcPr>
          <w:p w14:paraId="409B3828" w14:textId="77777777" w:rsidR="005802B6" w:rsidRPr="009B0821" w:rsidRDefault="005802B6" w:rsidP="00720606">
            <w:pPr>
              <w:jc w:val="center"/>
              <w:rPr>
                <w:rFonts w:asciiTheme="minorHAnsi" w:hAnsiTheme="minorHAnsi" w:cstheme="minorHAnsi"/>
              </w:rPr>
            </w:pPr>
          </w:p>
        </w:tc>
      </w:tr>
      <w:tr w:rsidR="005802B6" w14:paraId="359826B4" w14:textId="77777777" w:rsidTr="005802B6">
        <w:tc>
          <w:tcPr>
            <w:tcW w:w="3050" w:type="dxa"/>
          </w:tcPr>
          <w:p w14:paraId="7186E01D" w14:textId="0097FB37" w:rsidR="005802B6" w:rsidRPr="009B0821" w:rsidRDefault="005802B6" w:rsidP="006566DE">
            <w:pPr>
              <w:rPr>
                <w:rFonts w:asciiTheme="minorHAnsi" w:hAnsiTheme="minorHAnsi" w:cstheme="minorHAnsi"/>
              </w:rPr>
            </w:pPr>
            <w:r w:rsidRPr="009B0821">
              <w:rPr>
                <w:rFonts w:asciiTheme="minorHAnsi" w:hAnsiTheme="minorHAnsi" w:cstheme="minorHAnsi"/>
              </w:rPr>
              <w:t>Virginia Initiative for Employment not Welfare</w:t>
            </w:r>
          </w:p>
        </w:tc>
        <w:tc>
          <w:tcPr>
            <w:tcW w:w="1782" w:type="dxa"/>
          </w:tcPr>
          <w:p w14:paraId="5E50B597" w14:textId="77777777" w:rsidR="005802B6" w:rsidRPr="009B0821" w:rsidRDefault="005802B6" w:rsidP="006566DE">
            <w:pPr>
              <w:jc w:val="center"/>
              <w:rPr>
                <w:rFonts w:asciiTheme="minorHAnsi" w:hAnsiTheme="minorHAnsi" w:cstheme="minorHAnsi"/>
              </w:rPr>
            </w:pPr>
          </w:p>
        </w:tc>
        <w:tc>
          <w:tcPr>
            <w:tcW w:w="1064" w:type="dxa"/>
          </w:tcPr>
          <w:p w14:paraId="0475C4E2" w14:textId="77777777" w:rsidR="005802B6" w:rsidRPr="009B0821" w:rsidRDefault="005802B6" w:rsidP="006566DE">
            <w:pPr>
              <w:jc w:val="center"/>
              <w:rPr>
                <w:rFonts w:asciiTheme="minorHAnsi" w:hAnsiTheme="minorHAnsi" w:cstheme="minorHAnsi"/>
              </w:rPr>
            </w:pPr>
          </w:p>
        </w:tc>
        <w:tc>
          <w:tcPr>
            <w:tcW w:w="1872" w:type="dxa"/>
          </w:tcPr>
          <w:p w14:paraId="595341D6" w14:textId="0B1374D5" w:rsidR="005802B6" w:rsidRPr="009B0821" w:rsidRDefault="005802B6" w:rsidP="006566DE">
            <w:pPr>
              <w:jc w:val="center"/>
              <w:rPr>
                <w:rFonts w:asciiTheme="minorHAnsi" w:hAnsiTheme="minorHAnsi" w:cstheme="minorHAnsi"/>
              </w:rPr>
            </w:pPr>
          </w:p>
        </w:tc>
        <w:tc>
          <w:tcPr>
            <w:tcW w:w="2312" w:type="dxa"/>
          </w:tcPr>
          <w:p w14:paraId="6A11A2BB" w14:textId="77777777" w:rsidR="005802B6" w:rsidRPr="009B0821" w:rsidRDefault="005802B6" w:rsidP="006566DE">
            <w:pPr>
              <w:jc w:val="center"/>
              <w:rPr>
                <w:rFonts w:asciiTheme="minorHAnsi" w:hAnsiTheme="minorHAnsi" w:cstheme="minorHAnsi"/>
              </w:rPr>
            </w:pPr>
          </w:p>
        </w:tc>
        <w:tc>
          <w:tcPr>
            <w:tcW w:w="1080" w:type="dxa"/>
          </w:tcPr>
          <w:p w14:paraId="419CC0AB" w14:textId="77777777" w:rsidR="005802B6" w:rsidRPr="009B0821" w:rsidRDefault="005802B6" w:rsidP="006566DE">
            <w:pPr>
              <w:jc w:val="center"/>
              <w:rPr>
                <w:rFonts w:asciiTheme="minorHAnsi" w:hAnsiTheme="minorHAnsi" w:cstheme="minorHAnsi"/>
              </w:rPr>
            </w:pPr>
          </w:p>
        </w:tc>
      </w:tr>
      <w:tr w:rsidR="005802B6" w14:paraId="201EB8A8" w14:textId="77777777" w:rsidTr="005802B6">
        <w:tc>
          <w:tcPr>
            <w:tcW w:w="3050" w:type="dxa"/>
          </w:tcPr>
          <w:p w14:paraId="52D23E89" w14:textId="67BADA94" w:rsidR="005802B6" w:rsidRPr="009B0821" w:rsidRDefault="005802B6" w:rsidP="006566DE">
            <w:pPr>
              <w:rPr>
                <w:rFonts w:asciiTheme="minorHAnsi" w:hAnsiTheme="minorHAnsi" w:cstheme="minorHAnsi"/>
              </w:rPr>
            </w:pPr>
            <w:r w:rsidRPr="009B0821">
              <w:rPr>
                <w:rFonts w:asciiTheme="minorHAnsi" w:hAnsiTheme="minorHAnsi" w:cstheme="minorHAnsi"/>
              </w:rPr>
              <w:t>Supplemental Nutrition Assistance Program Employment and Training</w:t>
            </w:r>
          </w:p>
        </w:tc>
        <w:tc>
          <w:tcPr>
            <w:tcW w:w="1782" w:type="dxa"/>
          </w:tcPr>
          <w:p w14:paraId="66B5FAA3" w14:textId="77777777" w:rsidR="005802B6" w:rsidRPr="009B0821" w:rsidRDefault="005802B6" w:rsidP="006566DE">
            <w:pPr>
              <w:jc w:val="center"/>
              <w:rPr>
                <w:rFonts w:asciiTheme="minorHAnsi" w:hAnsiTheme="minorHAnsi" w:cstheme="minorHAnsi"/>
              </w:rPr>
            </w:pPr>
          </w:p>
        </w:tc>
        <w:tc>
          <w:tcPr>
            <w:tcW w:w="1064" w:type="dxa"/>
          </w:tcPr>
          <w:p w14:paraId="10F864E0" w14:textId="77777777" w:rsidR="005802B6" w:rsidRPr="009B0821" w:rsidRDefault="005802B6" w:rsidP="006566DE">
            <w:pPr>
              <w:jc w:val="center"/>
              <w:rPr>
                <w:rFonts w:asciiTheme="minorHAnsi" w:hAnsiTheme="minorHAnsi" w:cstheme="minorHAnsi"/>
              </w:rPr>
            </w:pPr>
          </w:p>
        </w:tc>
        <w:tc>
          <w:tcPr>
            <w:tcW w:w="1872" w:type="dxa"/>
          </w:tcPr>
          <w:p w14:paraId="6E5D3C7E" w14:textId="350EB9BD" w:rsidR="005802B6" w:rsidRPr="009B0821" w:rsidRDefault="005802B6" w:rsidP="006566DE">
            <w:pPr>
              <w:jc w:val="center"/>
              <w:rPr>
                <w:rFonts w:asciiTheme="minorHAnsi" w:hAnsiTheme="minorHAnsi" w:cstheme="minorHAnsi"/>
              </w:rPr>
            </w:pPr>
          </w:p>
        </w:tc>
        <w:tc>
          <w:tcPr>
            <w:tcW w:w="2312" w:type="dxa"/>
          </w:tcPr>
          <w:p w14:paraId="09E6A297" w14:textId="77777777" w:rsidR="005802B6" w:rsidRPr="009B0821" w:rsidRDefault="005802B6" w:rsidP="006566DE">
            <w:pPr>
              <w:jc w:val="center"/>
              <w:rPr>
                <w:rFonts w:asciiTheme="minorHAnsi" w:hAnsiTheme="minorHAnsi" w:cstheme="minorHAnsi"/>
              </w:rPr>
            </w:pPr>
          </w:p>
        </w:tc>
        <w:tc>
          <w:tcPr>
            <w:tcW w:w="1080" w:type="dxa"/>
          </w:tcPr>
          <w:p w14:paraId="6FF83539" w14:textId="77777777" w:rsidR="005802B6" w:rsidRPr="009B0821" w:rsidRDefault="005802B6" w:rsidP="006566DE">
            <w:pPr>
              <w:jc w:val="center"/>
              <w:rPr>
                <w:rFonts w:asciiTheme="minorHAnsi" w:hAnsiTheme="minorHAnsi" w:cstheme="minorHAnsi"/>
              </w:rPr>
            </w:pPr>
          </w:p>
        </w:tc>
      </w:tr>
      <w:tr w:rsidR="005802B6" w14:paraId="14F73CA9" w14:textId="77777777" w:rsidTr="005802B6">
        <w:tc>
          <w:tcPr>
            <w:tcW w:w="3050" w:type="dxa"/>
          </w:tcPr>
          <w:p w14:paraId="36890DA2" w14:textId="15C397C9" w:rsidR="005802B6" w:rsidRPr="009B0821" w:rsidRDefault="005802B6" w:rsidP="006566DE">
            <w:pPr>
              <w:rPr>
                <w:rFonts w:asciiTheme="minorHAnsi" w:hAnsiTheme="minorHAnsi" w:cstheme="minorHAnsi"/>
              </w:rPr>
            </w:pPr>
            <w:r w:rsidRPr="009B0821">
              <w:rPr>
                <w:rFonts w:asciiTheme="minorHAnsi" w:hAnsiTheme="minorHAnsi" w:cstheme="minorHAnsi"/>
              </w:rPr>
              <w:t xml:space="preserve">Carl D. Perkins Career and Technical Education Programs </w:t>
            </w:r>
          </w:p>
        </w:tc>
        <w:tc>
          <w:tcPr>
            <w:tcW w:w="1782" w:type="dxa"/>
          </w:tcPr>
          <w:p w14:paraId="42DCDD10" w14:textId="77777777" w:rsidR="005802B6" w:rsidRPr="009B0821" w:rsidRDefault="005802B6" w:rsidP="006566DE">
            <w:pPr>
              <w:jc w:val="center"/>
              <w:rPr>
                <w:rFonts w:asciiTheme="minorHAnsi" w:hAnsiTheme="minorHAnsi" w:cstheme="minorHAnsi"/>
              </w:rPr>
            </w:pPr>
          </w:p>
        </w:tc>
        <w:tc>
          <w:tcPr>
            <w:tcW w:w="1064" w:type="dxa"/>
          </w:tcPr>
          <w:p w14:paraId="29B53775" w14:textId="77777777" w:rsidR="005802B6" w:rsidRPr="009B0821" w:rsidRDefault="005802B6" w:rsidP="006566DE">
            <w:pPr>
              <w:jc w:val="center"/>
              <w:rPr>
                <w:rFonts w:asciiTheme="minorHAnsi" w:hAnsiTheme="minorHAnsi" w:cstheme="minorHAnsi"/>
              </w:rPr>
            </w:pPr>
          </w:p>
        </w:tc>
        <w:tc>
          <w:tcPr>
            <w:tcW w:w="1872" w:type="dxa"/>
          </w:tcPr>
          <w:p w14:paraId="2E198728" w14:textId="2442975B" w:rsidR="005802B6" w:rsidRPr="009B0821" w:rsidRDefault="005802B6" w:rsidP="006566DE">
            <w:pPr>
              <w:jc w:val="center"/>
              <w:rPr>
                <w:rFonts w:asciiTheme="minorHAnsi" w:hAnsiTheme="minorHAnsi" w:cstheme="minorHAnsi"/>
              </w:rPr>
            </w:pPr>
          </w:p>
        </w:tc>
        <w:tc>
          <w:tcPr>
            <w:tcW w:w="2312" w:type="dxa"/>
          </w:tcPr>
          <w:p w14:paraId="2462C2EE" w14:textId="77777777" w:rsidR="005802B6" w:rsidRPr="009B0821" w:rsidRDefault="005802B6" w:rsidP="006566DE">
            <w:pPr>
              <w:jc w:val="center"/>
              <w:rPr>
                <w:rFonts w:asciiTheme="minorHAnsi" w:hAnsiTheme="minorHAnsi" w:cstheme="minorHAnsi"/>
              </w:rPr>
            </w:pPr>
          </w:p>
        </w:tc>
        <w:tc>
          <w:tcPr>
            <w:tcW w:w="1080" w:type="dxa"/>
          </w:tcPr>
          <w:p w14:paraId="631E1ACE" w14:textId="77777777" w:rsidR="005802B6" w:rsidRPr="009B0821" w:rsidRDefault="005802B6" w:rsidP="006566DE">
            <w:pPr>
              <w:jc w:val="center"/>
              <w:rPr>
                <w:rFonts w:asciiTheme="minorHAnsi" w:hAnsiTheme="minorHAnsi" w:cstheme="minorHAnsi"/>
              </w:rPr>
            </w:pPr>
          </w:p>
        </w:tc>
      </w:tr>
      <w:tr w:rsidR="005802B6" w14:paraId="49350583" w14:textId="77777777" w:rsidTr="005802B6">
        <w:tc>
          <w:tcPr>
            <w:tcW w:w="3050" w:type="dxa"/>
          </w:tcPr>
          <w:p w14:paraId="6BDEE17B" w14:textId="77777777" w:rsidR="005802B6" w:rsidRPr="009B0821" w:rsidRDefault="005802B6" w:rsidP="006566DE">
            <w:pPr>
              <w:rPr>
                <w:rFonts w:asciiTheme="minorHAnsi" w:hAnsiTheme="minorHAnsi" w:cstheme="minorHAnsi"/>
              </w:rPr>
            </w:pPr>
            <w:r w:rsidRPr="009B0821">
              <w:rPr>
                <w:rFonts w:asciiTheme="minorHAnsi" w:hAnsiTheme="minorHAnsi" w:cstheme="minorHAnsi"/>
              </w:rPr>
              <w:t>Trade Adjustment Assistance</w:t>
            </w:r>
          </w:p>
        </w:tc>
        <w:tc>
          <w:tcPr>
            <w:tcW w:w="1782" w:type="dxa"/>
          </w:tcPr>
          <w:p w14:paraId="607D0D77" w14:textId="77777777" w:rsidR="005802B6" w:rsidRPr="009B0821" w:rsidRDefault="005802B6" w:rsidP="006566DE">
            <w:pPr>
              <w:jc w:val="center"/>
              <w:rPr>
                <w:rFonts w:asciiTheme="minorHAnsi" w:hAnsiTheme="minorHAnsi" w:cstheme="minorHAnsi"/>
              </w:rPr>
            </w:pPr>
          </w:p>
        </w:tc>
        <w:tc>
          <w:tcPr>
            <w:tcW w:w="1064" w:type="dxa"/>
          </w:tcPr>
          <w:p w14:paraId="049C43CE" w14:textId="77777777" w:rsidR="005802B6" w:rsidRPr="009B0821" w:rsidRDefault="005802B6" w:rsidP="006566DE">
            <w:pPr>
              <w:jc w:val="center"/>
              <w:rPr>
                <w:rFonts w:asciiTheme="minorHAnsi" w:hAnsiTheme="minorHAnsi" w:cstheme="minorHAnsi"/>
              </w:rPr>
            </w:pPr>
          </w:p>
        </w:tc>
        <w:tc>
          <w:tcPr>
            <w:tcW w:w="1872" w:type="dxa"/>
          </w:tcPr>
          <w:p w14:paraId="387A69B8" w14:textId="281D3C3A" w:rsidR="005802B6" w:rsidRPr="009B0821" w:rsidRDefault="005802B6" w:rsidP="006566DE">
            <w:pPr>
              <w:jc w:val="center"/>
              <w:rPr>
                <w:rFonts w:asciiTheme="minorHAnsi" w:hAnsiTheme="minorHAnsi" w:cstheme="minorHAnsi"/>
              </w:rPr>
            </w:pPr>
          </w:p>
        </w:tc>
        <w:tc>
          <w:tcPr>
            <w:tcW w:w="2312" w:type="dxa"/>
          </w:tcPr>
          <w:p w14:paraId="4B36895E" w14:textId="77777777" w:rsidR="005802B6" w:rsidRPr="009B0821" w:rsidRDefault="005802B6" w:rsidP="006566DE">
            <w:pPr>
              <w:jc w:val="center"/>
              <w:rPr>
                <w:rFonts w:asciiTheme="minorHAnsi" w:hAnsiTheme="minorHAnsi" w:cstheme="minorHAnsi"/>
              </w:rPr>
            </w:pPr>
          </w:p>
        </w:tc>
        <w:tc>
          <w:tcPr>
            <w:tcW w:w="1080" w:type="dxa"/>
          </w:tcPr>
          <w:p w14:paraId="79443869" w14:textId="77777777" w:rsidR="005802B6" w:rsidRPr="009B0821" w:rsidRDefault="005802B6" w:rsidP="006566DE">
            <w:pPr>
              <w:jc w:val="center"/>
              <w:rPr>
                <w:rFonts w:asciiTheme="minorHAnsi" w:hAnsiTheme="minorHAnsi" w:cstheme="minorHAnsi"/>
              </w:rPr>
            </w:pPr>
          </w:p>
        </w:tc>
      </w:tr>
      <w:tr w:rsidR="005802B6" w14:paraId="0E0FB14A" w14:textId="77777777" w:rsidTr="005802B6">
        <w:tc>
          <w:tcPr>
            <w:tcW w:w="3050" w:type="dxa"/>
          </w:tcPr>
          <w:p w14:paraId="2F383614" w14:textId="57B40CA2" w:rsidR="005802B6" w:rsidRPr="009B0821" w:rsidRDefault="005802B6" w:rsidP="006566DE">
            <w:pPr>
              <w:rPr>
                <w:rFonts w:asciiTheme="minorHAnsi" w:hAnsiTheme="minorHAnsi" w:cstheme="minorHAnsi"/>
              </w:rPr>
            </w:pPr>
            <w:r w:rsidRPr="009B0821">
              <w:rPr>
                <w:rFonts w:asciiTheme="minorHAnsi" w:hAnsiTheme="minorHAnsi" w:cstheme="minorHAnsi"/>
              </w:rPr>
              <w:t>Temporary Assistance for Needy Families (TANF)</w:t>
            </w:r>
          </w:p>
        </w:tc>
        <w:tc>
          <w:tcPr>
            <w:tcW w:w="1782" w:type="dxa"/>
          </w:tcPr>
          <w:p w14:paraId="1A7F6BA5" w14:textId="77777777" w:rsidR="005802B6" w:rsidRPr="009B0821" w:rsidRDefault="005802B6" w:rsidP="006566DE">
            <w:pPr>
              <w:jc w:val="center"/>
              <w:rPr>
                <w:rFonts w:asciiTheme="minorHAnsi" w:hAnsiTheme="minorHAnsi" w:cstheme="minorHAnsi"/>
              </w:rPr>
            </w:pPr>
          </w:p>
        </w:tc>
        <w:tc>
          <w:tcPr>
            <w:tcW w:w="1064" w:type="dxa"/>
          </w:tcPr>
          <w:p w14:paraId="6D7254B2" w14:textId="77777777" w:rsidR="005802B6" w:rsidRPr="009B0821" w:rsidRDefault="005802B6" w:rsidP="006566DE">
            <w:pPr>
              <w:jc w:val="center"/>
              <w:rPr>
                <w:rFonts w:asciiTheme="minorHAnsi" w:hAnsiTheme="minorHAnsi" w:cstheme="minorHAnsi"/>
              </w:rPr>
            </w:pPr>
          </w:p>
        </w:tc>
        <w:tc>
          <w:tcPr>
            <w:tcW w:w="1872" w:type="dxa"/>
          </w:tcPr>
          <w:p w14:paraId="25514C45" w14:textId="79E1FB4B" w:rsidR="005802B6" w:rsidRPr="009B0821" w:rsidRDefault="005802B6" w:rsidP="006566DE">
            <w:pPr>
              <w:jc w:val="center"/>
              <w:rPr>
                <w:rFonts w:asciiTheme="minorHAnsi" w:hAnsiTheme="minorHAnsi" w:cstheme="minorHAnsi"/>
              </w:rPr>
            </w:pPr>
          </w:p>
        </w:tc>
        <w:tc>
          <w:tcPr>
            <w:tcW w:w="2312" w:type="dxa"/>
          </w:tcPr>
          <w:p w14:paraId="3AE7B6CD" w14:textId="77777777" w:rsidR="005802B6" w:rsidRPr="009B0821" w:rsidRDefault="005802B6" w:rsidP="006566DE">
            <w:pPr>
              <w:jc w:val="center"/>
              <w:rPr>
                <w:rFonts w:asciiTheme="minorHAnsi" w:hAnsiTheme="minorHAnsi" w:cstheme="minorHAnsi"/>
              </w:rPr>
            </w:pPr>
          </w:p>
        </w:tc>
        <w:tc>
          <w:tcPr>
            <w:tcW w:w="1080" w:type="dxa"/>
          </w:tcPr>
          <w:p w14:paraId="665CB81A" w14:textId="77777777" w:rsidR="005802B6" w:rsidRPr="009B0821" w:rsidRDefault="005802B6" w:rsidP="006566DE">
            <w:pPr>
              <w:jc w:val="center"/>
              <w:rPr>
                <w:rFonts w:asciiTheme="minorHAnsi" w:hAnsiTheme="minorHAnsi" w:cstheme="minorHAnsi"/>
              </w:rPr>
            </w:pPr>
          </w:p>
        </w:tc>
      </w:tr>
      <w:tr w:rsidR="005802B6" w14:paraId="20989004" w14:textId="77777777" w:rsidTr="005802B6">
        <w:tc>
          <w:tcPr>
            <w:tcW w:w="3050" w:type="dxa"/>
          </w:tcPr>
          <w:p w14:paraId="04B31302" w14:textId="4E287EC2" w:rsidR="005802B6" w:rsidRPr="009B0821" w:rsidRDefault="005802B6" w:rsidP="006566DE">
            <w:pPr>
              <w:rPr>
                <w:rFonts w:asciiTheme="minorHAnsi" w:hAnsiTheme="minorHAnsi" w:cstheme="minorHAnsi"/>
              </w:rPr>
            </w:pPr>
            <w:r w:rsidRPr="009B0821">
              <w:rPr>
                <w:rFonts w:asciiTheme="minorHAnsi" w:hAnsiTheme="minorHAnsi" w:cstheme="minorHAnsi"/>
              </w:rPr>
              <w:t>WIOA Title I Job Corps</w:t>
            </w:r>
          </w:p>
        </w:tc>
        <w:tc>
          <w:tcPr>
            <w:tcW w:w="1782" w:type="dxa"/>
          </w:tcPr>
          <w:p w14:paraId="64ECF6DC" w14:textId="77777777" w:rsidR="005802B6" w:rsidRPr="009B0821" w:rsidRDefault="005802B6" w:rsidP="006566DE">
            <w:pPr>
              <w:jc w:val="center"/>
              <w:rPr>
                <w:rFonts w:asciiTheme="minorHAnsi" w:hAnsiTheme="minorHAnsi" w:cstheme="minorHAnsi"/>
              </w:rPr>
            </w:pPr>
          </w:p>
        </w:tc>
        <w:tc>
          <w:tcPr>
            <w:tcW w:w="1064" w:type="dxa"/>
          </w:tcPr>
          <w:p w14:paraId="5A5E3AA4" w14:textId="77777777" w:rsidR="005802B6" w:rsidRPr="009B0821" w:rsidRDefault="005802B6" w:rsidP="006566DE">
            <w:pPr>
              <w:jc w:val="center"/>
              <w:rPr>
                <w:rFonts w:asciiTheme="minorHAnsi" w:hAnsiTheme="minorHAnsi" w:cstheme="minorHAnsi"/>
              </w:rPr>
            </w:pPr>
          </w:p>
        </w:tc>
        <w:tc>
          <w:tcPr>
            <w:tcW w:w="1872" w:type="dxa"/>
          </w:tcPr>
          <w:p w14:paraId="71C74C88" w14:textId="56281298" w:rsidR="005802B6" w:rsidRPr="009B0821" w:rsidRDefault="005802B6" w:rsidP="006566DE">
            <w:pPr>
              <w:jc w:val="center"/>
              <w:rPr>
                <w:rFonts w:asciiTheme="minorHAnsi" w:hAnsiTheme="minorHAnsi" w:cstheme="minorHAnsi"/>
              </w:rPr>
            </w:pPr>
          </w:p>
        </w:tc>
        <w:tc>
          <w:tcPr>
            <w:tcW w:w="2312" w:type="dxa"/>
          </w:tcPr>
          <w:p w14:paraId="05CFEBDB" w14:textId="77777777" w:rsidR="005802B6" w:rsidRPr="009B0821" w:rsidRDefault="005802B6" w:rsidP="006566DE">
            <w:pPr>
              <w:jc w:val="center"/>
              <w:rPr>
                <w:rFonts w:asciiTheme="minorHAnsi" w:hAnsiTheme="minorHAnsi" w:cstheme="minorHAnsi"/>
              </w:rPr>
            </w:pPr>
          </w:p>
        </w:tc>
        <w:tc>
          <w:tcPr>
            <w:tcW w:w="1080" w:type="dxa"/>
          </w:tcPr>
          <w:p w14:paraId="1497DA26" w14:textId="77777777" w:rsidR="005802B6" w:rsidRPr="009B0821" w:rsidRDefault="005802B6" w:rsidP="006566DE">
            <w:pPr>
              <w:jc w:val="center"/>
              <w:rPr>
                <w:rFonts w:asciiTheme="minorHAnsi" w:hAnsiTheme="minorHAnsi" w:cstheme="minorHAnsi"/>
              </w:rPr>
            </w:pPr>
          </w:p>
        </w:tc>
      </w:tr>
      <w:tr w:rsidR="005802B6" w14:paraId="5E797AF4" w14:textId="77777777" w:rsidTr="005802B6">
        <w:tc>
          <w:tcPr>
            <w:tcW w:w="3050" w:type="dxa"/>
          </w:tcPr>
          <w:p w14:paraId="67EBEB0F" w14:textId="5C20BF9C" w:rsidR="005802B6" w:rsidRPr="009B0821" w:rsidRDefault="005802B6" w:rsidP="006566DE">
            <w:pPr>
              <w:rPr>
                <w:rFonts w:asciiTheme="minorHAnsi" w:hAnsiTheme="minorHAnsi" w:cstheme="minorHAnsi"/>
              </w:rPr>
            </w:pPr>
            <w:r w:rsidRPr="009B0821">
              <w:rPr>
                <w:rFonts w:asciiTheme="minorHAnsi" w:hAnsiTheme="minorHAnsi" w:cstheme="minorHAnsi"/>
              </w:rPr>
              <w:t>WIOA Title I YouthBuild</w:t>
            </w:r>
          </w:p>
        </w:tc>
        <w:tc>
          <w:tcPr>
            <w:tcW w:w="1782" w:type="dxa"/>
          </w:tcPr>
          <w:p w14:paraId="60A58CF7" w14:textId="77777777" w:rsidR="005802B6" w:rsidRPr="009B0821" w:rsidRDefault="005802B6" w:rsidP="006566DE">
            <w:pPr>
              <w:jc w:val="center"/>
              <w:rPr>
                <w:rFonts w:asciiTheme="minorHAnsi" w:hAnsiTheme="minorHAnsi" w:cstheme="minorHAnsi"/>
              </w:rPr>
            </w:pPr>
          </w:p>
        </w:tc>
        <w:tc>
          <w:tcPr>
            <w:tcW w:w="1064" w:type="dxa"/>
          </w:tcPr>
          <w:p w14:paraId="53F577E9" w14:textId="77777777" w:rsidR="005802B6" w:rsidRPr="009B0821" w:rsidRDefault="005802B6" w:rsidP="006566DE">
            <w:pPr>
              <w:jc w:val="center"/>
              <w:rPr>
                <w:rFonts w:asciiTheme="minorHAnsi" w:hAnsiTheme="minorHAnsi" w:cstheme="minorHAnsi"/>
              </w:rPr>
            </w:pPr>
          </w:p>
        </w:tc>
        <w:tc>
          <w:tcPr>
            <w:tcW w:w="1872" w:type="dxa"/>
          </w:tcPr>
          <w:p w14:paraId="4A1DDCDC" w14:textId="6BFC9538" w:rsidR="005802B6" w:rsidRPr="009B0821" w:rsidRDefault="005802B6" w:rsidP="006566DE">
            <w:pPr>
              <w:jc w:val="center"/>
              <w:rPr>
                <w:rFonts w:asciiTheme="minorHAnsi" w:hAnsiTheme="minorHAnsi" w:cstheme="minorHAnsi"/>
              </w:rPr>
            </w:pPr>
          </w:p>
        </w:tc>
        <w:tc>
          <w:tcPr>
            <w:tcW w:w="2312" w:type="dxa"/>
          </w:tcPr>
          <w:p w14:paraId="76AECACC" w14:textId="77777777" w:rsidR="005802B6" w:rsidRPr="009B0821" w:rsidRDefault="005802B6" w:rsidP="006566DE">
            <w:pPr>
              <w:jc w:val="center"/>
              <w:rPr>
                <w:rFonts w:asciiTheme="minorHAnsi" w:hAnsiTheme="minorHAnsi" w:cstheme="minorHAnsi"/>
              </w:rPr>
            </w:pPr>
          </w:p>
        </w:tc>
        <w:tc>
          <w:tcPr>
            <w:tcW w:w="1080" w:type="dxa"/>
          </w:tcPr>
          <w:p w14:paraId="2AA6DD03" w14:textId="77777777" w:rsidR="005802B6" w:rsidRPr="009B0821" w:rsidRDefault="005802B6" w:rsidP="006566DE">
            <w:pPr>
              <w:jc w:val="center"/>
              <w:rPr>
                <w:rFonts w:asciiTheme="minorHAnsi" w:hAnsiTheme="minorHAnsi" w:cstheme="minorHAnsi"/>
              </w:rPr>
            </w:pPr>
          </w:p>
        </w:tc>
      </w:tr>
      <w:tr w:rsidR="005802B6" w14:paraId="6315369D" w14:textId="77777777" w:rsidTr="005802B6">
        <w:tc>
          <w:tcPr>
            <w:tcW w:w="3050" w:type="dxa"/>
          </w:tcPr>
          <w:p w14:paraId="10D8B77A" w14:textId="028DF09A" w:rsidR="005802B6" w:rsidRPr="009B0821" w:rsidRDefault="005802B6" w:rsidP="006566DE">
            <w:pPr>
              <w:rPr>
                <w:rFonts w:asciiTheme="minorHAnsi" w:hAnsiTheme="minorHAnsi" w:cstheme="minorHAnsi"/>
              </w:rPr>
            </w:pPr>
            <w:r w:rsidRPr="009B0821">
              <w:rPr>
                <w:rFonts w:asciiTheme="minorHAnsi" w:hAnsiTheme="minorHAnsi" w:cstheme="minorHAnsi"/>
              </w:rPr>
              <w:t>WIOA Title I Native American Programs</w:t>
            </w:r>
          </w:p>
        </w:tc>
        <w:tc>
          <w:tcPr>
            <w:tcW w:w="1782" w:type="dxa"/>
          </w:tcPr>
          <w:p w14:paraId="650376DE" w14:textId="77777777" w:rsidR="005802B6" w:rsidRPr="009B0821" w:rsidRDefault="005802B6" w:rsidP="006566DE">
            <w:pPr>
              <w:jc w:val="center"/>
              <w:rPr>
                <w:rFonts w:asciiTheme="minorHAnsi" w:hAnsiTheme="minorHAnsi" w:cstheme="minorHAnsi"/>
              </w:rPr>
            </w:pPr>
          </w:p>
        </w:tc>
        <w:tc>
          <w:tcPr>
            <w:tcW w:w="1064" w:type="dxa"/>
          </w:tcPr>
          <w:p w14:paraId="7E9A5B90" w14:textId="77777777" w:rsidR="005802B6" w:rsidRPr="009B0821" w:rsidRDefault="005802B6" w:rsidP="006566DE">
            <w:pPr>
              <w:jc w:val="center"/>
              <w:rPr>
                <w:rFonts w:asciiTheme="minorHAnsi" w:hAnsiTheme="minorHAnsi" w:cstheme="minorHAnsi"/>
              </w:rPr>
            </w:pPr>
          </w:p>
        </w:tc>
        <w:tc>
          <w:tcPr>
            <w:tcW w:w="1872" w:type="dxa"/>
          </w:tcPr>
          <w:p w14:paraId="50F421A7" w14:textId="0B05F526" w:rsidR="005802B6" w:rsidRPr="009B0821" w:rsidRDefault="005802B6" w:rsidP="006566DE">
            <w:pPr>
              <w:jc w:val="center"/>
              <w:rPr>
                <w:rFonts w:asciiTheme="minorHAnsi" w:hAnsiTheme="minorHAnsi" w:cstheme="minorHAnsi"/>
              </w:rPr>
            </w:pPr>
          </w:p>
        </w:tc>
        <w:tc>
          <w:tcPr>
            <w:tcW w:w="2312" w:type="dxa"/>
          </w:tcPr>
          <w:p w14:paraId="40BBD8F0" w14:textId="77777777" w:rsidR="005802B6" w:rsidRPr="009B0821" w:rsidRDefault="005802B6" w:rsidP="006566DE">
            <w:pPr>
              <w:jc w:val="center"/>
              <w:rPr>
                <w:rFonts w:asciiTheme="minorHAnsi" w:hAnsiTheme="minorHAnsi" w:cstheme="minorHAnsi"/>
              </w:rPr>
            </w:pPr>
          </w:p>
        </w:tc>
        <w:tc>
          <w:tcPr>
            <w:tcW w:w="1080" w:type="dxa"/>
          </w:tcPr>
          <w:p w14:paraId="017E3DCB" w14:textId="77777777" w:rsidR="005802B6" w:rsidRPr="009B0821" w:rsidRDefault="005802B6" w:rsidP="006566DE">
            <w:pPr>
              <w:jc w:val="center"/>
              <w:rPr>
                <w:rFonts w:asciiTheme="minorHAnsi" w:hAnsiTheme="minorHAnsi" w:cstheme="minorHAnsi"/>
              </w:rPr>
            </w:pPr>
          </w:p>
        </w:tc>
      </w:tr>
      <w:tr w:rsidR="005802B6" w14:paraId="4C057A5C" w14:textId="77777777" w:rsidTr="005802B6">
        <w:tc>
          <w:tcPr>
            <w:tcW w:w="3050" w:type="dxa"/>
          </w:tcPr>
          <w:p w14:paraId="0B44A656" w14:textId="29F01608" w:rsidR="005802B6" w:rsidRPr="009B0821" w:rsidRDefault="005802B6" w:rsidP="006566DE">
            <w:pPr>
              <w:rPr>
                <w:rFonts w:asciiTheme="minorHAnsi" w:hAnsiTheme="minorHAnsi" w:cstheme="minorHAnsi"/>
              </w:rPr>
            </w:pPr>
            <w:r w:rsidRPr="009B0821">
              <w:rPr>
                <w:rFonts w:asciiTheme="minorHAnsi" w:hAnsiTheme="minorHAnsi" w:cstheme="minorHAnsi"/>
              </w:rPr>
              <w:t>WIOA Title I Migrant and seasonal farmworker programs</w:t>
            </w:r>
          </w:p>
        </w:tc>
        <w:tc>
          <w:tcPr>
            <w:tcW w:w="1782" w:type="dxa"/>
          </w:tcPr>
          <w:p w14:paraId="63ADE0BF" w14:textId="77777777" w:rsidR="005802B6" w:rsidRPr="009B0821" w:rsidRDefault="005802B6" w:rsidP="006566DE">
            <w:pPr>
              <w:jc w:val="center"/>
              <w:rPr>
                <w:rFonts w:asciiTheme="minorHAnsi" w:hAnsiTheme="minorHAnsi" w:cstheme="minorHAnsi"/>
              </w:rPr>
            </w:pPr>
          </w:p>
        </w:tc>
        <w:tc>
          <w:tcPr>
            <w:tcW w:w="1064" w:type="dxa"/>
          </w:tcPr>
          <w:p w14:paraId="58F4DD1D" w14:textId="77777777" w:rsidR="005802B6" w:rsidRPr="009B0821" w:rsidRDefault="005802B6" w:rsidP="006566DE">
            <w:pPr>
              <w:jc w:val="center"/>
              <w:rPr>
                <w:rFonts w:asciiTheme="minorHAnsi" w:hAnsiTheme="minorHAnsi" w:cstheme="minorHAnsi"/>
              </w:rPr>
            </w:pPr>
          </w:p>
        </w:tc>
        <w:tc>
          <w:tcPr>
            <w:tcW w:w="1872" w:type="dxa"/>
          </w:tcPr>
          <w:p w14:paraId="2093DF5F" w14:textId="02B79C53" w:rsidR="005802B6" w:rsidRPr="009B0821" w:rsidRDefault="005802B6" w:rsidP="006566DE">
            <w:pPr>
              <w:jc w:val="center"/>
              <w:rPr>
                <w:rFonts w:asciiTheme="minorHAnsi" w:hAnsiTheme="minorHAnsi" w:cstheme="minorHAnsi"/>
              </w:rPr>
            </w:pPr>
          </w:p>
        </w:tc>
        <w:tc>
          <w:tcPr>
            <w:tcW w:w="2312" w:type="dxa"/>
          </w:tcPr>
          <w:p w14:paraId="63ED0D23" w14:textId="77777777" w:rsidR="005802B6" w:rsidRPr="009B0821" w:rsidRDefault="005802B6" w:rsidP="006566DE">
            <w:pPr>
              <w:jc w:val="center"/>
              <w:rPr>
                <w:rFonts w:asciiTheme="minorHAnsi" w:hAnsiTheme="minorHAnsi" w:cstheme="minorHAnsi"/>
              </w:rPr>
            </w:pPr>
          </w:p>
        </w:tc>
        <w:tc>
          <w:tcPr>
            <w:tcW w:w="1080" w:type="dxa"/>
          </w:tcPr>
          <w:p w14:paraId="181DD873" w14:textId="77777777" w:rsidR="005802B6" w:rsidRPr="009B0821" w:rsidRDefault="005802B6" w:rsidP="006566DE">
            <w:pPr>
              <w:jc w:val="center"/>
              <w:rPr>
                <w:rFonts w:asciiTheme="minorHAnsi" w:hAnsiTheme="minorHAnsi" w:cstheme="minorHAnsi"/>
              </w:rPr>
            </w:pPr>
          </w:p>
        </w:tc>
      </w:tr>
      <w:tr w:rsidR="005802B6" w14:paraId="1CE023BD" w14:textId="77777777" w:rsidTr="005802B6">
        <w:tc>
          <w:tcPr>
            <w:tcW w:w="3050" w:type="dxa"/>
          </w:tcPr>
          <w:p w14:paraId="5C4A2A26" w14:textId="7B257930" w:rsidR="005802B6" w:rsidRPr="009B0821" w:rsidRDefault="005802B6" w:rsidP="006566DE">
            <w:pPr>
              <w:rPr>
                <w:rFonts w:asciiTheme="minorHAnsi" w:hAnsiTheme="minorHAnsi" w:cstheme="minorHAnsi"/>
              </w:rPr>
            </w:pPr>
            <w:r w:rsidRPr="009B0821">
              <w:rPr>
                <w:rFonts w:asciiTheme="minorHAnsi" w:hAnsiTheme="minorHAnsi" w:cstheme="minorHAnsi"/>
              </w:rPr>
              <w:t xml:space="preserve">Senior Community Service </w:t>
            </w:r>
            <w:r w:rsidRPr="009B0821">
              <w:rPr>
                <w:rFonts w:asciiTheme="minorHAnsi" w:hAnsiTheme="minorHAnsi" w:cstheme="minorHAnsi"/>
              </w:rPr>
              <w:lastRenderedPageBreak/>
              <w:t>Employment Program</w:t>
            </w:r>
          </w:p>
        </w:tc>
        <w:tc>
          <w:tcPr>
            <w:tcW w:w="1782" w:type="dxa"/>
          </w:tcPr>
          <w:p w14:paraId="243FCFBE" w14:textId="77777777" w:rsidR="005802B6" w:rsidRPr="009B0821" w:rsidRDefault="005802B6" w:rsidP="006566DE">
            <w:pPr>
              <w:jc w:val="center"/>
              <w:rPr>
                <w:rFonts w:asciiTheme="minorHAnsi" w:hAnsiTheme="minorHAnsi" w:cstheme="minorHAnsi"/>
              </w:rPr>
            </w:pPr>
          </w:p>
        </w:tc>
        <w:tc>
          <w:tcPr>
            <w:tcW w:w="1064" w:type="dxa"/>
          </w:tcPr>
          <w:p w14:paraId="02F6FA9C" w14:textId="77777777" w:rsidR="005802B6" w:rsidRPr="009B0821" w:rsidRDefault="005802B6" w:rsidP="006566DE">
            <w:pPr>
              <w:jc w:val="center"/>
              <w:rPr>
                <w:rFonts w:asciiTheme="minorHAnsi" w:hAnsiTheme="minorHAnsi" w:cstheme="minorHAnsi"/>
              </w:rPr>
            </w:pPr>
          </w:p>
        </w:tc>
        <w:tc>
          <w:tcPr>
            <w:tcW w:w="1872" w:type="dxa"/>
          </w:tcPr>
          <w:p w14:paraId="3F1180FE" w14:textId="44D38DE2" w:rsidR="005802B6" w:rsidRPr="009B0821" w:rsidRDefault="005802B6" w:rsidP="006566DE">
            <w:pPr>
              <w:jc w:val="center"/>
              <w:rPr>
                <w:rFonts w:asciiTheme="minorHAnsi" w:hAnsiTheme="minorHAnsi" w:cstheme="minorHAnsi"/>
              </w:rPr>
            </w:pPr>
          </w:p>
        </w:tc>
        <w:tc>
          <w:tcPr>
            <w:tcW w:w="2312" w:type="dxa"/>
          </w:tcPr>
          <w:p w14:paraId="1D8E695E" w14:textId="77777777" w:rsidR="005802B6" w:rsidRPr="009B0821" w:rsidRDefault="005802B6" w:rsidP="006566DE">
            <w:pPr>
              <w:jc w:val="center"/>
              <w:rPr>
                <w:rFonts w:asciiTheme="minorHAnsi" w:hAnsiTheme="minorHAnsi" w:cstheme="minorHAnsi"/>
              </w:rPr>
            </w:pPr>
          </w:p>
        </w:tc>
        <w:tc>
          <w:tcPr>
            <w:tcW w:w="1080" w:type="dxa"/>
          </w:tcPr>
          <w:p w14:paraId="7B6CED7F" w14:textId="77777777" w:rsidR="005802B6" w:rsidRPr="009B0821" w:rsidRDefault="005802B6" w:rsidP="006566DE">
            <w:pPr>
              <w:jc w:val="center"/>
              <w:rPr>
                <w:rFonts w:asciiTheme="minorHAnsi" w:hAnsiTheme="minorHAnsi" w:cstheme="minorHAnsi"/>
              </w:rPr>
            </w:pPr>
          </w:p>
        </w:tc>
      </w:tr>
      <w:tr w:rsidR="005802B6" w14:paraId="4C72BC7C" w14:textId="77777777" w:rsidTr="005802B6">
        <w:tc>
          <w:tcPr>
            <w:tcW w:w="3050" w:type="dxa"/>
          </w:tcPr>
          <w:p w14:paraId="0EBE995A" w14:textId="77777777" w:rsidR="005802B6" w:rsidRPr="009B0821" w:rsidRDefault="005802B6" w:rsidP="006566DE">
            <w:pPr>
              <w:rPr>
                <w:rFonts w:asciiTheme="minorHAnsi" w:hAnsiTheme="minorHAnsi" w:cstheme="minorHAnsi"/>
              </w:rPr>
            </w:pPr>
            <w:r w:rsidRPr="009B0821">
              <w:rPr>
                <w:rFonts w:asciiTheme="minorHAnsi" w:hAnsiTheme="minorHAnsi" w:cstheme="minorHAnsi"/>
              </w:rPr>
              <w:t>Community Services Block Grant Employment and Training</w:t>
            </w:r>
          </w:p>
        </w:tc>
        <w:tc>
          <w:tcPr>
            <w:tcW w:w="1782" w:type="dxa"/>
          </w:tcPr>
          <w:p w14:paraId="410DDBCD" w14:textId="77777777" w:rsidR="005802B6" w:rsidRPr="009B0821" w:rsidRDefault="005802B6" w:rsidP="006566DE">
            <w:pPr>
              <w:jc w:val="center"/>
              <w:rPr>
                <w:rFonts w:asciiTheme="minorHAnsi" w:hAnsiTheme="minorHAnsi" w:cstheme="minorHAnsi"/>
              </w:rPr>
            </w:pPr>
          </w:p>
        </w:tc>
        <w:tc>
          <w:tcPr>
            <w:tcW w:w="1064" w:type="dxa"/>
          </w:tcPr>
          <w:p w14:paraId="03E40300" w14:textId="77777777" w:rsidR="005802B6" w:rsidRPr="009B0821" w:rsidRDefault="005802B6" w:rsidP="006566DE">
            <w:pPr>
              <w:jc w:val="center"/>
              <w:rPr>
                <w:rFonts w:asciiTheme="minorHAnsi" w:hAnsiTheme="minorHAnsi" w:cstheme="minorHAnsi"/>
              </w:rPr>
            </w:pPr>
          </w:p>
        </w:tc>
        <w:tc>
          <w:tcPr>
            <w:tcW w:w="1872" w:type="dxa"/>
          </w:tcPr>
          <w:p w14:paraId="4BB61399" w14:textId="57F8EE8A" w:rsidR="005802B6" w:rsidRPr="009B0821" w:rsidRDefault="005802B6" w:rsidP="006566DE">
            <w:pPr>
              <w:jc w:val="center"/>
              <w:rPr>
                <w:rFonts w:asciiTheme="minorHAnsi" w:hAnsiTheme="minorHAnsi" w:cstheme="minorHAnsi"/>
              </w:rPr>
            </w:pPr>
          </w:p>
        </w:tc>
        <w:tc>
          <w:tcPr>
            <w:tcW w:w="2312" w:type="dxa"/>
          </w:tcPr>
          <w:p w14:paraId="231AC367" w14:textId="77777777" w:rsidR="005802B6" w:rsidRPr="009B0821" w:rsidRDefault="005802B6" w:rsidP="006566DE">
            <w:pPr>
              <w:jc w:val="center"/>
              <w:rPr>
                <w:rFonts w:asciiTheme="minorHAnsi" w:hAnsiTheme="minorHAnsi" w:cstheme="minorHAnsi"/>
              </w:rPr>
            </w:pPr>
          </w:p>
        </w:tc>
        <w:tc>
          <w:tcPr>
            <w:tcW w:w="1080" w:type="dxa"/>
          </w:tcPr>
          <w:p w14:paraId="74250D0E" w14:textId="77777777" w:rsidR="005802B6" w:rsidRPr="009B0821" w:rsidRDefault="005802B6" w:rsidP="006566DE">
            <w:pPr>
              <w:jc w:val="center"/>
              <w:rPr>
                <w:rFonts w:asciiTheme="minorHAnsi" w:hAnsiTheme="minorHAnsi" w:cstheme="minorHAnsi"/>
              </w:rPr>
            </w:pPr>
          </w:p>
        </w:tc>
      </w:tr>
      <w:tr w:rsidR="005802B6" w14:paraId="3A6EB2DB" w14:textId="77777777" w:rsidTr="005802B6">
        <w:tc>
          <w:tcPr>
            <w:tcW w:w="3050" w:type="dxa"/>
          </w:tcPr>
          <w:p w14:paraId="68B5B830" w14:textId="77777777" w:rsidR="005802B6" w:rsidRPr="009B0821" w:rsidRDefault="005802B6" w:rsidP="006566DE">
            <w:pPr>
              <w:rPr>
                <w:rFonts w:asciiTheme="minorHAnsi" w:hAnsiTheme="minorHAnsi" w:cstheme="minorHAnsi"/>
              </w:rPr>
            </w:pPr>
            <w:r w:rsidRPr="009B0821">
              <w:rPr>
                <w:rFonts w:asciiTheme="minorHAnsi" w:hAnsiTheme="minorHAnsi" w:cstheme="minorHAnsi"/>
              </w:rPr>
              <w:t>Housing and Urban Development Employment and Training</w:t>
            </w:r>
          </w:p>
        </w:tc>
        <w:tc>
          <w:tcPr>
            <w:tcW w:w="1782" w:type="dxa"/>
          </w:tcPr>
          <w:p w14:paraId="1E67ECCB" w14:textId="77777777" w:rsidR="005802B6" w:rsidRPr="009B0821" w:rsidRDefault="005802B6" w:rsidP="006566DE">
            <w:pPr>
              <w:jc w:val="center"/>
              <w:rPr>
                <w:rFonts w:asciiTheme="minorHAnsi" w:hAnsiTheme="minorHAnsi" w:cstheme="minorHAnsi"/>
              </w:rPr>
            </w:pPr>
          </w:p>
        </w:tc>
        <w:tc>
          <w:tcPr>
            <w:tcW w:w="1064" w:type="dxa"/>
          </w:tcPr>
          <w:p w14:paraId="6FFEF959" w14:textId="77777777" w:rsidR="005802B6" w:rsidRPr="009B0821" w:rsidRDefault="005802B6" w:rsidP="006566DE">
            <w:pPr>
              <w:jc w:val="center"/>
              <w:rPr>
                <w:rFonts w:asciiTheme="minorHAnsi" w:hAnsiTheme="minorHAnsi" w:cstheme="minorHAnsi"/>
              </w:rPr>
            </w:pPr>
          </w:p>
        </w:tc>
        <w:tc>
          <w:tcPr>
            <w:tcW w:w="1872" w:type="dxa"/>
          </w:tcPr>
          <w:p w14:paraId="13F3FC0B" w14:textId="5D53B977" w:rsidR="005802B6" w:rsidRPr="009B0821" w:rsidRDefault="005802B6" w:rsidP="006566DE">
            <w:pPr>
              <w:jc w:val="center"/>
              <w:rPr>
                <w:rFonts w:asciiTheme="minorHAnsi" w:hAnsiTheme="minorHAnsi" w:cstheme="minorHAnsi"/>
              </w:rPr>
            </w:pPr>
          </w:p>
        </w:tc>
        <w:tc>
          <w:tcPr>
            <w:tcW w:w="2312" w:type="dxa"/>
          </w:tcPr>
          <w:p w14:paraId="1218F2BD" w14:textId="77777777" w:rsidR="005802B6" w:rsidRPr="009B0821" w:rsidRDefault="005802B6" w:rsidP="006566DE">
            <w:pPr>
              <w:jc w:val="center"/>
              <w:rPr>
                <w:rFonts w:asciiTheme="minorHAnsi" w:hAnsiTheme="minorHAnsi" w:cstheme="minorHAnsi"/>
              </w:rPr>
            </w:pPr>
          </w:p>
        </w:tc>
        <w:tc>
          <w:tcPr>
            <w:tcW w:w="1080" w:type="dxa"/>
          </w:tcPr>
          <w:p w14:paraId="3DC14487" w14:textId="77777777" w:rsidR="005802B6" w:rsidRPr="009B0821" w:rsidRDefault="005802B6" w:rsidP="006566DE">
            <w:pPr>
              <w:jc w:val="center"/>
              <w:rPr>
                <w:rFonts w:asciiTheme="minorHAnsi" w:hAnsiTheme="minorHAnsi" w:cstheme="minorHAnsi"/>
              </w:rPr>
            </w:pPr>
          </w:p>
        </w:tc>
      </w:tr>
      <w:tr w:rsidR="005802B6" w14:paraId="4403CE8D" w14:textId="77777777" w:rsidTr="005802B6">
        <w:tc>
          <w:tcPr>
            <w:tcW w:w="3050" w:type="dxa"/>
          </w:tcPr>
          <w:p w14:paraId="43D03DCC" w14:textId="3FA8FB31" w:rsidR="005802B6" w:rsidRPr="009B0821" w:rsidRDefault="005802B6" w:rsidP="006566DE">
            <w:pPr>
              <w:rPr>
                <w:rFonts w:asciiTheme="minorHAnsi" w:hAnsiTheme="minorHAnsi" w:cstheme="minorHAnsi"/>
              </w:rPr>
            </w:pPr>
            <w:r w:rsidRPr="009B0821">
              <w:rPr>
                <w:rFonts w:asciiTheme="minorHAnsi" w:hAnsiTheme="minorHAnsi" w:cstheme="minorHAnsi"/>
              </w:rPr>
              <w:t>Unemployment Compensation</w:t>
            </w:r>
          </w:p>
        </w:tc>
        <w:tc>
          <w:tcPr>
            <w:tcW w:w="1782" w:type="dxa"/>
          </w:tcPr>
          <w:p w14:paraId="26DF8477" w14:textId="77777777" w:rsidR="005802B6" w:rsidRPr="009B0821" w:rsidRDefault="005802B6" w:rsidP="006566DE">
            <w:pPr>
              <w:jc w:val="center"/>
              <w:rPr>
                <w:rFonts w:asciiTheme="minorHAnsi" w:hAnsiTheme="minorHAnsi" w:cstheme="minorHAnsi"/>
              </w:rPr>
            </w:pPr>
          </w:p>
        </w:tc>
        <w:tc>
          <w:tcPr>
            <w:tcW w:w="1064" w:type="dxa"/>
          </w:tcPr>
          <w:p w14:paraId="4CE2621B" w14:textId="77777777" w:rsidR="005802B6" w:rsidRPr="009B0821" w:rsidRDefault="005802B6" w:rsidP="006566DE">
            <w:pPr>
              <w:jc w:val="center"/>
              <w:rPr>
                <w:rFonts w:asciiTheme="minorHAnsi" w:hAnsiTheme="minorHAnsi" w:cstheme="minorHAnsi"/>
              </w:rPr>
            </w:pPr>
          </w:p>
        </w:tc>
        <w:tc>
          <w:tcPr>
            <w:tcW w:w="1872" w:type="dxa"/>
          </w:tcPr>
          <w:p w14:paraId="67E99C66" w14:textId="23B0B37C" w:rsidR="005802B6" w:rsidRPr="009B0821" w:rsidRDefault="005802B6" w:rsidP="006566DE">
            <w:pPr>
              <w:jc w:val="center"/>
              <w:rPr>
                <w:rFonts w:asciiTheme="minorHAnsi" w:hAnsiTheme="minorHAnsi" w:cstheme="minorHAnsi"/>
              </w:rPr>
            </w:pPr>
          </w:p>
        </w:tc>
        <w:tc>
          <w:tcPr>
            <w:tcW w:w="2312" w:type="dxa"/>
          </w:tcPr>
          <w:p w14:paraId="0821E6BA" w14:textId="77777777" w:rsidR="005802B6" w:rsidRPr="009B0821" w:rsidRDefault="005802B6" w:rsidP="006566DE">
            <w:pPr>
              <w:jc w:val="center"/>
              <w:rPr>
                <w:rFonts w:asciiTheme="minorHAnsi" w:hAnsiTheme="minorHAnsi" w:cstheme="minorHAnsi"/>
              </w:rPr>
            </w:pPr>
          </w:p>
        </w:tc>
        <w:tc>
          <w:tcPr>
            <w:tcW w:w="1080" w:type="dxa"/>
          </w:tcPr>
          <w:p w14:paraId="7F7198E7" w14:textId="77777777" w:rsidR="005802B6" w:rsidRPr="009B0821" w:rsidRDefault="005802B6" w:rsidP="006566DE">
            <w:pPr>
              <w:jc w:val="center"/>
              <w:rPr>
                <w:rFonts w:asciiTheme="minorHAnsi" w:hAnsiTheme="minorHAnsi" w:cstheme="minorHAnsi"/>
              </w:rPr>
            </w:pPr>
          </w:p>
        </w:tc>
      </w:tr>
      <w:tr w:rsidR="005802B6" w14:paraId="001AE63B" w14:textId="77777777" w:rsidTr="005802B6">
        <w:tc>
          <w:tcPr>
            <w:tcW w:w="3050" w:type="dxa"/>
          </w:tcPr>
          <w:p w14:paraId="6117E225" w14:textId="62D1B878" w:rsidR="005802B6" w:rsidRPr="009B0821" w:rsidRDefault="005802B6" w:rsidP="006566DE">
            <w:pPr>
              <w:rPr>
                <w:rFonts w:asciiTheme="minorHAnsi" w:hAnsiTheme="minorHAnsi" w:cstheme="minorHAnsi"/>
              </w:rPr>
            </w:pPr>
            <w:r w:rsidRPr="009B0821">
              <w:rPr>
                <w:rFonts w:asciiTheme="minorHAnsi" w:hAnsiTheme="minorHAnsi" w:cstheme="minorHAnsi"/>
              </w:rPr>
              <w:t>Reentry Employment Opportunities Second Chance Act</w:t>
            </w:r>
          </w:p>
        </w:tc>
        <w:tc>
          <w:tcPr>
            <w:tcW w:w="1782" w:type="dxa"/>
          </w:tcPr>
          <w:p w14:paraId="6C4B86FF" w14:textId="77777777" w:rsidR="005802B6" w:rsidRPr="009B0821" w:rsidRDefault="005802B6" w:rsidP="006566DE">
            <w:pPr>
              <w:jc w:val="center"/>
              <w:rPr>
                <w:rFonts w:asciiTheme="minorHAnsi" w:hAnsiTheme="minorHAnsi" w:cstheme="minorHAnsi"/>
              </w:rPr>
            </w:pPr>
          </w:p>
        </w:tc>
        <w:tc>
          <w:tcPr>
            <w:tcW w:w="1064" w:type="dxa"/>
          </w:tcPr>
          <w:p w14:paraId="0F6B7FF9" w14:textId="77777777" w:rsidR="005802B6" w:rsidRPr="009B0821" w:rsidRDefault="005802B6" w:rsidP="006566DE">
            <w:pPr>
              <w:jc w:val="center"/>
              <w:rPr>
                <w:rFonts w:asciiTheme="minorHAnsi" w:hAnsiTheme="minorHAnsi" w:cstheme="minorHAnsi"/>
              </w:rPr>
            </w:pPr>
          </w:p>
        </w:tc>
        <w:tc>
          <w:tcPr>
            <w:tcW w:w="1872" w:type="dxa"/>
          </w:tcPr>
          <w:p w14:paraId="2886D182" w14:textId="23DA7948" w:rsidR="005802B6" w:rsidRPr="009B0821" w:rsidRDefault="005802B6" w:rsidP="006566DE">
            <w:pPr>
              <w:jc w:val="center"/>
              <w:rPr>
                <w:rFonts w:asciiTheme="minorHAnsi" w:hAnsiTheme="minorHAnsi" w:cstheme="minorHAnsi"/>
              </w:rPr>
            </w:pPr>
          </w:p>
        </w:tc>
        <w:tc>
          <w:tcPr>
            <w:tcW w:w="2312" w:type="dxa"/>
          </w:tcPr>
          <w:p w14:paraId="57203F38" w14:textId="77777777" w:rsidR="005802B6" w:rsidRPr="009B0821" w:rsidRDefault="005802B6" w:rsidP="006566DE">
            <w:pPr>
              <w:jc w:val="center"/>
              <w:rPr>
                <w:rFonts w:asciiTheme="minorHAnsi" w:hAnsiTheme="minorHAnsi" w:cstheme="minorHAnsi"/>
              </w:rPr>
            </w:pPr>
          </w:p>
        </w:tc>
        <w:tc>
          <w:tcPr>
            <w:tcW w:w="1080" w:type="dxa"/>
          </w:tcPr>
          <w:p w14:paraId="502A4160" w14:textId="77777777" w:rsidR="005802B6" w:rsidRPr="009B0821" w:rsidRDefault="005802B6" w:rsidP="006566DE">
            <w:pPr>
              <w:jc w:val="center"/>
              <w:rPr>
                <w:rFonts w:asciiTheme="minorHAnsi" w:hAnsiTheme="minorHAnsi" w:cstheme="minorHAnsi"/>
              </w:rPr>
            </w:pPr>
          </w:p>
        </w:tc>
      </w:tr>
    </w:tbl>
    <w:p w14:paraId="3823CF32" w14:textId="77777777" w:rsidR="00720606" w:rsidRDefault="00720606" w:rsidP="00720606">
      <w:r>
        <w:tab/>
      </w:r>
    </w:p>
    <w:p w14:paraId="50D07AD1" w14:textId="77777777" w:rsidR="00720606" w:rsidRDefault="00720606" w:rsidP="00CB6637">
      <w:pPr>
        <w:pStyle w:val="Heading4"/>
        <w:spacing w:before="0"/>
        <w:ind w:left="3401" w:right="3419"/>
        <w:jc w:val="center"/>
        <w:rPr>
          <w:rFonts w:asciiTheme="minorHAnsi" w:hAnsiTheme="minorHAnsi" w:cstheme="minorHAnsi"/>
          <w:color w:val="001F5F"/>
          <w:u w:color="001F5F"/>
        </w:rPr>
      </w:pPr>
    </w:p>
    <w:p w14:paraId="12249B5C" w14:textId="4ED0DF62" w:rsidR="00F53577" w:rsidRPr="00F53577" w:rsidRDefault="00F53577" w:rsidP="005802B6">
      <w:pPr>
        <w:rPr>
          <w:u w:val="single"/>
        </w:rPr>
      </w:pPr>
      <w:r w:rsidRPr="00F53577">
        <w:rPr>
          <w:u w:val="single"/>
        </w:rPr>
        <w:t>Confirmation Statement for Comprehensive Center Application:</w:t>
      </w:r>
    </w:p>
    <w:p w14:paraId="6A2FE59C" w14:textId="77777777" w:rsidR="00F53577" w:rsidRDefault="005802B6" w:rsidP="005802B6">
      <w:r>
        <w:t xml:space="preserve">A comprehensive center must provide </w:t>
      </w:r>
      <w:r w:rsidR="00F53577">
        <w:t xml:space="preserve">(a) </w:t>
      </w:r>
      <w:r>
        <w:t xml:space="preserve">all the career </w:t>
      </w:r>
      <w:r w:rsidR="00F53577">
        <w:t>s</w:t>
      </w:r>
      <w:r>
        <w:t>ervices described in 20 CFR 678.430</w:t>
      </w:r>
      <w:r w:rsidR="00F53577">
        <w:t>;</w:t>
      </w:r>
      <w:r>
        <w:t xml:space="preserve"> </w:t>
      </w:r>
      <w:r w:rsidR="00F53577">
        <w:t xml:space="preserve">(b) </w:t>
      </w:r>
      <w:r>
        <w:t>access to training services described in 20 CFR 680.200</w:t>
      </w:r>
      <w:r w:rsidR="00F53577">
        <w:t>;</w:t>
      </w:r>
      <w:r>
        <w:t xml:space="preserve"> </w:t>
      </w:r>
      <w:r w:rsidR="00F53577">
        <w:t xml:space="preserve">(c) </w:t>
      </w:r>
      <w:r>
        <w:t>access to any employment and training activities carried out under WIOA Sec 134 (d)</w:t>
      </w:r>
      <w:r w:rsidR="00F53577">
        <w:t>; (d)</w:t>
      </w:r>
      <w:r>
        <w:t xml:space="preserve"> access to programs and activities carried out by partners listed in 678.400 through 678.410</w:t>
      </w:r>
      <w:r w:rsidR="00F53577">
        <w:t>;</w:t>
      </w:r>
      <w:r>
        <w:t xml:space="preserve"> and </w:t>
      </w:r>
      <w:r w:rsidR="00F53577">
        <w:t xml:space="preserve">(e) </w:t>
      </w:r>
      <w:r>
        <w:t xml:space="preserve">workforce and labor market information. </w:t>
      </w:r>
    </w:p>
    <w:p w14:paraId="721DA964" w14:textId="77777777" w:rsidR="00F53577" w:rsidRDefault="00F53577" w:rsidP="005802B6"/>
    <w:p w14:paraId="2483B449" w14:textId="4A888330" w:rsidR="005802B6" w:rsidRDefault="005802B6" w:rsidP="005802B6">
      <w:pPr>
        <w:rPr>
          <w:rFonts w:ascii="MS Gothic" w:eastAsia="MS Gothic" w:hAnsi="MS Gothic"/>
        </w:rPr>
      </w:pPr>
      <w:r>
        <w:t>If applying as a comprehensive center, do the partners in the table above provide all required services?</w:t>
      </w:r>
      <w:r>
        <w:tab/>
      </w:r>
    </w:p>
    <w:p w14:paraId="2C072162" w14:textId="5B3B8565" w:rsidR="00F53577" w:rsidRPr="00F53577" w:rsidRDefault="00DE5EEA" w:rsidP="005802B6">
      <w:pPr>
        <w:rPr>
          <w:rFonts w:asciiTheme="minorHAnsi" w:hAnsiTheme="minorHAnsi" w:cstheme="minorHAnsi"/>
        </w:rPr>
      </w:pPr>
      <w:sdt>
        <w:sdtPr>
          <w:rPr>
            <w:rFonts w:asciiTheme="minorHAnsi" w:eastAsia="MS Gothic" w:hAnsiTheme="minorHAnsi" w:cstheme="minorHAnsi"/>
          </w:rPr>
          <w:id w:val="-1123227308"/>
          <w14:checkbox>
            <w14:checked w14:val="0"/>
            <w14:checkedState w14:val="2612" w14:font="MS Gothic"/>
            <w14:uncheckedState w14:val="2610" w14:font="MS Gothic"/>
          </w14:checkbox>
        </w:sdtPr>
        <w:sdtEndPr/>
        <w:sdtContent>
          <w:r w:rsidR="00F53577">
            <w:rPr>
              <w:rFonts w:ascii="MS Gothic" w:eastAsia="MS Gothic" w:hAnsi="MS Gothic" w:cstheme="minorHAnsi" w:hint="eastAsia"/>
            </w:rPr>
            <w:t>☐</w:t>
          </w:r>
        </w:sdtContent>
      </w:sdt>
      <w:r w:rsidR="00F53577" w:rsidRPr="00F53577">
        <w:rPr>
          <w:rFonts w:asciiTheme="minorHAnsi" w:eastAsia="MS Gothic" w:hAnsiTheme="minorHAnsi" w:cstheme="minorHAnsi"/>
        </w:rPr>
        <w:t>Yes</w:t>
      </w:r>
      <w:r w:rsidR="00F53577">
        <w:rPr>
          <w:rFonts w:asciiTheme="minorHAnsi" w:eastAsia="MS Gothic" w:hAnsiTheme="minorHAnsi" w:cstheme="minorHAnsi"/>
        </w:rPr>
        <w:tab/>
      </w:r>
      <w:r w:rsidR="00F53577" w:rsidRPr="00F53577">
        <w:rPr>
          <w:rFonts w:asciiTheme="minorHAnsi" w:eastAsia="MS Gothic" w:hAnsiTheme="minorHAnsi" w:cstheme="minorHAnsi"/>
        </w:rPr>
        <w:tab/>
      </w:r>
      <w:sdt>
        <w:sdtPr>
          <w:rPr>
            <w:rFonts w:asciiTheme="minorHAnsi" w:eastAsia="MS Gothic" w:hAnsiTheme="minorHAnsi" w:cstheme="minorHAnsi"/>
          </w:rPr>
          <w:id w:val="-183286272"/>
          <w14:checkbox>
            <w14:checked w14:val="0"/>
            <w14:checkedState w14:val="2612" w14:font="MS Gothic"/>
            <w14:uncheckedState w14:val="2610" w14:font="MS Gothic"/>
          </w14:checkbox>
        </w:sdtPr>
        <w:sdtEndPr/>
        <w:sdtContent>
          <w:r w:rsidR="00F53577">
            <w:rPr>
              <w:rFonts w:ascii="MS Gothic" w:eastAsia="MS Gothic" w:hAnsi="MS Gothic" w:cstheme="minorHAnsi" w:hint="eastAsia"/>
            </w:rPr>
            <w:t>☐</w:t>
          </w:r>
        </w:sdtContent>
      </w:sdt>
      <w:r w:rsidR="00F53577" w:rsidRPr="00F53577">
        <w:rPr>
          <w:rFonts w:asciiTheme="minorHAnsi" w:eastAsia="MS Gothic" w:hAnsiTheme="minorHAnsi" w:cstheme="minorHAnsi"/>
        </w:rPr>
        <w:t>No</w:t>
      </w:r>
    </w:p>
    <w:p w14:paraId="1A750398" w14:textId="77777777" w:rsidR="00720606" w:rsidRDefault="00720606" w:rsidP="00720606">
      <w:pPr>
        <w:rPr>
          <w:b/>
        </w:rPr>
      </w:pPr>
    </w:p>
    <w:p w14:paraId="1617AF5E" w14:textId="77777777" w:rsidR="00BB0D28" w:rsidRPr="00720606" w:rsidRDefault="00BB0D28" w:rsidP="00720606">
      <w:pPr>
        <w:rPr>
          <w:b/>
        </w:rPr>
      </w:pPr>
    </w:p>
    <w:p w14:paraId="098ED236" w14:textId="77777777" w:rsidR="005802B6" w:rsidRPr="009A642F" w:rsidRDefault="005802B6" w:rsidP="005802B6">
      <w:pPr>
        <w:rPr>
          <w:rFonts w:asciiTheme="minorHAnsi" w:hAnsiTheme="minorHAnsi" w:cstheme="minorHAnsi"/>
          <w:b/>
          <w:u w:val="single"/>
        </w:rPr>
      </w:pPr>
      <w:r w:rsidRPr="009A642F">
        <w:rPr>
          <w:rFonts w:asciiTheme="minorHAnsi" w:hAnsiTheme="minorHAnsi" w:cstheme="minorHAnsi"/>
          <w:b/>
          <w:u w:val="single"/>
        </w:rPr>
        <w:t>Interviews Conducted</w:t>
      </w:r>
    </w:p>
    <w:p w14:paraId="47231218" w14:textId="77777777" w:rsidR="005802B6" w:rsidRDefault="005802B6" w:rsidP="005802B6">
      <w:pPr>
        <w:rPr>
          <w:rFonts w:asciiTheme="minorHAnsi" w:hAnsiTheme="minorHAnsi" w:cstheme="minorHAnsi"/>
        </w:rPr>
      </w:pPr>
    </w:p>
    <w:p w14:paraId="277A1091" w14:textId="3FF0C793" w:rsidR="005802B6" w:rsidRPr="00CB6637" w:rsidRDefault="005802B6" w:rsidP="005802B6">
      <w:pPr>
        <w:pStyle w:val="BodyText"/>
        <w:ind w:right="262"/>
        <w:rPr>
          <w:rFonts w:asciiTheme="minorHAnsi" w:hAnsiTheme="minorHAnsi" w:cstheme="minorHAnsi"/>
        </w:rPr>
      </w:pPr>
      <w:r w:rsidRPr="00CB6637">
        <w:rPr>
          <w:rFonts w:asciiTheme="minorHAnsi" w:hAnsiTheme="minorHAnsi" w:cstheme="minorHAnsi"/>
        </w:rPr>
        <w:t xml:space="preserve">During the onsite certification review, the certification team </w:t>
      </w:r>
      <w:r w:rsidR="00F53577">
        <w:rPr>
          <w:rFonts w:asciiTheme="minorHAnsi" w:hAnsiTheme="minorHAnsi" w:cstheme="minorHAnsi"/>
        </w:rPr>
        <w:t>must</w:t>
      </w:r>
      <w:r w:rsidRPr="00CB6637">
        <w:rPr>
          <w:rFonts w:asciiTheme="minorHAnsi" w:hAnsiTheme="minorHAnsi" w:cstheme="minorHAnsi"/>
        </w:rPr>
        <w:t xml:space="preserve"> conduct staff interviews with applicable staff. Interviewees </w:t>
      </w:r>
      <w:r w:rsidR="00F53577">
        <w:rPr>
          <w:rFonts w:asciiTheme="minorHAnsi" w:hAnsiTheme="minorHAnsi" w:cstheme="minorHAnsi"/>
        </w:rPr>
        <w:t>must</w:t>
      </w:r>
      <w:r w:rsidRPr="00CB6637">
        <w:rPr>
          <w:rFonts w:asciiTheme="minorHAnsi" w:hAnsiTheme="minorHAnsi" w:cstheme="minorHAnsi"/>
        </w:rPr>
        <w:t xml:space="preserve"> include the </w:t>
      </w:r>
      <w:r w:rsidR="00F04BE7">
        <w:rPr>
          <w:rFonts w:asciiTheme="minorHAnsi" w:hAnsiTheme="minorHAnsi" w:cstheme="minorHAnsi"/>
        </w:rPr>
        <w:t>One-Stop Operator</w:t>
      </w:r>
      <w:r w:rsidRPr="00CB6637">
        <w:rPr>
          <w:rFonts w:asciiTheme="minorHAnsi" w:hAnsiTheme="minorHAnsi" w:cstheme="minorHAnsi"/>
        </w:rPr>
        <w:t>, the local Equal Opportunity Officer, and a random sample of at least 20 percent of the frontline (state and partner) service staff at the center</w:t>
      </w:r>
      <w:r w:rsidR="00F53577">
        <w:rPr>
          <w:rFonts w:asciiTheme="minorHAnsi" w:hAnsiTheme="minorHAnsi" w:cstheme="minorHAnsi"/>
        </w:rPr>
        <w:t>.</w:t>
      </w:r>
    </w:p>
    <w:p w14:paraId="10DA4918" w14:textId="77777777" w:rsidR="005802B6" w:rsidRDefault="005802B6" w:rsidP="005802B6">
      <w:pPr>
        <w:rPr>
          <w:rFonts w:asciiTheme="minorHAnsi" w:hAnsiTheme="minorHAnsi" w:cstheme="minorHAnsi"/>
        </w:rPr>
      </w:pPr>
    </w:p>
    <w:tbl>
      <w:tblPr>
        <w:tblStyle w:val="TableGrid"/>
        <w:tblW w:w="0" w:type="auto"/>
        <w:tblLook w:val="04A0" w:firstRow="1" w:lastRow="0" w:firstColumn="1" w:lastColumn="0" w:noHBand="0" w:noVBand="1"/>
      </w:tblPr>
      <w:tblGrid>
        <w:gridCol w:w="2462"/>
        <w:gridCol w:w="3023"/>
        <w:gridCol w:w="2070"/>
        <w:gridCol w:w="1795"/>
      </w:tblGrid>
      <w:tr w:rsidR="005802B6" w14:paraId="2CE04B74" w14:textId="77777777" w:rsidTr="00BA153D">
        <w:tc>
          <w:tcPr>
            <w:tcW w:w="2462" w:type="dxa"/>
            <w:vAlign w:val="center"/>
          </w:tcPr>
          <w:p w14:paraId="2132DCF6" w14:textId="77777777" w:rsidR="005802B6" w:rsidRDefault="005802B6" w:rsidP="00BA153D">
            <w:pPr>
              <w:jc w:val="center"/>
              <w:rPr>
                <w:rFonts w:asciiTheme="minorHAnsi" w:hAnsiTheme="minorHAnsi" w:cstheme="minorHAnsi"/>
              </w:rPr>
            </w:pPr>
            <w:r>
              <w:rPr>
                <w:rFonts w:asciiTheme="minorHAnsi" w:hAnsiTheme="minorHAnsi" w:cstheme="minorHAnsi"/>
              </w:rPr>
              <w:t>Name of Individuals Interviewed</w:t>
            </w:r>
          </w:p>
        </w:tc>
        <w:tc>
          <w:tcPr>
            <w:tcW w:w="3023" w:type="dxa"/>
            <w:vAlign w:val="center"/>
          </w:tcPr>
          <w:p w14:paraId="37538888" w14:textId="77777777" w:rsidR="005802B6" w:rsidRDefault="005802B6" w:rsidP="00BA153D">
            <w:pPr>
              <w:jc w:val="center"/>
              <w:rPr>
                <w:rFonts w:asciiTheme="minorHAnsi" w:hAnsiTheme="minorHAnsi" w:cstheme="minorHAnsi"/>
              </w:rPr>
            </w:pPr>
            <w:r>
              <w:rPr>
                <w:rFonts w:asciiTheme="minorHAnsi" w:hAnsiTheme="minorHAnsi" w:cstheme="minorHAnsi"/>
              </w:rPr>
              <w:t>Title of Individual Being Interviewed</w:t>
            </w:r>
          </w:p>
        </w:tc>
        <w:tc>
          <w:tcPr>
            <w:tcW w:w="2070" w:type="dxa"/>
            <w:vAlign w:val="center"/>
          </w:tcPr>
          <w:p w14:paraId="1AA9A7F8" w14:textId="77777777" w:rsidR="005802B6" w:rsidRDefault="005802B6" w:rsidP="00BA153D">
            <w:pPr>
              <w:jc w:val="center"/>
              <w:rPr>
                <w:rFonts w:asciiTheme="minorHAnsi" w:hAnsiTheme="minorHAnsi" w:cstheme="minorHAnsi"/>
              </w:rPr>
            </w:pPr>
            <w:r>
              <w:rPr>
                <w:rFonts w:asciiTheme="minorHAnsi" w:hAnsiTheme="minorHAnsi" w:cstheme="minorHAnsi"/>
              </w:rPr>
              <w:t>Interview Conducted By</w:t>
            </w:r>
          </w:p>
        </w:tc>
        <w:tc>
          <w:tcPr>
            <w:tcW w:w="1795" w:type="dxa"/>
            <w:vAlign w:val="center"/>
          </w:tcPr>
          <w:p w14:paraId="799D9168" w14:textId="77777777" w:rsidR="005802B6" w:rsidRDefault="005802B6" w:rsidP="00BA153D">
            <w:pPr>
              <w:jc w:val="center"/>
              <w:rPr>
                <w:rFonts w:asciiTheme="minorHAnsi" w:hAnsiTheme="minorHAnsi" w:cstheme="minorHAnsi"/>
              </w:rPr>
            </w:pPr>
            <w:r>
              <w:rPr>
                <w:rFonts w:asciiTheme="minorHAnsi" w:hAnsiTheme="minorHAnsi" w:cstheme="minorHAnsi"/>
              </w:rPr>
              <w:t>Date of Interview</w:t>
            </w:r>
          </w:p>
        </w:tc>
      </w:tr>
      <w:tr w:rsidR="005802B6" w14:paraId="129690BB" w14:textId="77777777" w:rsidTr="00BA153D">
        <w:tc>
          <w:tcPr>
            <w:tcW w:w="2462" w:type="dxa"/>
          </w:tcPr>
          <w:p w14:paraId="33BB609B" w14:textId="77777777" w:rsidR="005802B6" w:rsidRDefault="005802B6" w:rsidP="00BA153D">
            <w:pPr>
              <w:rPr>
                <w:rFonts w:asciiTheme="minorHAnsi" w:hAnsiTheme="minorHAnsi" w:cstheme="minorHAnsi"/>
              </w:rPr>
            </w:pPr>
          </w:p>
        </w:tc>
        <w:tc>
          <w:tcPr>
            <w:tcW w:w="3023" w:type="dxa"/>
          </w:tcPr>
          <w:p w14:paraId="3675EE61" w14:textId="77777777" w:rsidR="005802B6" w:rsidRDefault="005802B6" w:rsidP="00BA153D">
            <w:pPr>
              <w:rPr>
                <w:rFonts w:asciiTheme="minorHAnsi" w:hAnsiTheme="minorHAnsi" w:cstheme="minorHAnsi"/>
              </w:rPr>
            </w:pPr>
          </w:p>
        </w:tc>
        <w:tc>
          <w:tcPr>
            <w:tcW w:w="2070" w:type="dxa"/>
          </w:tcPr>
          <w:p w14:paraId="6546D16F" w14:textId="77777777" w:rsidR="005802B6" w:rsidRDefault="005802B6" w:rsidP="00BA153D">
            <w:pPr>
              <w:rPr>
                <w:rFonts w:asciiTheme="minorHAnsi" w:hAnsiTheme="minorHAnsi" w:cstheme="minorHAnsi"/>
              </w:rPr>
            </w:pPr>
          </w:p>
        </w:tc>
        <w:tc>
          <w:tcPr>
            <w:tcW w:w="1795" w:type="dxa"/>
          </w:tcPr>
          <w:p w14:paraId="68DD7320" w14:textId="77777777" w:rsidR="005802B6" w:rsidRDefault="005802B6" w:rsidP="00BA153D">
            <w:pPr>
              <w:rPr>
                <w:rFonts w:asciiTheme="minorHAnsi" w:hAnsiTheme="minorHAnsi" w:cstheme="minorHAnsi"/>
              </w:rPr>
            </w:pPr>
          </w:p>
        </w:tc>
      </w:tr>
      <w:tr w:rsidR="005802B6" w14:paraId="5B7E41F7" w14:textId="77777777" w:rsidTr="00BA153D">
        <w:tc>
          <w:tcPr>
            <w:tcW w:w="2462" w:type="dxa"/>
          </w:tcPr>
          <w:p w14:paraId="353B244F" w14:textId="77777777" w:rsidR="005802B6" w:rsidRDefault="005802B6" w:rsidP="00BA153D">
            <w:pPr>
              <w:rPr>
                <w:rFonts w:asciiTheme="minorHAnsi" w:hAnsiTheme="minorHAnsi" w:cstheme="minorHAnsi"/>
              </w:rPr>
            </w:pPr>
          </w:p>
        </w:tc>
        <w:tc>
          <w:tcPr>
            <w:tcW w:w="3023" w:type="dxa"/>
          </w:tcPr>
          <w:p w14:paraId="38ECC464" w14:textId="77777777" w:rsidR="005802B6" w:rsidRDefault="005802B6" w:rsidP="00BA153D">
            <w:pPr>
              <w:rPr>
                <w:rFonts w:asciiTheme="minorHAnsi" w:hAnsiTheme="minorHAnsi" w:cstheme="minorHAnsi"/>
              </w:rPr>
            </w:pPr>
          </w:p>
        </w:tc>
        <w:tc>
          <w:tcPr>
            <w:tcW w:w="2070" w:type="dxa"/>
          </w:tcPr>
          <w:p w14:paraId="6E36F410" w14:textId="77777777" w:rsidR="005802B6" w:rsidRDefault="005802B6" w:rsidP="00BA153D">
            <w:pPr>
              <w:rPr>
                <w:rFonts w:asciiTheme="minorHAnsi" w:hAnsiTheme="minorHAnsi" w:cstheme="minorHAnsi"/>
              </w:rPr>
            </w:pPr>
          </w:p>
        </w:tc>
        <w:tc>
          <w:tcPr>
            <w:tcW w:w="1795" w:type="dxa"/>
          </w:tcPr>
          <w:p w14:paraId="4D3DEB72" w14:textId="77777777" w:rsidR="005802B6" w:rsidRDefault="005802B6" w:rsidP="00BA153D">
            <w:pPr>
              <w:rPr>
                <w:rFonts w:asciiTheme="minorHAnsi" w:hAnsiTheme="minorHAnsi" w:cstheme="minorHAnsi"/>
              </w:rPr>
            </w:pPr>
          </w:p>
        </w:tc>
      </w:tr>
      <w:tr w:rsidR="005802B6" w14:paraId="226D4687" w14:textId="77777777" w:rsidTr="00BA153D">
        <w:tc>
          <w:tcPr>
            <w:tcW w:w="2462" w:type="dxa"/>
          </w:tcPr>
          <w:p w14:paraId="15B57A7F" w14:textId="77777777" w:rsidR="005802B6" w:rsidRDefault="005802B6" w:rsidP="00BA153D">
            <w:pPr>
              <w:rPr>
                <w:rFonts w:asciiTheme="minorHAnsi" w:hAnsiTheme="minorHAnsi" w:cstheme="minorHAnsi"/>
              </w:rPr>
            </w:pPr>
          </w:p>
        </w:tc>
        <w:tc>
          <w:tcPr>
            <w:tcW w:w="3023" w:type="dxa"/>
          </w:tcPr>
          <w:p w14:paraId="6E2924D6" w14:textId="77777777" w:rsidR="005802B6" w:rsidRDefault="005802B6" w:rsidP="00BA153D">
            <w:pPr>
              <w:rPr>
                <w:rFonts w:asciiTheme="minorHAnsi" w:hAnsiTheme="minorHAnsi" w:cstheme="minorHAnsi"/>
              </w:rPr>
            </w:pPr>
          </w:p>
        </w:tc>
        <w:tc>
          <w:tcPr>
            <w:tcW w:w="2070" w:type="dxa"/>
          </w:tcPr>
          <w:p w14:paraId="3B77299E" w14:textId="77777777" w:rsidR="005802B6" w:rsidRDefault="005802B6" w:rsidP="00BA153D">
            <w:pPr>
              <w:rPr>
                <w:rFonts w:asciiTheme="minorHAnsi" w:hAnsiTheme="minorHAnsi" w:cstheme="minorHAnsi"/>
              </w:rPr>
            </w:pPr>
          </w:p>
        </w:tc>
        <w:tc>
          <w:tcPr>
            <w:tcW w:w="1795" w:type="dxa"/>
          </w:tcPr>
          <w:p w14:paraId="6584603F" w14:textId="77777777" w:rsidR="005802B6" w:rsidRDefault="005802B6" w:rsidP="00BA153D">
            <w:pPr>
              <w:rPr>
                <w:rFonts w:asciiTheme="minorHAnsi" w:hAnsiTheme="minorHAnsi" w:cstheme="minorHAnsi"/>
              </w:rPr>
            </w:pPr>
          </w:p>
        </w:tc>
      </w:tr>
      <w:tr w:rsidR="005802B6" w14:paraId="186C117F" w14:textId="77777777" w:rsidTr="00BA153D">
        <w:tc>
          <w:tcPr>
            <w:tcW w:w="2462" w:type="dxa"/>
          </w:tcPr>
          <w:p w14:paraId="55376343" w14:textId="77777777" w:rsidR="005802B6" w:rsidRDefault="005802B6" w:rsidP="00BA153D">
            <w:pPr>
              <w:rPr>
                <w:rFonts w:asciiTheme="minorHAnsi" w:hAnsiTheme="minorHAnsi" w:cstheme="minorHAnsi"/>
              </w:rPr>
            </w:pPr>
          </w:p>
        </w:tc>
        <w:tc>
          <w:tcPr>
            <w:tcW w:w="3023" w:type="dxa"/>
          </w:tcPr>
          <w:p w14:paraId="48E7E059" w14:textId="77777777" w:rsidR="005802B6" w:rsidRDefault="005802B6" w:rsidP="00BA153D">
            <w:pPr>
              <w:rPr>
                <w:rFonts w:asciiTheme="minorHAnsi" w:hAnsiTheme="minorHAnsi" w:cstheme="minorHAnsi"/>
              </w:rPr>
            </w:pPr>
          </w:p>
        </w:tc>
        <w:tc>
          <w:tcPr>
            <w:tcW w:w="2070" w:type="dxa"/>
          </w:tcPr>
          <w:p w14:paraId="02969C77" w14:textId="77777777" w:rsidR="005802B6" w:rsidRDefault="005802B6" w:rsidP="00BA153D">
            <w:pPr>
              <w:rPr>
                <w:rFonts w:asciiTheme="minorHAnsi" w:hAnsiTheme="minorHAnsi" w:cstheme="minorHAnsi"/>
              </w:rPr>
            </w:pPr>
          </w:p>
        </w:tc>
        <w:tc>
          <w:tcPr>
            <w:tcW w:w="1795" w:type="dxa"/>
          </w:tcPr>
          <w:p w14:paraId="66FD2472" w14:textId="77777777" w:rsidR="005802B6" w:rsidRDefault="005802B6" w:rsidP="00BA153D">
            <w:pPr>
              <w:rPr>
                <w:rFonts w:asciiTheme="minorHAnsi" w:hAnsiTheme="minorHAnsi" w:cstheme="minorHAnsi"/>
              </w:rPr>
            </w:pPr>
          </w:p>
        </w:tc>
      </w:tr>
      <w:tr w:rsidR="005802B6" w14:paraId="31B4A2B0" w14:textId="77777777" w:rsidTr="00BA153D">
        <w:tc>
          <w:tcPr>
            <w:tcW w:w="2462" w:type="dxa"/>
          </w:tcPr>
          <w:p w14:paraId="04E7E4B8" w14:textId="77777777" w:rsidR="005802B6" w:rsidRDefault="005802B6" w:rsidP="00BA153D">
            <w:pPr>
              <w:rPr>
                <w:rFonts w:asciiTheme="minorHAnsi" w:hAnsiTheme="minorHAnsi" w:cstheme="minorHAnsi"/>
              </w:rPr>
            </w:pPr>
          </w:p>
        </w:tc>
        <w:tc>
          <w:tcPr>
            <w:tcW w:w="3023" w:type="dxa"/>
          </w:tcPr>
          <w:p w14:paraId="4F3E276E" w14:textId="77777777" w:rsidR="005802B6" w:rsidRDefault="005802B6" w:rsidP="00BA153D">
            <w:pPr>
              <w:rPr>
                <w:rFonts w:asciiTheme="minorHAnsi" w:hAnsiTheme="minorHAnsi" w:cstheme="minorHAnsi"/>
              </w:rPr>
            </w:pPr>
          </w:p>
        </w:tc>
        <w:tc>
          <w:tcPr>
            <w:tcW w:w="2070" w:type="dxa"/>
          </w:tcPr>
          <w:p w14:paraId="1E7B96D5" w14:textId="77777777" w:rsidR="005802B6" w:rsidRDefault="005802B6" w:rsidP="00BA153D">
            <w:pPr>
              <w:rPr>
                <w:rFonts w:asciiTheme="minorHAnsi" w:hAnsiTheme="minorHAnsi" w:cstheme="minorHAnsi"/>
              </w:rPr>
            </w:pPr>
          </w:p>
        </w:tc>
        <w:tc>
          <w:tcPr>
            <w:tcW w:w="1795" w:type="dxa"/>
          </w:tcPr>
          <w:p w14:paraId="06562420" w14:textId="77777777" w:rsidR="005802B6" w:rsidRDefault="005802B6" w:rsidP="00BA153D">
            <w:pPr>
              <w:rPr>
                <w:rFonts w:asciiTheme="minorHAnsi" w:hAnsiTheme="minorHAnsi" w:cstheme="minorHAnsi"/>
              </w:rPr>
            </w:pPr>
          </w:p>
        </w:tc>
      </w:tr>
      <w:tr w:rsidR="005802B6" w14:paraId="54980281" w14:textId="77777777" w:rsidTr="00BA153D">
        <w:tc>
          <w:tcPr>
            <w:tcW w:w="2462" w:type="dxa"/>
          </w:tcPr>
          <w:p w14:paraId="79D20337" w14:textId="77777777" w:rsidR="005802B6" w:rsidRDefault="005802B6" w:rsidP="00BA153D">
            <w:pPr>
              <w:rPr>
                <w:rFonts w:asciiTheme="minorHAnsi" w:hAnsiTheme="minorHAnsi" w:cstheme="minorHAnsi"/>
              </w:rPr>
            </w:pPr>
          </w:p>
        </w:tc>
        <w:tc>
          <w:tcPr>
            <w:tcW w:w="3023" w:type="dxa"/>
          </w:tcPr>
          <w:p w14:paraId="08D2478D" w14:textId="77777777" w:rsidR="005802B6" w:rsidRDefault="005802B6" w:rsidP="00BA153D">
            <w:pPr>
              <w:rPr>
                <w:rFonts w:asciiTheme="minorHAnsi" w:hAnsiTheme="minorHAnsi" w:cstheme="minorHAnsi"/>
              </w:rPr>
            </w:pPr>
          </w:p>
        </w:tc>
        <w:tc>
          <w:tcPr>
            <w:tcW w:w="2070" w:type="dxa"/>
          </w:tcPr>
          <w:p w14:paraId="060F955D" w14:textId="77777777" w:rsidR="005802B6" w:rsidRDefault="005802B6" w:rsidP="00BA153D">
            <w:pPr>
              <w:rPr>
                <w:rFonts w:asciiTheme="minorHAnsi" w:hAnsiTheme="minorHAnsi" w:cstheme="minorHAnsi"/>
              </w:rPr>
            </w:pPr>
          </w:p>
        </w:tc>
        <w:tc>
          <w:tcPr>
            <w:tcW w:w="1795" w:type="dxa"/>
          </w:tcPr>
          <w:p w14:paraId="1EE1B98C" w14:textId="77777777" w:rsidR="005802B6" w:rsidRDefault="005802B6" w:rsidP="00BA153D">
            <w:pPr>
              <w:rPr>
                <w:rFonts w:asciiTheme="minorHAnsi" w:hAnsiTheme="minorHAnsi" w:cstheme="minorHAnsi"/>
              </w:rPr>
            </w:pPr>
          </w:p>
        </w:tc>
      </w:tr>
    </w:tbl>
    <w:p w14:paraId="66A4F61D" w14:textId="77777777" w:rsidR="005802B6" w:rsidRDefault="005802B6" w:rsidP="005802B6">
      <w:pPr>
        <w:rPr>
          <w:rFonts w:asciiTheme="minorHAnsi" w:hAnsiTheme="minorHAnsi" w:cstheme="minorHAnsi"/>
        </w:rPr>
      </w:pPr>
    </w:p>
    <w:p w14:paraId="3C42E477" w14:textId="77777777" w:rsidR="00872FBB" w:rsidRPr="00CB6637" w:rsidRDefault="00872FBB" w:rsidP="00CB6637">
      <w:pPr>
        <w:jc w:val="both"/>
        <w:rPr>
          <w:rFonts w:asciiTheme="minorHAnsi" w:hAnsiTheme="minorHAnsi" w:cstheme="minorHAnsi"/>
        </w:rPr>
        <w:sectPr w:rsidR="00872FBB" w:rsidRPr="00CB6637" w:rsidSect="00DF1EE4">
          <w:footerReference w:type="default" r:id="rId9"/>
          <w:pgSz w:w="12240" w:h="15840"/>
          <w:pgMar w:top="1440" w:right="1440" w:bottom="1440" w:left="1440" w:header="0" w:footer="1015" w:gutter="0"/>
          <w:cols w:space="720"/>
        </w:sectPr>
      </w:pPr>
    </w:p>
    <w:p w14:paraId="6D437535" w14:textId="206077EE" w:rsidR="00872FBB" w:rsidRPr="00445A15" w:rsidRDefault="00F94F13" w:rsidP="00FE4C8B">
      <w:pPr>
        <w:pStyle w:val="Heading4"/>
        <w:spacing w:before="0"/>
        <w:ind w:left="0"/>
        <w:jc w:val="center"/>
        <w:rPr>
          <w:rFonts w:asciiTheme="minorHAnsi" w:hAnsiTheme="minorHAnsi" w:cstheme="minorHAnsi"/>
          <w:color w:val="C00000"/>
          <w:sz w:val="28"/>
          <w:u w:val="none"/>
        </w:rPr>
      </w:pPr>
      <w:r>
        <w:rPr>
          <w:rFonts w:asciiTheme="minorHAnsi" w:hAnsiTheme="minorHAnsi" w:cstheme="minorHAnsi"/>
          <w:color w:val="C00000"/>
          <w:sz w:val="28"/>
          <w:u w:val="none"/>
        </w:rPr>
        <w:lastRenderedPageBreak/>
        <w:t xml:space="preserve">Virginia </w:t>
      </w:r>
      <w:r w:rsidR="003023CF">
        <w:rPr>
          <w:rFonts w:asciiTheme="minorHAnsi" w:hAnsiTheme="minorHAnsi" w:cstheme="minorHAnsi"/>
          <w:color w:val="C00000"/>
          <w:sz w:val="28"/>
          <w:u w:val="none"/>
        </w:rPr>
        <w:t>American Job Center</w:t>
      </w:r>
      <w:r w:rsidR="00FE4C8B">
        <w:rPr>
          <w:rFonts w:asciiTheme="minorHAnsi" w:hAnsiTheme="minorHAnsi" w:cstheme="minorHAnsi"/>
          <w:color w:val="C00000"/>
          <w:sz w:val="28"/>
          <w:u w:val="none"/>
        </w:rPr>
        <w:t xml:space="preserve"> </w:t>
      </w:r>
      <w:r w:rsidR="00445A15" w:rsidRPr="00445A15">
        <w:rPr>
          <w:rFonts w:asciiTheme="minorHAnsi" w:hAnsiTheme="minorHAnsi" w:cstheme="minorHAnsi"/>
          <w:color w:val="C00000"/>
          <w:sz w:val="28"/>
          <w:u w:val="none"/>
        </w:rPr>
        <w:t xml:space="preserve">Certification Criteria </w:t>
      </w:r>
    </w:p>
    <w:p w14:paraId="4FF45323" w14:textId="77777777" w:rsidR="00872FBB" w:rsidRPr="00CB6637" w:rsidRDefault="00872FBB" w:rsidP="00CB6637">
      <w:pPr>
        <w:pStyle w:val="BodyText"/>
        <w:rPr>
          <w:rFonts w:asciiTheme="minorHAnsi" w:hAnsiTheme="minorHAnsi" w:cstheme="minorHAnsi"/>
          <w:b/>
        </w:rPr>
      </w:pPr>
    </w:p>
    <w:p w14:paraId="6B263A4E" w14:textId="25B5FA40" w:rsidR="00872FBB" w:rsidRPr="00CB6637" w:rsidRDefault="00E121B4" w:rsidP="00CB6637">
      <w:pPr>
        <w:pStyle w:val="BodyText"/>
        <w:ind w:left="100" w:right="209"/>
        <w:rPr>
          <w:rFonts w:asciiTheme="minorHAnsi" w:hAnsiTheme="minorHAnsi" w:cstheme="minorHAnsi"/>
        </w:rPr>
      </w:pPr>
      <w:r w:rsidRPr="00CB6637">
        <w:rPr>
          <w:rFonts w:asciiTheme="minorHAnsi" w:hAnsiTheme="minorHAnsi" w:cstheme="minorHAnsi"/>
        </w:rPr>
        <w:t xml:space="preserve">The </w:t>
      </w:r>
      <w:r w:rsidR="00445A15">
        <w:rPr>
          <w:rFonts w:asciiTheme="minorHAnsi" w:hAnsiTheme="minorHAnsi" w:cstheme="minorHAnsi"/>
        </w:rPr>
        <w:t xml:space="preserve">center </w:t>
      </w:r>
      <w:r w:rsidRPr="00CB6637">
        <w:rPr>
          <w:rFonts w:asciiTheme="minorHAnsi" w:hAnsiTheme="minorHAnsi" w:cstheme="minorHAnsi"/>
        </w:rPr>
        <w:t xml:space="preserve">certification team shall assess and determine if the center has met each </w:t>
      </w:r>
      <w:proofErr w:type="gramStart"/>
      <w:r w:rsidRPr="00CB6637">
        <w:rPr>
          <w:rFonts w:asciiTheme="minorHAnsi" w:hAnsiTheme="minorHAnsi" w:cstheme="minorHAnsi"/>
        </w:rPr>
        <w:t>criteria</w:t>
      </w:r>
      <w:proofErr w:type="gramEnd"/>
      <w:r w:rsidRPr="00CB6637">
        <w:rPr>
          <w:rFonts w:asciiTheme="minorHAnsi" w:hAnsiTheme="minorHAnsi" w:cstheme="minorHAnsi"/>
        </w:rPr>
        <w:t xml:space="preserve"> below by </w:t>
      </w:r>
      <w:r w:rsidR="001C0AF7">
        <w:rPr>
          <w:rFonts w:asciiTheme="minorHAnsi" w:hAnsiTheme="minorHAnsi" w:cstheme="minorHAnsi"/>
        </w:rPr>
        <w:t>indicating “Meets” or “Not Meets</w:t>
      </w:r>
      <w:r w:rsidRPr="00CB6637">
        <w:rPr>
          <w:rFonts w:asciiTheme="minorHAnsi" w:hAnsiTheme="minorHAnsi" w:cstheme="minorHAnsi"/>
        </w:rPr>
        <w:t>”</w:t>
      </w:r>
      <w:r w:rsidR="001C0AF7">
        <w:rPr>
          <w:rFonts w:asciiTheme="minorHAnsi" w:hAnsiTheme="minorHAnsi" w:cstheme="minorHAnsi"/>
        </w:rPr>
        <w:t>.</w:t>
      </w:r>
      <w:r w:rsidR="00EE6A50">
        <w:rPr>
          <w:rFonts w:asciiTheme="minorHAnsi" w:hAnsiTheme="minorHAnsi" w:cstheme="minorHAnsi"/>
        </w:rPr>
        <w:t xml:space="preserve"> </w:t>
      </w:r>
      <w:r w:rsidR="003023CF" w:rsidRPr="003023CF">
        <w:rPr>
          <w:rFonts w:asciiTheme="minorHAnsi" w:hAnsiTheme="minorHAnsi" w:cstheme="minorHAnsi"/>
          <w:b/>
          <w:bCs/>
        </w:rPr>
        <w:t>T</w:t>
      </w:r>
      <w:r w:rsidR="00EE6A50" w:rsidRPr="00EE6A50">
        <w:rPr>
          <w:rFonts w:asciiTheme="minorHAnsi" w:hAnsiTheme="minorHAnsi" w:cstheme="minorHAnsi"/>
          <w:b/>
          <w:sz w:val="24"/>
        </w:rPr>
        <w:t>o be certified the center must meet all certification criteria.</w:t>
      </w:r>
      <w:r w:rsidR="00105F66">
        <w:rPr>
          <w:rFonts w:asciiTheme="minorHAnsi" w:hAnsiTheme="minorHAnsi" w:cstheme="minorHAnsi"/>
          <w:b/>
          <w:sz w:val="24"/>
        </w:rPr>
        <w:t xml:space="preserve"> </w:t>
      </w:r>
      <w:r w:rsidR="00105F66" w:rsidRPr="00105F66">
        <w:rPr>
          <w:rFonts w:asciiTheme="minorHAnsi" w:hAnsiTheme="minorHAnsi" w:cstheme="minorHAnsi"/>
          <w:bCs/>
          <w:sz w:val="24"/>
        </w:rPr>
        <w:t xml:space="preserve">If a </w:t>
      </w:r>
      <w:proofErr w:type="gramStart"/>
      <w:r w:rsidR="00105F66" w:rsidRPr="00105F66">
        <w:rPr>
          <w:rFonts w:asciiTheme="minorHAnsi" w:hAnsiTheme="minorHAnsi" w:cstheme="minorHAnsi"/>
          <w:bCs/>
          <w:sz w:val="24"/>
        </w:rPr>
        <w:t>criteria</w:t>
      </w:r>
      <w:proofErr w:type="gramEnd"/>
      <w:r w:rsidR="00105F66" w:rsidRPr="00105F66">
        <w:rPr>
          <w:rFonts w:asciiTheme="minorHAnsi" w:hAnsiTheme="minorHAnsi" w:cstheme="minorHAnsi"/>
          <w:bCs/>
          <w:sz w:val="24"/>
        </w:rPr>
        <w:t xml:space="preserve"> is not applicable per VBWD policy, write in the evidence section the justification for that determination</w:t>
      </w:r>
      <w:r w:rsidR="00105F66">
        <w:rPr>
          <w:rFonts w:asciiTheme="minorHAnsi" w:hAnsiTheme="minorHAnsi" w:cstheme="minorHAnsi"/>
          <w:bCs/>
          <w:sz w:val="24"/>
        </w:rPr>
        <w:t xml:space="preserve"> and leave the “Meets” and “Not Meets” box blank</w:t>
      </w:r>
      <w:r w:rsidR="00105F66" w:rsidRPr="00105F66">
        <w:rPr>
          <w:rFonts w:asciiTheme="minorHAnsi" w:hAnsiTheme="minorHAnsi" w:cstheme="minorHAnsi"/>
          <w:bCs/>
          <w:sz w:val="24"/>
        </w:rPr>
        <w:t>.</w:t>
      </w:r>
    </w:p>
    <w:p w14:paraId="3497C550" w14:textId="77777777" w:rsidR="00872FBB" w:rsidRPr="00CB6637" w:rsidRDefault="00872FBB" w:rsidP="00CB6637">
      <w:pPr>
        <w:pStyle w:val="BodyText"/>
        <w:rPr>
          <w:rFonts w:asciiTheme="minorHAnsi" w:hAnsiTheme="minorHAnsi" w:cstheme="minorHAnsi"/>
          <w:b/>
          <w:i/>
        </w:rPr>
      </w:pPr>
    </w:p>
    <w:tbl>
      <w:tblPr>
        <w:tblW w:w="968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5724"/>
        <w:gridCol w:w="1725"/>
        <w:gridCol w:w="1599"/>
        <w:gridCol w:w="7"/>
      </w:tblGrid>
      <w:tr w:rsidR="00325DA8" w:rsidRPr="00CB6637" w14:paraId="3B4EF22C" w14:textId="77777777" w:rsidTr="00325DA8">
        <w:trPr>
          <w:gridAfter w:val="1"/>
          <w:wAfter w:w="7" w:type="dxa"/>
          <w:trHeight w:val="268"/>
        </w:trPr>
        <w:tc>
          <w:tcPr>
            <w:tcW w:w="6350" w:type="dxa"/>
            <w:gridSpan w:val="2"/>
            <w:shd w:val="clear" w:color="auto" w:fill="C00000"/>
          </w:tcPr>
          <w:p w14:paraId="3D795505" w14:textId="77777777" w:rsidR="00325DA8" w:rsidRPr="00445A15" w:rsidRDefault="00325DA8" w:rsidP="00CB6637">
            <w:pPr>
              <w:pStyle w:val="TableParagraph"/>
              <w:ind w:left="107"/>
              <w:rPr>
                <w:rFonts w:asciiTheme="minorHAnsi" w:hAnsiTheme="minorHAnsi" w:cstheme="minorHAnsi"/>
                <w:b/>
              </w:rPr>
            </w:pPr>
            <w:r w:rsidRPr="00445A15">
              <w:rPr>
                <w:rFonts w:asciiTheme="minorHAnsi" w:hAnsiTheme="minorHAnsi" w:cstheme="minorHAnsi"/>
                <w:b/>
              </w:rPr>
              <w:t>Standards</w:t>
            </w:r>
          </w:p>
        </w:tc>
        <w:tc>
          <w:tcPr>
            <w:tcW w:w="1725" w:type="dxa"/>
            <w:shd w:val="clear" w:color="auto" w:fill="C00000"/>
          </w:tcPr>
          <w:p w14:paraId="72BF7B2D" w14:textId="77777777" w:rsidR="00325DA8" w:rsidRPr="00445A15" w:rsidRDefault="00325DA8" w:rsidP="00325DA8">
            <w:pPr>
              <w:pStyle w:val="TableParagraph"/>
              <w:ind w:left="105"/>
              <w:jc w:val="center"/>
              <w:rPr>
                <w:rFonts w:asciiTheme="minorHAnsi" w:hAnsiTheme="minorHAnsi" w:cstheme="minorHAnsi"/>
                <w:b/>
              </w:rPr>
            </w:pPr>
            <w:r w:rsidRPr="00445A15">
              <w:rPr>
                <w:rFonts w:asciiTheme="minorHAnsi" w:hAnsiTheme="minorHAnsi" w:cstheme="minorHAnsi"/>
                <w:b/>
              </w:rPr>
              <w:t>Meets</w:t>
            </w:r>
          </w:p>
        </w:tc>
        <w:tc>
          <w:tcPr>
            <w:tcW w:w="1599" w:type="dxa"/>
            <w:shd w:val="clear" w:color="auto" w:fill="C00000"/>
          </w:tcPr>
          <w:p w14:paraId="1AFEC818" w14:textId="7FE8B4FE" w:rsidR="00325DA8" w:rsidRPr="00445A15" w:rsidRDefault="00325DA8" w:rsidP="00325DA8">
            <w:pPr>
              <w:pStyle w:val="TableParagraph"/>
              <w:ind w:left="108"/>
              <w:jc w:val="center"/>
              <w:rPr>
                <w:rFonts w:asciiTheme="minorHAnsi" w:hAnsiTheme="minorHAnsi" w:cstheme="minorHAnsi"/>
                <w:b/>
              </w:rPr>
            </w:pPr>
            <w:r w:rsidRPr="00445A15">
              <w:rPr>
                <w:rFonts w:asciiTheme="minorHAnsi" w:hAnsiTheme="minorHAnsi" w:cstheme="minorHAnsi"/>
                <w:b/>
              </w:rPr>
              <w:t>Not Meets</w:t>
            </w:r>
          </w:p>
        </w:tc>
      </w:tr>
      <w:tr w:rsidR="00872FBB" w:rsidRPr="00CB6637" w14:paraId="3AFC0716" w14:textId="77777777" w:rsidTr="00992A05">
        <w:trPr>
          <w:trHeight w:val="268"/>
        </w:trPr>
        <w:tc>
          <w:tcPr>
            <w:tcW w:w="9681" w:type="dxa"/>
            <w:gridSpan w:val="5"/>
            <w:shd w:val="clear" w:color="auto" w:fill="BFBFBF" w:themeFill="background1" w:themeFillShade="BF"/>
          </w:tcPr>
          <w:p w14:paraId="5EAD5753" w14:textId="413D1854" w:rsidR="00872FBB" w:rsidRPr="00CB6637" w:rsidRDefault="00BD4317" w:rsidP="00CB6637">
            <w:pPr>
              <w:pStyle w:val="TableParagraph"/>
              <w:ind w:left="107"/>
              <w:rPr>
                <w:rFonts w:asciiTheme="minorHAnsi" w:hAnsiTheme="minorHAnsi" w:cstheme="minorHAnsi"/>
                <w:b/>
              </w:rPr>
            </w:pPr>
            <w:r>
              <w:rPr>
                <w:rFonts w:asciiTheme="minorHAnsi" w:hAnsiTheme="minorHAnsi" w:cstheme="minorHAnsi"/>
                <w:b/>
              </w:rPr>
              <w:t>A</w:t>
            </w:r>
            <w:r w:rsidR="00192B20" w:rsidRPr="00CB6637">
              <w:rPr>
                <w:rFonts w:asciiTheme="minorHAnsi" w:hAnsiTheme="minorHAnsi" w:cstheme="minorHAnsi"/>
                <w:b/>
              </w:rPr>
              <w:t>. Evaluation of Effectiveness</w:t>
            </w:r>
          </w:p>
        </w:tc>
      </w:tr>
      <w:tr w:rsidR="00325DA8" w:rsidRPr="00CB6637" w14:paraId="056D0076" w14:textId="77777777" w:rsidTr="002C7BE8">
        <w:trPr>
          <w:gridAfter w:val="1"/>
          <w:wAfter w:w="7" w:type="dxa"/>
          <w:trHeight w:val="548"/>
        </w:trPr>
        <w:tc>
          <w:tcPr>
            <w:tcW w:w="626" w:type="dxa"/>
            <w:vMerge w:val="restart"/>
          </w:tcPr>
          <w:p w14:paraId="71A89B19" w14:textId="11E11C41" w:rsidR="00325DA8" w:rsidRPr="00CB6637" w:rsidRDefault="00BD4317" w:rsidP="00CB6637">
            <w:pPr>
              <w:pStyle w:val="TableParagraph"/>
              <w:ind w:left="107"/>
              <w:rPr>
                <w:rFonts w:asciiTheme="minorHAnsi" w:hAnsiTheme="minorHAnsi" w:cstheme="minorHAnsi"/>
                <w:b/>
              </w:rPr>
            </w:pPr>
            <w:r>
              <w:rPr>
                <w:rFonts w:asciiTheme="minorHAnsi" w:hAnsiTheme="minorHAnsi" w:cstheme="minorHAnsi"/>
                <w:b/>
              </w:rPr>
              <w:t>A</w:t>
            </w:r>
            <w:r w:rsidR="00325DA8" w:rsidRPr="00CB6637">
              <w:rPr>
                <w:rFonts w:asciiTheme="minorHAnsi" w:hAnsiTheme="minorHAnsi" w:cstheme="minorHAnsi"/>
                <w:b/>
              </w:rPr>
              <w:t>.1</w:t>
            </w:r>
          </w:p>
        </w:tc>
        <w:tc>
          <w:tcPr>
            <w:tcW w:w="5724" w:type="dxa"/>
          </w:tcPr>
          <w:p w14:paraId="2D06C87D" w14:textId="77777777" w:rsidR="00325DA8" w:rsidRDefault="00F04BE7" w:rsidP="00CB6637">
            <w:pPr>
              <w:tabs>
                <w:tab w:val="left" w:pos="1713"/>
              </w:tabs>
              <w:rPr>
                <w:rFonts w:asciiTheme="minorHAnsi" w:hAnsiTheme="minorHAnsi" w:cstheme="minorHAnsi"/>
                <w:bCs/>
              </w:rPr>
            </w:pPr>
            <w:r w:rsidRPr="00F04BE7">
              <w:rPr>
                <w:rFonts w:asciiTheme="minorHAnsi" w:hAnsiTheme="minorHAnsi" w:cstheme="minorHAnsi"/>
                <w:bCs/>
              </w:rPr>
              <w:t>The executed MOU identifies the center as a comprehensive, affiliate, or specialized center and includes all required partners.</w:t>
            </w:r>
          </w:p>
          <w:p w14:paraId="1B16A464" w14:textId="77777777" w:rsidR="00D74A5F" w:rsidRDefault="00D74A5F" w:rsidP="00CB6637">
            <w:pPr>
              <w:tabs>
                <w:tab w:val="left" w:pos="1713"/>
              </w:tabs>
              <w:rPr>
                <w:rFonts w:asciiTheme="minorHAnsi" w:hAnsiTheme="minorHAnsi" w:cstheme="minorHAnsi"/>
                <w:bCs/>
              </w:rPr>
            </w:pPr>
          </w:p>
          <w:p w14:paraId="49FBB0D2" w14:textId="06CE6E65" w:rsidR="00F04BE7" w:rsidRPr="00862C0A" w:rsidRDefault="00F04BE7" w:rsidP="00CB6637">
            <w:pPr>
              <w:tabs>
                <w:tab w:val="left" w:pos="1713"/>
              </w:tabs>
              <w:rPr>
                <w:rFonts w:asciiTheme="minorHAnsi" w:hAnsiTheme="minorHAnsi" w:cstheme="minorHAnsi"/>
                <w:bCs/>
              </w:rPr>
            </w:pPr>
            <w:r>
              <w:rPr>
                <w:rFonts w:asciiTheme="minorHAnsi" w:hAnsiTheme="minorHAnsi" w:cstheme="minorHAnsi"/>
                <w:bCs/>
              </w:rPr>
              <w:t xml:space="preserve">Reference: </w:t>
            </w:r>
            <w:r w:rsidRPr="00F04BE7">
              <w:rPr>
                <w:rFonts w:asciiTheme="minorHAnsi" w:hAnsiTheme="minorHAnsi" w:cstheme="minorHAnsi"/>
                <w:bCs/>
              </w:rPr>
              <w:t>WIOA 121 (c)</w:t>
            </w:r>
          </w:p>
        </w:tc>
        <w:tc>
          <w:tcPr>
            <w:tcW w:w="1725" w:type="dxa"/>
            <w:shd w:val="clear" w:color="auto" w:fill="D9D9D9" w:themeFill="background1" w:themeFillShade="D9"/>
            <w:vAlign w:val="center"/>
          </w:tcPr>
          <w:p w14:paraId="57BB3D08" w14:textId="081B2FC5" w:rsidR="00325DA8" w:rsidRPr="00CB6637" w:rsidRDefault="00325DA8" w:rsidP="002C7BE8">
            <w:pPr>
              <w:pStyle w:val="TableParagraph"/>
              <w:jc w:val="center"/>
              <w:rPr>
                <w:rFonts w:asciiTheme="minorHAnsi" w:hAnsiTheme="minorHAnsi" w:cstheme="minorHAnsi"/>
              </w:rPr>
            </w:pPr>
          </w:p>
        </w:tc>
        <w:tc>
          <w:tcPr>
            <w:tcW w:w="1599" w:type="dxa"/>
            <w:shd w:val="clear" w:color="auto" w:fill="D9D9D9" w:themeFill="background1" w:themeFillShade="D9"/>
            <w:vAlign w:val="center"/>
          </w:tcPr>
          <w:p w14:paraId="2898B538" w14:textId="77777777" w:rsidR="00325DA8" w:rsidRPr="00CB6637" w:rsidRDefault="00325DA8" w:rsidP="002C7BE8">
            <w:pPr>
              <w:pStyle w:val="TableParagraph"/>
              <w:jc w:val="center"/>
              <w:rPr>
                <w:rFonts w:asciiTheme="minorHAnsi" w:hAnsiTheme="minorHAnsi" w:cstheme="minorHAnsi"/>
              </w:rPr>
            </w:pPr>
          </w:p>
        </w:tc>
      </w:tr>
      <w:tr w:rsidR="00862C0A" w:rsidRPr="00CB6637" w14:paraId="092B18F5" w14:textId="77777777" w:rsidTr="00B92CAB">
        <w:trPr>
          <w:gridAfter w:val="1"/>
          <w:wAfter w:w="7" w:type="dxa"/>
          <w:trHeight w:val="1940"/>
        </w:trPr>
        <w:tc>
          <w:tcPr>
            <w:tcW w:w="626" w:type="dxa"/>
            <w:vMerge/>
            <w:tcBorders>
              <w:top w:val="nil"/>
            </w:tcBorders>
          </w:tcPr>
          <w:p w14:paraId="41B75D8C" w14:textId="77777777" w:rsidR="00862C0A" w:rsidRPr="00CB6637" w:rsidRDefault="00862C0A" w:rsidP="00CB6637">
            <w:pPr>
              <w:rPr>
                <w:rFonts w:asciiTheme="minorHAnsi" w:hAnsiTheme="minorHAnsi" w:cstheme="minorHAnsi"/>
              </w:rPr>
            </w:pPr>
          </w:p>
        </w:tc>
        <w:tc>
          <w:tcPr>
            <w:tcW w:w="9048" w:type="dxa"/>
            <w:gridSpan w:val="3"/>
          </w:tcPr>
          <w:p w14:paraId="7699E675" w14:textId="5D6C17E3" w:rsidR="00862C0A" w:rsidRPr="00862C0A" w:rsidRDefault="00862C0A" w:rsidP="00CB6637">
            <w:pPr>
              <w:rPr>
                <w:rFonts w:asciiTheme="minorHAnsi" w:hAnsiTheme="minorHAnsi" w:cstheme="minorHAnsi"/>
                <w:bCs/>
              </w:rPr>
            </w:pPr>
            <w:r w:rsidRPr="00862C0A">
              <w:rPr>
                <w:rFonts w:asciiTheme="minorHAnsi" w:hAnsiTheme="minorHAnsi" w:cstheme="minorHAnsi"/>
                <w:bCs/>
              </w:rPr>
              <w:t>Evidence:</w:t>
            </w:r>
          </w:p>
        </w:tc>
      </w:tr>
      <w:tr w:rsidR="00325DA8" w:rsidRPr="00CB6637" w14:paraId="4CDDF6EF" w14:textId="77777777" w:rsidTr="002C7BE8">
        <w:trPr>
          <w:gridAfter w:val="1"/>
          <w:wAfter w:w="7" w:type="dxa"/>
          <w:trHeight w:val="872"/>
        </w:trPr>
        <w:tc>
          <w:tcPr>
            <w:tcW w:w="626" w:type="dxa"/>
            <w:vMerge w:val="restart"/>
          </w:tcPr>
          <w:p w14:paraId="658F9522" w14:textId="77777777" w:rsidR="00325DA8" w:rsidRPr="00CB6637" w:rsidRDefault="00325DA8" w:rsidP="00CB6637">
            <w:pPr>
              <w:pStyle w:val="TableParagraph"/>
              <w:rPr>
                <w:rFonts w:asciiTheme="minorHAnsi" w:hAnsiTheme="minorHAnsi" w:cstheme="minorHAnsi"/>
                <w:b/>
                <w:i/>
              </w:rPr>
            </w:pPr>
          </w:p>
          <w:p w14:paraId="50591776" w14:textId="77777777" w:rsidR="00325DA8" w:rsidRPr="00CB6637" w:rsidRDefault="00325DA8" w:rsidP="00CB6637">
            <w:pPr>
              <w:pStyle w:val="TableParagraph"/>
              <w:rPr>
                <w:rFonts w:asciiTheme="minorHAnsi" w:hAnsiTheme="minorHAnsi" w:cstheme="minorHAnsi"/>
                <w:b/>
                <w:i/>
              </w:rPr>
            </w:pPr>
          </w:p>
          <w:p w14:paraId="04E5E91B" w14:textId="77777777" w:rsidR="00325DA8" w:rsidRPr="00CB6637" w:rsidRDefault="00325DA8" w:rsidP="00CB6637">
            <w:pPr>
              <w:pStyle w:val="TableParagraph"/>
              <w:rPr>
                <w:rFonts w:asciiTheme="minorHAnsi" w:hAnsiTheme="minorHAnsi" w:cstheme="minorHAnsi"/>
                <w:b/>
                <w:i/>
              </w:rPr>
            </w:pPr>
          </w:p>
          <w:p w14:paraId="032C5F1E" w14:textId="77777777" w:rsidR="00325DA8" w:rsidRPr="00CB6637" w:rsidRDefault="00325DA8" w:rsidP="00CB6637">
            <w:pPr>
              <w:pStyle w:val="TableParagraph"/>
              <w:rPr>
                <w:rFonts w:asciiTheme="minorHAnsi" w:hAnsiTheme="minorHAnsi" w:cstheme="minorHAnsi"/>
                <w:b/>
                <w:i/>
              </w:rPr>
            </w:pPr>
          </w:p>
          <w:p w14:paraId="5849BF1D" w14:textId="77777777" w:rsidR="00325DA8" w:rsidRPr="00CB6637" w:rsidRDefault="00325DA8" w:rsidP="00CB6637">
            <w:pPr>
              <w:pStyle w:val="TableParagraph"/>
              <w:rPr>
                <w:rFonts w:asciiTheme="minorHAnsi" w:hAnsiTheme="minorHAnsi" w:cstheme="minorHAnsi"/>
                <w:b/>
                <w:i/>
              </w:rPr>
            </w:pPr>
          </w:p>
          <w:p w14:paraId="2035A4BD" w14:textId="77777777" w:rsidR="00325DA8" w:rsidRPr="00CB6637" w:rsidRDefault="00325DA8" w:rsidP="00CB6637">
            <w:pPr>
              <w:pStyle w:val="TableParagraph"/>
              <w:rPr>
                <w:rFonts w:asciiTheme="minorHAnsi" w:hAnsiTheme="minorHAnsi" w:cstheme="minorHAnsi"/>
                <w:b/>
                <w:i/>
              </w:rPr>
            </w:pPr>
          </w:p>
          <w:p w14:paraId="44FDB20A" w14:textId="08EFF87A" w:rsidR="00325DA8" w:rsidRPr="00CB6637" w:rsidRDefault="00BD4317" w:rsidP="00CB6637">
            <w:pPr>
              <w:pStyle w:val="TableParagraph"/>
              <w:ind w:left="170"/>
              <w:rPr>
                <w:rFonts w:asciiTheme="minorHAnsi" w:hAnsiTheme="minorHAnsi" w:cstheme="minorHAnsi"/>
                <w:b/>
              </w:rPr>
            </w:pPr>
            <w:r>
              <w:rPr>
                <w:rFonts w:asciiTheme="minorHAnsi" w:hAnsiTheme="minorHAnsi" w:cstheme="minorHAnsi"/>
                <w:b/>
              </w:rPr>
              <w:t>A</w:t>
            </w:r>
            <w:r w:rsidR="00325DA8" w:rsidRPr="00CB6637">
              <w:rPr>
                <w:rFonts w:asciiTheme="minorHAnsi" w:hAnsiTheme="minorHAnsi" w:cstheme="minorHAnsi"/>
                <w:b/>
              </w:rPr>
              <w:t>.2</w:t>
            </w:r>
          </w:p>
        </w:tc>
        <w:tc>
          <w:tcPr>
            <w:tcW w:w="5724" w:type="dxa"/>
          </w:tcPr>
          <w:p w14:paraId="47F4F112" w14:textId="77777777" w:rsidR="00325DA8" w:rsidRDefault="00F04BE7" w:rsidP="00F04BE7">
            <w:pPr>
              <w:pStyle w:val="TableParagraph"/>
              <w:ind w:right="82"/>
              <w:rPr>
                <w:rFonts w:asciiTheme="minorHAnsi" w:hAnsiTheme="minorHAnsi" w:cstheme="minorHAnsi"/>
                <w:bCs/>
              </w:rPr>
            </w:pPr>
            <w:r w:rsidRPr="00F04BE7">
              <w:rPr>
                <w:rFonts w:asciiTheme="minorHAnsi" w:hAnsiTheme="minorHAnsi" w:cstheme="minorHAnsi"/>
                <w:bCs/>
              </w:rPr>
              <w:t>The AJC has an operating budget and cost sharing agreement and a reconciliation process in place with all partners.</w:t>
            </w:r>
          </w:p>
          <w:p w14:paraId="6AE366EA" w14:textId="77777777" w:rsidR="00D74A5F" w:rsidRDefault="00D74A5F" w:rsidP="00F04BE7">
            <w:pPr>
              <w:pStyle w:val="TableParagraph"/>
              <w:ind w:right="82"/>
              <w:rPr>
                <w:rFonts w:asciiTheme="minorHAnsi" w:hAnsiTheme="minorHAnsi" w:cstheme="minorHAnsi"/>
                <w:bCs/>
              </w:rPr>
            </w:pPr>
          </w:p>
          <w:p w14:paraId="54995C7A" w14:textId="12E35AF9" w:rsidR="00F04BE7" w:rsidRPr="00862C0A" w:rsidRDefault="00F04BE7" w:rsidP="00F04BE7">
            <w:pPr>
              <w:pStyle w:val="TableParagraph"/>
              <w:ind w:right="82"/>
              <w:rPr>
                <w:rFonts w:asciiTheme="minorHAnsi" w:hAnsiTheme="minorHAnsi" w:cstheme="minorHAnsi"/>
                <w:bCs/>
              </w:rPr>
            </w:pPr>
            <w:r>
              <w:rPr>
                <w:rFonts w:asciiTheme="minorHAnsi" w:hAnsiTheme="minorHAnsi" w:cstheme="minorHAnsi"/>
                <w:bCs/>
              </w:rPr>
              <w:t xml:space="preserve">Reference: </w:t>
            </w:r>
            <w:r w:rsidRPr="00F04BE7">
              <w:rPr>
                <w:rFonts w:asciiTheme="minorHAnsi" w:hAnsiTheme="minorHAnsi" w:cstheme="minorHAnsi"/>
                <w:bCs/>
              </w:rPr>
              <w:t>20 CFR 678.800 (b)</w:t>
            </w:r>
          </w:p>
        </w:tc>
        <w:tc>
          <w:tcPr>
            <w:tcW w:w="1725" w:type="dxa"/>
            <w:shd w:val="clear" w:color="auto" w:fill="D9D9D9" w:themeFill="background1" w:themeFillShade="D9"/>
            <w:vAlign w:val="center"/>
          </w:tcPr>
          <w:p w14:paraId="1A7D86F8" w14:textId="77777777" w:rsidR="00325DA8" w:rsidRPr="00CB6637" w:rsidRDefault="00325DA8" w:rsidP="002C7BE8">
            <w:pPr>
              <w:pStyle w:val="TableParagraph"/>
              <w:jc w:val="center"/>
              <w:rPr>
                <w:rFonts w:asciiTheme="minorHAnsi" w:hAnsiTheme="minorHAnsi" w:cstheme="minorHAnsi"/>
              </w:rPr>
            </w:pPr>
          </w:p>
        </w:tc>
        <w:tc>
          <w:tcPr>
            <w:tcW w:w="1599" w:type="dxa"/>
            <w:shd w:val="clear" w:color="auto" w:fill="D9D9D9" w:themeFill="background1" w:themeFillShade="D9"/>
            <w:vAlign w:val="center"/>
          </w:tcPr>
          <w:p w14:paraId="578CBA8F" w14:textId="77777777" w:rsidR="00325DA8" w:rsidRPr="00CB6637" w:rsidRDefault="00325DA8" w:rsidP="002C7BE8">
            <w:pPr>
              <w:pStyle w:val="TableParagraph"/>
              <w:jc w:val="center"/>
              <w:rPr>
                <w:rFonts w:asciiTheme="minorHAnsi" w:hAnsiTheme="minorHAnsi" w:cstheme="minorHAnsi"/>
              </w:rPr>
            </w:pPr>
          </w:p>
        </w:tc>
      </w:tr>
      <w:tr w:rsidR="00862C0A" w:rsidRPr="00CB6637" w14:paraId="23EE4B46" w14:textId="77777777" w:rsidTr="001270D2">
        <w:trPr>
          <w:gridAfter w:val="1"/>
          <w:wAfter w:w="7" w:type="dxa"/>
          <w:trHeight w:val="1927"/>
        </w:trPr>
        <w:tc>
          <w:tcPr>
            <w:tcW w:w="626" w:type="dxa"/>
            <w:vMerge/>
            <w:tcBorders>
              <w:top w:val="nil"/>
            </w:tcBorders>
          </w:tcPr>
          <w:p w14:paraId="7A5719BE" w14:textId="77777777" w:rsidR="00862C0A" w:rsidRPr="00CB6637" w:rsidRDefault="00862C0A" w:rsidP="00CB6637">
            <w:pPr>
              <w:rPr>
                <w:rFonts w:asciiTheme="minorHAnsi" w:hAnsiTheme="minorHAnsi" w:cstheme="minorHAnsi"/>
              </w:rPr>
            </w:pPr>
          </w:p>
        </w:tc>
        <w:tc>
          <w:tcPr>
            <w:tcW w:w="9048" w:type="dxa"/>
            <w:gridSpan w:val="3"/>
          </w:tcPr>
          <w:p w14:paraId="44C064F8" w14:textId="71EF3E47" w:rsidR="00862C0A" w:rsidRPr="00862C0A" w:rsidRDefault="00862C0A" w:rsidP="00CB6637">
            <w:pPr>
              <w:rPr>
                <w:rFonts w:asciiTheme="minorHAnsi" w:hAnsiTheme="minorHAnsi" w:cstheme="minorHAnsi"/>
                <w:bCs/>
              </w:rPr>
            </w:pPr>
            <w:r w:rsidRPr="00862C0A">
              <w:rPr>
                <w:rFonts w:asciiTheme="minorHAnsi" w:hAnsiTheme="minorHAnsi" w:cstheme="minorHAnsi"/>
                <w:bCs/>
              </w:rPr>
              <w:t>Evidence:</w:t>
            </w:r>
          </w:p>
        </w:tc>
      </w:tr>
      <w:tr w:rsidR="002C7BE8" w:rsidRPr="00CB6637" w14:paraId="4DFFA19D" w14:textId="77777777" w:rsidTr="0052031C">
        <w:trPr>
          <w:gridAfter w:val="1"/>
          <w:wAfter w:w="7" w:type="dxa"/>
          <w:trHeight w:val="350"/>
        </w:trPr>
        <w:tc>
          <w:tcPr>
            <w:tcW w:w="626" w:type="dxa"/>
            <w:vMerge w:val="restart"/>
          </w:tcPr>
          <w:p w14:paraId="518995F3" w14:textId="77777777" w:rsidR="002C7BE8" w:rsidRPr="00CB6637" w:rsidRDefault="002C7BE8" w:rsidP="002C7BE8">
            <w:pPr>
              <w:pStyle w:val="TableParagraph"/>
              <w:rPr>
                <w:rFonts w:asciiTheme="minorHAnsi" w:hAnsiTheme="minorHAnsi" w:cstheme="minorHAnsi"/>
                <w:b/>
                <w:i/>
              </w:rPr>
            </w:pPr>
          </w:p>
          <w:p w14:paraId="264A5E60" w14:textId="77777777" w:rsidR="002C7BE8" w:rsidRPr="00CB6637" w:rsidRDefault="002C7BE8" w:rsidP="002C7BE8">
            <w:pPr>
              <w:pStyle w:val="TableParagraph"/>
              <w:rPr>
                <w:rFonts w:asciiTheme="minorHAnsi" w:hAnsiTheme="minorHAnsi" w:cstheme="minorHAnsi"/>
                <w:b/>
                <w:i/>
              </w:rPr>
            </w:pPr>
          </w:p>
          <w:p w14:paraId="0E134D37" w14:textId="77777777" w:rsidR="002C7BE8" w:rsidRPr="00CB6637" w:rsidRDefault="002C7BE8" w:rsidP="002C7BE8">
            <w:pPr>
              <w:pStyle w:val="TableParagraph"/>
              <w:rPr>
                <w:rFonts w:asciiTheme="minorHAnsi" w:hAnsiTheme="minorHAnsi" w:cstheme="minorHAnsi"/>
                <w:b/>
                <w:i/>
              </w:rPr>
            </w:pPr>
          </w:p>
          <w:p w14:paraId="1585DD46" w14:textId="77777777" w:rsidR="002C7BE8" w:rsidRPr="00CB6637" w:rsidRDefault="002C7BE8" w:rsidP="002C7BE8">
            <w:pPr>
              <w:pStyle w:val="TableParagraph"/>
              <w:rPr>
                <w:rFonts w:asciiTheme="minorHAnsi" w:hAnsiTheme="minorHAnsi" w:cstheme="minorHAnsi"/>
                <w:b/>
                <w:i/>
              </w:rPr>
            </w:pPr>
          </w:p>
          <w:p w14:paraId="4B8672F0" w14:textId="433886BB" w:rsidR="002C7BE8" w:rsidRPr="00CB6637" w:rsidRDefault="002C7BE8" w:rsidP="002C7BE8">
            <w:pPr>
              <w:pStyle w:val="TableParagraph"/>
              <w:ind w:left="170"/>
              <w:rPr>
                <w:rFonts w:asciiTheme="minorHAnsi" w:hAnsiTheme="minorHAnsi" w:cstheme="minorHAnsi"/>
                <w:b/>
              </w:rPr>
            </w:pPr>
            <w:r>
              <w:rPr>
                <w:rFonts w:asciiTheme="minorHAnsi" w:hAnsiTheme="minorHAnsi" w:cstheme="minorHAnsi"/>
                <w:b/>
              </w:rPr>
              <w:t>A</w:t>
            </w:r>
            <w:r w:rsidRPr="00CB6637">
              <w:rPr>
                <w:rFonts w:asciiTheme="minorHAnsi" w:hAnsiTheme="minorHAnsi" w:cstheme="minorHAnsi"/>
                <w:b/>
              </w:rPr>
              <w:t>.3</w:t>
            </w:r>
          </w:p>
        </w:tc>
        <w:tc>
          <w:tcPr>
            <w:tcW w:w="5724" w:type="dxa"/>
          </w:tcPr>
          <w:p w14:paraId="6CE35A0B" w14:textId="77777777" w:rsidR="002C7BE8" w:rsidRDefault="00F04BE7" w:rsidP="002C7BE8">
            <w:pPr>
              <w:tabs>
                <w:tab w:val="left" w:pos="1712"/>
                <w:tab w:val="left" w:pos="1713"/>
              </w:tabs>
              <w:rPr>
                <w:rFonts w:asciiTheme="minorHAnsi" w:hAnsiTheme="minorHAnsi" w:cstheme="minorHAnsi"/>
                <w:bCs/>
              </w:rPr>
            </w:pPr>
            <w:r w:rsidRPr="00F04BE7">
              <w:rPr>
                <w:rFonts w:asciiTheme="minorHAnsi" w:hAnsiTheme="minorHAnsi" w:cstheme="minorHAnsi"/>
                <w:bCs/>
              </w:rPr>
              <w:t>The AJC has a one-stop operator who has oversight of center operations.</w:t>
            </w:r>
          </w:p>
          <w:p w14:paraId="067171CD" w14:textId="77777777" w:rsidR="00D74A5F" w:rsidRDefault="00D74A5F" w:rsidP="002C7BE8">
            <w:pPr>
              <w:tabs>
                <w:tab w:val="left" w:pos="1712"/>
                <w:tab w:val="left" w:pos="1713"/>
              </w:tabs>
              <w:rPr>
                <w:rFonts w:asciiTheme="minorHAnsi" w:hAnsiTheme="minorHAnsi" w:cstheme="minorHAnsi"/>
                <w:bCs/>
              </w:rPr>
            </w:pPr>
          </w:p>
          <w:p w14:paraId="56EE1433" w14:textId="553620CC" w:rsidR="00F04BE7" w:rsidRPr="00862C0A" w:rsidRDefault="00F04BE7" w:rsidP="002C7BE8">
            <w:pPr>
              <w:tabs>
                <w:tab w:val="left" w:pos="1712"/>
                <w:tab w:val="left" w:pos="1713"/>
              </w:tabs>
              <w:rPr>
                <w:rFonts w:asciiTheme="minorHAnsi" w:hAnsiTheme="minorHAnsi" w:cstheme="minorHAnsi"/>
                <w:bCs/>
              </w:rPr>
            </w:pPr>
            <w:r>
              <w:rPr>
                <w:rFonts w:asciiTheme="minorHAnsi" w:hAnsiTheme="minorHAnsi" w:cstheme="minorHAnsi"/>
                <w:bCs/>
              </w:rPr>
              <w:t xml:space="preserve">Reference: </w:t>
            </w:r>
            <w:r w:rsidRPr="00F04BE7">
              <w:rPr>
                <w:rFonts w:asciiTheme="minorHAnsi" w:hAnsiTheme="minorHAnsi" w:cstheme="minorHAnsi"/>
                <w:bCs/>
              </w:rPr>
              <w:t>20 CFR 678.620</w:t>
            </w:r>
            <w:r>
              <w:rPr>
                <w:rFonts w:asciiTheme="minorHAnsi" w:hAnsiTheme="minorHAnsi" w:cstheme="minorHAnsi"/>
                <w:bCs/>
              </w:rPr>
              <w:t xml:space="preserve"> </w:t>
            </w:r>
          </w:p>
        </w:tc>
        <w:tc>
          <w:tcPr>
            <w:tcW w:w="1725" w:type="dxa"/>
            <w:shd w:val="clear" w:color="auto" w:fill="D9D9D9" w:themeFill="background1" w:themeFillShade="D9"/>
            <w:vAlign w:val="center"/>
          </w:tcPr>
          <w:p w14:paraId="0689BA47" w14:textId="77777777" w:rsidR="002C7BE8" w:rsidRPr="00CB6637" w:rsidRDefault="002C7BE8" w:rsidP="002C7BE8">
            <w:pPr>
              <w:pStyle w:val="TableParagraph"/>
              <w:jc w:val="center"/>
              <w:rPr>
                <w:rFonts w:asciiTheme="minorHAnsi" w:hAnsiTheme="minorHAnsi" w:cstheme="minorHAnsi"/>
              </w:rPr>
            </w:pPr>
          </w:p>
        </w:tc>
        <w:tc>
          <w:tcPr>
            <w:tcW w:w="1599" w:type="dxa"/>
            <w:shd w:val="clear" w:color="auto" w:fill="D9D9D9" w:themeFill="background1" w:themeFillShade="D9"/>
            <w:vAlign w:val="center"/>
          </w:tcPr>
          <w:p w14:paraId="00EAE27E" w14:textId="77777777" w:rsidR="002C7BE8" w:rsidRPr="00CB6637" w:rsidRDefault="002C7BE8" w:rsidP="002C7BE8">
            <w:pPr>
              <w:pStyle w:val="TableParagraph"/>
              <w:jc w:val="center"/>
              <w:rPr>
                <w:rFonts w:asciiTheme="minorHAnsi" w:hAnsiTheme="minorHAnsi" w:cstheme="minorHAnsi"/>
              </w:rPr>
            </w:pPr>
          </w:p>
        </w:tc>
      </w:tr>
      <w:tr w:rsidR="00862C0A" w:rsidRPr="00CB6637" w14:paraId="67514E23" w14:textId="77777777" w:rsidTr="004F0219">
        <w:trPr>
          <w:gridAfter w:val="1"/>
          <w:wAfter w:w="7" w:type="dxa"/>
          <w:trHeight w:val="1890"/>
        </w:trPr>
        <w:tc>
          <w:tcPr>
            <w:tcW w:w="626" w:type="dxa"/>
            <w:vMerge/>
            <w:tcBorders>
              <w:top w:val="nil"/>
            </w:tcBorders>
          </w:tcPr>
          <w:p w14:paraId="62E7D375" w14:textId="77777777" w:rsidR="00862C0A" w:rsidRPr="00CB6637" w:rsidRDefault="00862C0A" w:rsidP="002C7BE8">
            <w:pPr>
              <w:rPr>
                <w:rFonts w:asciiTheme="minorHAnsi" w:hAnsiTheme="minorHAnsi" w:cstheme="minorHAnsi"/>
              </w:rPr>
            </w:pPr>
          </w:p>
        </w:tc>
        <w:tc>
          <w:tcPr>
            <w:tcW w:w="9048" w:type="dxa"/>
            <w:gridSpan w:val="3"/>
          </w:tcPr>
          <w:p w14:paraId="384C6F29" w14:textId="05B4EB7D" w:rsidR="00862C0A" w:rsidRPr="00CB6637" w:rsidRDefault="00862C0A" w:rsidP="002C7BE8">
            <w:pPr>
              <w:rPr>
                <w:rFonts w:asciiTheme="minorHAnsi" w:hAnsiTheme="minorHAnsi" w:cstheme="minorHAnsi"/>
              </w:rPr>
            </w:pPr>
            <w:r>
              <w:rPr>
                <w:rFonts w:asciiTheme="minorHAnsi" w:hAnsiTheme="minorHAnsi" w:cstheme="minorHAnsi"/>
              </w:rPr>
              <w:t>Evidence</w:t>
            </w:r>
            <w:r w:rsidRPr="00CB6637">
              <w:rPr>
                <w:rFonts w:asciiTheme="minorHAnsi" w:hAnsiTheme="minorHAnsi" w:cstheme="minorHAnsi"/>
              </w:rPr>
              <w:t>:</w:t>
            </w:r>
          </w:p>
        </w:tc>
      </w:tr>
    </w:tbl>
    <w:p w14:paraId="02C6583F" w14:textId="77777777" w:rsidR="00992A05" w:rsidRDefault="00992A05">
      <w:r>
        <w:br w:type="page"/>
      </w:r>
    </w:p>
    <w:tbl>
      <w:tblPr>
        <w:tblW w:w="967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5724"/>
        <w:gridCol w:w="1725"/>
        <w:gridCol w:w="1599"/>
      </w:tblGrid>
      <w:tr w:rsidR="00325DA8" w:rsidRPr="00CB6637" w14:paraId="75BA19AB" w14:textId="77777777" w:rsidTr="00325DA8">
        <w:trPr>
          <w:trHeight w:val="268"/>
        </w:trPr>
        <w:tc>
          <w:tcPr>
            <w:tcW w:w="6350" w:type="dxa"/>
            <w:gridSpan w:val="2"/>
            <w:shd w:val="clear" w:color="auto" w:fill="C00000"/>
          </w:tcPr>
          <w:p w14:paraId="454546F8" w14:textId="46B4023A" w:rsidR="00325DA8" w:rsidRPr="00445A15" w:rsidRDefault="00325DA8" w:rsidP="009A0620">
            <w:pPr>
              <w:pStyle w:val="TableParagraph"/>
              <w:ind w:left="107"/>
              <w:rPr>
                <w:rFonts w:asciiTheme="minorHAnsi" w:hAnsiTheme="minorHAnsi" w:cstheme="minorHAnsi"/>
                <w:b/>
              </w:rPr>
            </w:pPr>
            <w:r w:rsidRPr="00445A15">
              <w:rPr>
                <w:rFonts w:asciiTheme="minorHAnsi" w:hAnsiTheme="minorHAnsi" w:cstheme="minorHAnsi"/>
                <w:b/>
              </w:rPr>
              <w:lastRenderedPageBreak/>
              <w:t>Standards</w:t>
            </w:r>
          </w:p>
        </w:tc>
        <w:tc>
          <w:tcPr>
            <w:tcW w:w="1725" w:type="dxa"/>
            <w:shd w:val="clear" w:color="auto" w:fill="C00000"/>
          </w:tcPr>
          <w:p w14:paraId="0DC065E9" w14:textId="77777777" w:rsidR="00325DA8" w:rsidRPr="00445A15" w:rsidRDefault="00325DA8" w:rsidP="00325DA8">
            <w:pPr>
              <w:pStyle w:val="TableParagraph"/>
              <w:ind w:left="105"/>
              <w:jc w:val="center"/>
              <w:rPr>
                <w:rFonts w:asciiTheme="minorHAnsi" w:hAnsiTheme="minorHAnsi" w:cstheme="minorHAnsi"/>
                <w:b/>
              </w:rPr>
            </w:pPr>
            <w:r w:rsidRPr="00445A15">
              <w:rPr>
                <w:rFonts w:asciiTheme="minorHAnsi" w:hAnsiTheme="minorHAnsi" w:cstheme="minorHAnsi"/>
                <w:b/>
              </w:rPr>
              <w:t>Meets</w:t>
            </w:r>
          </w:p>
        </w:tc>
        <w:tc>
          <w:tcPr>
            <w:tcW w:w="1599" w:type="dxa"/>
            <w:shd w:val="clear" w:color="auto" w:fill="C00000"/>
          </w:tcPr>
          <w:p w14:paraId="3F388103" w14:textId="491158F4" w:rsidR="00325DA8" w:rsidRPr="00445A15" w:rsidRDefault="00325DA8" w:rsidP="00325DA8">
            <w:pPr>
              <w:pStyle w:val="TableParagraph"/>
              <w:ind w:left="108"/>
              <w:jc w:val="center"/>
              <w:rPr>
                <w:rFonts w:asciiTheme="minorHAnsi" w:hAnsiTheme="minorHAnsi" w:cstheme="minorHAnsi"/>
                <w:b/>
              </w:rPr>
            </w:pPr>
            <w:r w:rsidRPr="00445A15">
              <w:rPr>
                <w:rFonts w:asciiTheme="minorHAnsi" w:hAnsiTheme="minorHAnsi" w:cstheme="minorHAnsi"/>
                <w:b/>
              </w:rPr>
              <w:t>Not Meets</w:t>
            </w:r>
          </w:p>
        </w:tc>
      </w:tr>
      <w:tr w:rsidR="00325DA8" w:rsidRPr="00CB6637" w14:paraId="7FBBEE48" w14:textId="77777777" w:rsidTr="002C7BE8">
        <w:trPr>
          <w:trHeight w:val="537"/>
        </w:trPr>
        <w:tc>
          <w:tcPr>
            <w:tcW w:w="626" w:type="dxa"/>
            <w:vMerge w:val="restart"/>
          </w:tcPr>
          <w:p w14:paraId="7246249D" w14:textId="4E8436B2" w:rsidR="00325DA8" w:rsidRPr="00CB6637" w:rsidRDefault="00325DA8" w:rsidP="00CB6637">
            <w:pPr>
              <w:pStyle w:val="TableParagraph"/>
              <w:rPr>
                <w:rFonts w:asciiTheme="minorHAnsi" w:hAnsiTheme="minorHAnsi" w:cstheme="minorHAnsi"/>
              </w:rPr>
            </w:pPr>
          </w:p>
          <w:p w14:paraId="07F79C11" w14:textId="77777777" w:rsidR="00325DA8" w:rsidRPr="00CB6637" w:rsidRDefault="00325DA8" w:rsidP="00CB6637">
            <w:pPr>
              <w:pStyle w:val="TableParagraph"/>
              <w:rPr>
                <w:rFonts w:asciiTheme="minorHAnsi" w:hAnsiTheme="minorHAnsi" w:cstheme="minorHAnsi"/>
              </w:rPr>
            </w:pPr>
          </w:p>
          <w:p w14:paraId="412AE38F" w14:textId="77777777" w:rsidR="00325DA8" w:rsidRPr="00CB6637" w:rsidRDefault="00325DA8" w:rsidP="00CB6637">
            <w:pPr>
              <w:pStyle w:val="TableParagraph"/>
              <w:rPr>
                <w:rFonts w:asciiTheme="minorHAnsi" w:hAnsiTheme="minorHAnsi" w:cstheme="minorHAnsi"/>
              </w:rPr>
            </w:pPr>
          </w:p>
          <w:p w14:paraId="2568C54F" w14:textId="77777777" w:rsidR="00325DA8" w:rsidRPr="00CB6637" w:rsidRDefault="00325DA8" w:rsidP="00CB6637">
            <w:pPr>
              <w:pStyle w:val="TableParagraph"/>
              <w:rPr>
                <w:rFonts w:asciiTheme="minorHAnsi" w:hAnsiTheme="minorHAnsi" w:cstheme="minorHAnsi"/>
              </w:rPr>
            </w:pPr>
          </w:p>
          <w:p w14:paraId="3F6631CE" w14:textId="233A832B" w:rsidR="00325DA8" w:rsidRPr="00CB6637" w:rsidRDefault="00BD4317" w:rsidP="00CB6637">
            <w:pPr>
              <w:pStyle w:val="TableParagraph"/>
              <w:ind w:left="170"/>
              <w:rPr>
                <w:rFonts w:asciiTheme="minorHAnsi" w:hAnsiTheme="minorHAnsi" w:cstheme="minorHAnsi"/>
                <w:b/>
              </w:rPr>
            </w:pPr>
            <w:r>
              <w:rPr>
                <w:rFonts w:asciiTheme="minorHAnsi" w:hAnsiTheme="minorHAnsi" w:cstheme="minorHAnsi"/>
                <w:b/>
              </w:rPr>
              <w:t>A</w:t>
            </w:r>
            <w:r w:rsidR="00325DA8" w:rsidRPr="00CB6637">
              <w:rPr>
                <w:rFonts w:asciiTheme="minorHAnsi" w:hAnsiTheme="minorHAnsi" w:cstheme="minorHAnsi"/>
                <w:b/>
              </w:rPr>
              <w:t>.4</w:t>
            </w:r>
          </w:p>
        </w:tc>
        <w:tc>
          <w:tcPr>
            <w:tcW w:w="5724" w:type="dxa"/>
          </w:tcPr>
          <w:p w14:paraId="7283EA27" w14:textId="77777777" w:rsidR="00325DA8" w:rsidRDefault="00F04BE7" w:rsidP="00CB6637">
            <w:pPr>
              <w:tabs>
                <w:tab w:val="left" w:pos="1713"/>
              </w:tabs>
              <w:rPr>
                <w:rFonts w:asciiTheme="minorHAnsi" w:hAnsiTheme="minorHAnsi" w:cstheme="minorHAnsi"/>
                <w:bCs/>
              </w:rPr>
            </w:pPr>
            <w:r w:rsidRPr="00F04BE7">
              <w:rPr>
                <w:rFonts w:asciiTheme="minorHAnsi" w:hAnsiTheme="minorHAnsi" w:cstheme="minorHAnsi"/>
                <w:bCs/>
              </w:rPr>
              <w:t>The AJC has an inventory containing partner agency contact information and services offered that is available to all center staff.</w:t>
            </w:r>
          </w:p>
          <w:p w14:paraId="2013435D" w14:textId="77777777" w:rsidR="001E7C56" w:rsidRDefault="001E7C56" w:rsidP="00CB6637">
            <w:pPr>
              <w:tabs>
                <w:tab w:val="left" w:pos="1713"/>
              </w:tabs>
              <w:rPr>
                <w:rFonts w:asciiTheme="minorHAnsi" w:hAnsiTheme="minorHAnsi" w:cstheme="minorHAnsi"/>
                <w:bCs/>
              </w:rPr>
            </w:pPr>
          </w:p>
          <w:p w14:paraId="3DB40730" w14:textId="470174B1" w:rsidR="001E7C56" w:rsidRPr="00862C0A" w:rsidRDefault="001E7C56" w:rsidP="00CB6637">
            <w:pPr>
              <w:tabs>
                <w:tab w:val="left" w:pos="1713"/>
              </w:tabs>
              <w:rPr>
                <w:rFonts w:asciiTheme="minorHAnsi" w:hAnsiTheme="minorHAnsi" w:cstheme="minorHAnsi"/>
                <w:bCs/>
              </w:rPr>
            </w:pPr>
            <w:r>
              <w:rPr>
                <w:rFonts w:asciiTheme="minorHAnsi" w:hAnsiTheme="minorHAnsi" w:cstheme="minorHAnsi"/>
                <w:bCs/>
              </w:rPr>
              <w:t xml:space="preserve">Reference: </w:t>
            </w:r>
            <w:r w:rsidRPr="00F04BE7">
              <w:rPr>
                <w:rFonts w:asciiTheme="minorHAnsi" w:hAnsiTheme="minorHAnsi" w:cstheme="minorHAnsi"/>
                <w:bCs/>
              </w:rPr>
              <w:t>20 CFR 678.800 (b)</w:t>
            </w:r>
          </w:p>
        </w:tc>
        <w:tc>
          <w:tcPr>
            <w:tcW w:w="1725" w:type="dxa"/>
            <w:shd w:val="clear" w:color="auto" w:fill="D9D9D9" w:themeFill="background1" w:themeFillShade="D9"/>
            <w:vAlign w:val="center"/>
          </w:tcPr>
          <w:p w14:paraId="3E8488B7" w14:textId="77777777" w:rsidR="00325DA8" w:rsidRPr="00CB6637" w:rsidRDefault="00325DA8" w:rsidP="002C7BE8">
            <w:pPr>
              <w:pStyle w:val="TableParagraph"/>
              <w:jc w:val="center"/>
              <w:rPr>
                <w:rFonts w:asciiTheme="minorHAnsi" w:hAnsiTheme="minorHAnsi" w:cstheme="minorHAnsi"/>
              </w:rPr>
            </w:pPr>
          </w:p>
        </w:tc>
        <w:tc>
          <w:tcPr>
            <w:tcW w:w="1599" w:type="dxa"/>
            <w:shd w:val="clear" w:color="auto" w:fill="D9D9D9" w:themeFill="background1" w:themeFillShade="D9"/>
            <w:vAlign w:val="center"/>
          </w:tcPr>
          <w:p w14:paraId="59111769" w14:textId="77777777" w:rsidR="00325DA8" w:rsidRPr="00CB6637" w:rsidRDefault="00325DA8" w:rsidP="002C7BE8">
            <w:pPr>
              <w:pStyle w:val="TableParagraph"/>
              <w:jc w:val="center"/>
              <w:rPr>
                <w:rFonts w:asciiTheme="minorHAnsi" w:hAnsiTheme="minorHAnsi" w:cstheme="minorHAnsi"/>
              </w:rPr>
            </w:pPr>
          </w:p>
        </w:tc>
      </w:tr>
      <w:tr w:rsidR="00862C0A" w:rsidRPr="00CB6637" w14:paraId="3227FAEE" w14:textId="77777777" w:rsidTr="00F67811">
        <w:trPr>
          <w:trHeight w:val="1781"/>
        </w:trPr>
        <w:tc>
          <w:tcPr>
            <w:tcW w:w="626" w:type="dxa"/>
            <w:vMerge/>
            <w:tcBorders>
              <w:top w:val="nil"/>
            </w:tcBorders>
          </w:tcPr>
          <w:p w14:paraId="67B149DF" w14:textId="77777777" w:rsidR="00862C0A" w:rsidRPr="00CB6637" w:rsidRDefault="00862C0A" w:rsidP="00CB6637">
            <w:pPr>
              <w:rPr>
                <w:rFonts w:asciiTheme="minorHAnsi" w:hAnsiTheme="minorHAnsi" w:cstheme="minorHAnsi"/>
              </w:rPr>
            </w:pPr>
          </w:p>
        </w:tc>
        <w:tc>
          <w:tcPr>
            <w:tcW w:w="9048" w:type="dxa"/>
            <w:gridSpan w:val="3"/>
          </w:tcPr>
          <w:p w14:paraId="221C48F7" w14:textId="75D37587" w:rsidR="00862C0A" w:rsidRPr="00862C0A" w:rsidRDefault="00862C0A" w:rsidP="00CB6637">
            <w:pPr>
              <w:rPr>
                <w:rFonts w:asciiTheme="minorHAnsi" w:hAnsiTheme="minorHAnsi" w:cstheme="minorHAnsi"/>
                <w:bCs/>
              </w:rPr>
            </w:pPr>
            <w:r w:rsidRPr="00862C0A">
              <w:rPr>
                <w:rFonts w:asciiTheme="minorHAnsi" w:hAnsiTheme="minorHAnsi" w:cstheme="minorHAnsi"/>
                <w:bCs/>
              </w:rPr>
              <w:t>Evidence:</w:t>
            </w:r>
          </w:p>
        </w:tc>
      </w:tr>
      <w:tr w:rsidR="00862C0A" w:rsidRPr="00CB6637" w14:paraId="0FA3FA2C" w14:textId="77777777" w:rsidTr="00862C0A">
        <w:trPr>
          <w:trHeight w:val="593"/>
        </w:trPr>
        <w:tc>
          <w:tcPr>
            <w:tcW w:w="626" w:type="dxa"/>
            <w:vMerge w:val="restart"/>
          </w:tcPr>
          <w:p w14:paraId="63033874" w14:textId="77777777" w:rsidR="00862C0A" w:rsidRPr="00CB6637" w:rsidRDefault="00862C0A" w:rsidP="00CB6637">
            <w:pPr>
              <w:pStyle w:val="TableParagraph"/>
              <w:rPr>
                <w:rFonts w:asciiTheme="minorHAnsi" w:hAnsiTheme="minorHAnsi" w:cstheme="minorHAnsi"/>
              </w:rPr>
            </w:pPr>
          </w:p>
          <w:p w14:paraId="0D999D93" w14:textId="77777777" w:rsidR="00862C0A" w:rsidRPr="00CB6637" w:rsidRDefault="00862C0A" w:rsidP="00CB6637">
            <w:pPr>
              <w:pStyle w:val="TableParagraph"/>
              <w:rPr>
                <w:rFonts w:asciiTheme="minorHAnsi" w:hAnsiTheme="minorHAnsi" w:cstheme="minorHAnsi"/>
              </w:rPr>
            </w:pPr>
          </w:p>
          <w:p w14:paraId="593EC54D" w14:textId="77777777" w:rsidR="00862C0A" w:rsidRPr="00CB6637" w:rsidRDefault="00862C0A" w:rsidP="00CB6637">
            <w:pPr>
              <w:pStyle w:val="TableParagraph"/>
              <w:rPr>
                <w:rFonts w:asciiTheme="minorHAnsi" w:hAnsiTheme="minorHAnsi" w:cstheme="minorHAnsi"/>
              </w:rPr>
            </w:pPr>
          </w:p>
          <w:p w14:paraId="5823FDF4" w14:textId="77777777" w:rsidR="00862C0A" w:rsidRPr="00CB6637" w:rsidRDefault="00862C0A" w:rsidP="00CB6637">
            <w:pPr>
              <w:pStyle w:val="TableParagraph"/>
              <w:rPr>
                <w:rFonts w:asciiTheme="minorHAnsi" w:hAnsiTheme="minorHAnsi" w:cstheme="minorHAnsi"/>
              </w:rPr>
            </w:pPr>
          </w:p>
          <w:p w14:paraId="77D25174" w14:textId="77777777" w:rsidR="00862C0A" w:rsidRPr="00CB6637" w:rsidRDefault="00862C0A" w:rsidP="00CB6637">
            <w:pPr>
              <w:pStyle w:val="TableParagraph"/>
              <w:rPr>
                <w:rFonts w:asciiTheme="minorHAnsi" w:hAnsiTheme="minorHAnsi" w:cstheme="minorHAnsi"/>
              </w:rPr>
            </w:pPr>
          </w:p>
          <w:p w14:paraId="5A8BCAD9" w14:textId="77777777" w:rsidR="00862C0A" w:rsidRPr="00CB6637" w:rsidRDefault="00862C0A" w:rsidP="00CB6637">
            <w:pPr>
              <w:pStyle w:val="TableParagraph"/>
              <w:rPr>
                <w:rFonts w:asciiTheme="minorHAnsi" w:hAnsiTheme="minorHAnsi" w:cstheme="minorHAnsi"/>
              </w:rPr>
            </w:pPr>
          </w:p>
          <w:p w14:paraId="3FF1BC7A" w14:textId="4DA7EB9C" w:rsidR="00862C0A" w:rsidRPr="00CB6637" w:rsidRDefault="00862C0A" w:rsidP="00CB6637">
            <w:pPr>
              <w:pStyle w:val="TableParagraph"/>
              <w:ind w:left="170"/>
              <w:rPr>
                <w:rFonts w:asciiTheme="minorHAnsi" w:hAnsiTheme="minorHAnsi" w:cstheme="minorHAnsi"/>
                <w:b/>
              </w:rPr>
            </w:pPr>
            <w:r>
              <w:rPr>
                <w:rFonts w:asciiTheme="minorHAnsi" w:hAnsiTheme="minorHAnsi" w:cstheme="minorHAnsi"/>
                <w:b/>
                <w:shd w:val="clear" w:color="auto" w:fill="FFFFFF" w:themeFill="background1"/>
              </w:rPr>
              <w:t>A</w:t>
            </w:r>
            <w:r w:rsidRPr="00CB6637">
              <w:rPr>
                <w:rFonts w:asciiTheme="minorHAnsi" w:hAnsiTheme="minorHAnsi" w:cstheme="minorHAnsi"/>
                <w:b/>
                <w:shd w:val="clear" w:color="auto" w:fill="FFFFFF" w:themeFill="background1"/>
              </w:rPr>
              <w:t>.5</w:t>
            </w:r>
          </w:p>
        </w:tc>
        <w:tc>
          <w:tcPr>
            <w:tcW w:w="5724" w:type="dxa"/>
          </w:tcPr>
          <w:p w14:paraId="3188B276" w14:textId="44AF6D6B" w:rsidR="00862C0A" w:rsidRPr="00862C0A" w:rsidRDefault="00F04BE7" w:rsidP="00CB6637">
            <w:pPr>
              <w:pStyle w:val="TableParagraph"/>
              <w:ind w:left="-15"/>
              <w:rPr>
                <w:rFonts w:asciiTheme="minorHAnsi" w:hAnsiTheme="minorHAnsi" w:cstheme="minorHAnsi"/>
                <w:bCs/>
              </w:rPr>
            </w:pPr>
            <w:r w:rsidRPr="00F04BE7">
              <w:rPr>
                <w:rFonts w:asciiTheme="minorHAnsi" w:hAnsiTheme="minorHAnsi" w:cstheme="minorHAnsi"/>
                <w:bCs/>
              </w:rPr>
              <w:t>The AJC has a written process in place to promptly greet all customers, identify their needs and reason for their visit, and quickly connect them to appropriate services.</w:t>
            </w:r>
          </w:p>
        </w:tc>
        <w:tc>
          <w:tcPr>
            <w:tcW w:w="1725" w:type="dxa"/>
            <w:shd w:val="clear" w:color="auto" w:fill="D9D9D9" w:themeFill="background1" w:themeFillShade="D9"/>
            <w:vAlign w:val="center"/>
          </w:tcPr>
          <w:p w14:paraId="6433187B" w14:textId="77777777" w:rsidR="00862C0A" w:rsidRPr="00CB6637" w:rsidRDefault="00862C0A" w:rsidP="002C7BE8">
            <w:pPr>
              <w:pStyle w:val="TableParagraph"/>
              <w:jc w:val="center"/>
              <w:rPr>
                <w:rFonts w:asciiTheme="minorHAnsi" w:hAnsiTheme="minorHAnsi" w:cstheme="minorHAnsi"/>
              </w:rPr>
            </w:pPr>
          </w:p>
        </w:tc>
        <w:tc>
          <w:tcPr>
            <w:tcW w:w="1599" w:type="dxa"/>
            <w:shd w:val="clear" w:color="auto" w:fill="D9D9D9" w:themeFill="background1" w:themeFillShade="D9"/>
            <w:vAlign w:val="center"/>
          </w:tcPr>
          <w:p w14:paraId="683D3841" w14:textId="77777777" w:rsidR="00862C0A" w:rsidRPr="00CB6637" w:rsidRDefault="00862C0A" w:rsidP="002C7BE8">
            <w:pPr>
              <w:pStyle w:val="TableParagraph"/>
              <w:jc w:val="center"/>
              <w:rPr>
                <w:rFonts w:asciiTheme="minorHAnsi" w:hAnsiTheme="minorHAnsi" w:cstheme="minorHAnsi"/>
              </w:rPr>
            </w:pPr>
          </w:p>
        </w:tc>
      </w:tr>
      <w:tr w:rsidR="00862C0A" w:rsidRPr="00CB6637" w14:paraId="16DAC62C" w14:textId="77777777" w:rsidTr="00EE0C63">
        <w:trPr>
          <w:trHeight w:val="1880"/>
        </w:trPr>
        <w:tc>
          <w:tcPr>
            <w:tcW w:w="626" w:type="dxa"/>
            <w:vMerge/>
            <w:tcBorders>
              <w:top w:val="nil"/>
            </w:tcBorders>
          </w:tcPr>
          <w:p w14:paraId="20C11452" w14:textId="77777777" w:rsidR="00862C0A" w:rsidRPr="00CB6637" w:rsidRDefault="00862C0A" w:rsidP="00CB6637">
            <w:pPr>
              <w:rPr>
                <w:rFonts w:asciiTheme="minorHAnsi" w:hAnsiTheme="minorHAnsi" w:cstheme="minorHAnsi"/>
              </w:rPr>
            </w:pPr>
          </w:p>
        </w:tc>
        <w:tc>
          <w:tcPr>
            <w:tcW w:w="9048" w:type="dxa"/>
            <w:gridSpan w:val="3"/>
          </w:tcPr>
          <w:p w14:paraId="5BB055DC" w14:textId="4DC2673D" w:rsidR="00862C0A" w:rsidRPr="00862C0A" w:rsidRDefault="00862C0A" w:rsidP="00CB6637">
            <w:pPr>
              <w:rPr>
                <w:rFonts w:asciiTheme="minorHAnsi" w:hAnsiTheme="minorHAnsi" w:cstheme="minorHAnsi"/>
                <w:bCs/>
              </w:rPr>
            </w:pPr>
            <w:r w:rsidRPr="00862C0A">
              <w:rPr>
                <w:rFonts w:asciiTheme="minorHAnsi" w:hAnsiTheme="minorHAnsi" w:cstheme="minorHAnsi"/>
                <w:bCs/>
              </w:rPr>
              <w:t>Evidence:</w:t>
            </w:r>
          </w:p>
        </w:tc>
      </w:tr>
      <w:tr w:rsidR="00325DA8" w:rsidRPr="00CB6637" w14:paraId="765FAF7F" w14:textId="77777777" w:rsidTr="002C7BE8">
        <w:trPr>
          <w:trHeight w:val="602"/>
        </w:trPr>
        <w:tc>
          <w:tcPr>
            <w:tcW w:w="626" w:type="dxa"/>
            <w:vMerge w:val="restart"/>
            <w:vAlign w:val="center"/>
          </w:tcPr>
          <w:p w14:paraId="641D383E" w14:textId="1CA6BA80" w:rsidR="00325DA8" w:rsidRPr="009A0620" w:rsidRDefault="00BD4317" w:rsidP="009A0620">
            <w:pPr>
              <w:pStyle w:val="TableParagraph"/>
              <w:jc w:val="center"/>
              <w:rPr>
                <w:rFonts w:asciiTheme="minorHAnsi" w:hAnsiTheme="minorHAnsi" w:cstheme="minorHAnsi"/>
                <w:b/>
              </w:rPr>
            </w:pPr>
            <w:r>
              <w:rPr>
                <w:rFonts w:asciiTheme="minorHAnsi" w:hAnsiTheme="minorHAnsi" w:cstheme="minorHAnsi"/>
                <w:b/>
              </w:rPr>
              <w:t>A</w:t>
            </w:r>
            <w:r w:rsidR="00325DA8" w:rsidRPr="009A0620">
              <w:rPr>
                <w:rFonts w:asciiTheme="minorHAnsi" w:hAnsiTheme="minorHAnsi" w:cstheme="minorHAnsi"/>
                <w:b/>
              </w:rPr>
              <w:t>.6</w:t>
            </w:r>
          </w:p>
        </w:tc>
        <w:tc>
          <w:tcPr>
            <w:tcW w:w="5724" w:type="dxa"/>
          </w:tcPr>
          <w:p w14:paraId="0FCE8EEC" w14:textId="77777777" w:rsidR="00F04BE7" w:rsidRDefault="00F04BE7" w:rsidP="00F94F13">
            <w:pPr>
              <w:tabs>
                <w:tab w:val="left" w:pos="1713"/>
              </w:tabs>
              <w:rPr>
                <w:rFonts w:asciiTheme="minorHAnsi" w:hAnsiTheme="minorHAnsi" w:cstheme="minorHAnsi"/>
                <w:bCs/>
              </w:rPr>
            </w:pPr>
            <w:r w:rsidRPr="00F04BE7">
              <w:rPr>
                <w:rFonts w:asciiTheme="minorHAnsi" w:hAnsiTheme="minorHAnsi" w:cstheme="minorHAnsi"/>
                <w:bCs/>
              </w:rPr>
              <w:t xml:space="preserve">The AJC integrates available services for customers. </w:t>
            </w:r>
          </w:p>
          <w:p w14:paraId="15225F4C" w14:textId="77777777" w:rsidR="00D74A5F" w:rsidRDefault="00D74A5F" w:rsidP="00F94F13">
            <w:pPr>
              <w:tabs>
                <w:tab w:val="left" w:pos="1713"/>
              </w:tabs>
              <w:rPr>
                <w:rFonts w:asciiTheme="minorHAnsi" w:hAnsiTheme="minorHAnsi" w:cstheme="minorHAnsi"/>
                <w:bCs/>
                <w:i/>
                <w:iCs/>
              </w:rPr>
            </w:pPr>
          </w:p>
          <w:p w14:paraId="2D6861A0" w14:textId="2F957E7D" w:rsidR="00D74A5F" w:rsidRPr="00D74A5F" w:rsidRDefault="00D74A5F" w:rsidP="00F94F13">
            <w:pPr>
              <w:tabs>
                <w:tab w:val="left" w:pos="1713"/>
              </w:tabs>
              <w:rPr>
                <w:rFonts w:asciiTheme="minorHAnsi" w:hAnsiTheme="minorHAnsi" w:cstheme="minorHAnsi"/>
                <w:bCs/>
                <w:i/>
                <w:iCs/>
              </w:rPr>
            </w:pPr>
            <w:r w:rsidRPr="00D74A5F">
              <w:rPr>
                <w:rFonts w:asciiTheme="minorHAnsi" w:hAnsiTheme="minorHAnsi" w:cstheme="minorHAnsi"/>
                <w:bCs/>
                <w:i/>
                <w:iCs/>
              </w:rPr>
              <w:t xml:space="preserve">Not applicable to new AJCs that have not yet served </w:t>
            </w:r>
            <w:proofErr w:type="gramStart"/>
            <w:r w:rsidRPr="00D74A5F">
              <w:rPr>
                <w:rFonts w:asciiTheme="minorHAnsi" w:hAnsiTheme="minorHAnsi" w:cstheme="minorHAnsi"/>
                <w:bCs/>
                <w:i/>
                <w:iCs/>
              </w:rPr>
              <w:t>customers</w:t>
            </w:r>
            <w:proofErr w:type="gramEnd"/>
          </w:p>
          <w:p w14:paraId="08834908" w14:textId="77777777" w:rsidR="00D74A5F" w:rsidRDefault="00D74A5F" w:rsidP="00F94F13">
            <w:pPr>
              <w:tabs>
                <w:tab w:val="left" w:pos="1713"/>
              </w:tabs>
              <w:rPr>
                <w:rFonts w:asciiTheme="minorHAnsi" w:hAnsiTheme="minorHAnsi" w:cstheme="minorHAnsi"/>
                <w:bCs/>
                <w:iCs/>
              </w:rPr>
            </w:pPr>
          </w:p>
          <w:p w14:paraId="35FC9173" w14:textId="49276CBC" w:rsidR="00F04BE7" w:rsidRPr="00862C0A" w:rsidRDefault="00E9753E" w:rsidP="00F94F13">
            <w:pPr>
              <w:tabs>
                <w:tab w:val="left" w:pos="1713"/>
              </w:tabs>
              <w:rPr>
                <w:rFonts w:asciiTheme="minorHAnsi" w:hAnsiTheme="minorHAnsi" w:cstheme="minorHAnsi"/>
                <w:bCs/>
              </w:rPr>
            </w:pPr>
            <w:r>
              <w:rPr>
                <w:rFonts w:asciiTheme="minorHAnsi" w:hAnsiTheme="minorHAnsi" w:cstheme="minorHAnsi"/>
                <w:bCs/>
                <w:iCs/>
              </w:rPr>
              <w:t xml:space="preserve">Reference: </w:t>
            </w:r>
            <w:r w:rsidR="00F04BE7" w:rsidRPr="00F04BE7">
              <w:rPr>
                <w:rFonts w:asciiTheme="minorHAnsi" w:hAnsiTheme="minorHAnsi" w:cstheme="minorHAnsi"/>
                <w:bCs/>
              </w:rPr>
              <w:t>WIOA Pub L. 113-128 121(g)(2)(B)(ii), 20 CFR 678.800 (b)</w:t>
            </w:r>
          </w:p>
        </w:tc>
        <w:tc>
          <w:tcPr>
            <w:tcW w:w="1725" w:type="dxa"/>
            <w:shd w:val="clear" w:color="auto" w:fill="D9D9D9" w:themeFill="background1" w:themeFillShade="D9"/>
            <w:vAlign w:val="center"/>
          </w:tcPr>
          <w:p w14:paraId="29DBA035" w14:textId="77777777" w:rsidR="00325DA8" w:rsidRPr="00CB6637" w:rsidRDefault="00325DA8" w:rsidP="002C7BE8">
            <w:pPr>
              <w:pStyle w:val="TableParagraph"/>
              <w:jc w:val="center"/>
              <w:rPr>
                <w:rFonts w:asciiTheme="minorHAnsi" w:hAnsiTheme="minorHAnsi" w:cstheme="minorHAnsi"/>
              </w:rPr>
            </w:pPr>
          </w:p>
        </w:tc>
        <w:tc>
          <w:tcPr>
            <w:tcW w:w="1599" w:type="dxa"/>
            <w:shd w:val="clear" w:color="auto" w:fill="D9D9D9" w:themeFill="background1" w:themeFillShade="D9"/>
            <w:vAlign w:val="center"/>
          </w:tcPr>
          <w:p w14:paraId="3564C829" w14:textId="05730D8D" w:rsidR="00325DA8" w:rsidRPr="00CB6637" w:rsidRDefault="00325DA8" w:rsidP="002C7BE8">
            <w:pPr>
              <w:pStyle w:val="TableParagraph"/>
              <w:jc w:val="center"/>
              <w:rPr>
                <w:rFonts w:asciiTheme="minorHAnsi" w:hAnsiTheme="minorHAnsi" w:cstheme="minorHAnsi"/>
              </w:rPr>
            </w:pPr>
          </w:p>
        </w:tc>
      </w:tr>
      <w:tr w:rsidR="00862C0A" w:rsidRPr="00CB6637" w14:paraId="0BC9EA40" w14:textId="77777777" w:rsidTr="00613554">
        <w:trPr>
          <w:trHeight w:val="2042"/>
        </w:trPr>
        <w:tc>
          <w:tcPr>
            <w:tcW w:w="626" w:type="dxa"/>
            <w:vMerge/>
            <w:vAlign w:val="center"/>
          </w:tcPr>
          <w:p w14:paraId="4FDC9CD6" w14:textId="77777777" w:rsidR="00862C0A" w:rsidRPr="009A0620" w:rsidRDefault="00862C0A" w:rsidP="009A0620">
            <w:pPr>
              <w:pStyle w:val="TableParagraph"/>
              <w:jc w:val="center"/>
              <w:rPr>
                <w:rFonts w:asciiTheme="minorHAnsi" w:hAnsiTheme="minorHAnsi" w:cstheme="minorHAnsi"/>
                <w:b/>
              </w:rPr>
            </w:pPr>
          </w:p>
        </w:tc>
        <w:tc>
          <w:tcPr>
            <w:tcW w:w="9048" w:type="dxa"/>
            <w:gridSpan w:val="3"/>
          </w:tcPr>
          <w:p w14:paraId="28834CC1" w14:textId="1A2B74BA" w:rsidR="00D74A5F" w:rsidRDefault="00862C0A" w:rsidP="00D74A5F">
            <w:pPr>
              <w:tabs>
                <w:tab w:val="left" w:pos="1713"/>
              </w:tabs>
              <w:rPr>
                <w:rFonts w:asciiTheme="minorHAnsi" w:hAnsiTheme="minorHAnsi" w:cstheme="minorHAnsi"/>
                <w:bCs/>
              </w:rPr>
            </w:pPr>
            <w:r w:rsidRPr="00CB6637">
              <w:rPr>
                <w:rFonts w:asciiTheme="minorHAnsi" w:hAnsiTheme="minorHAnsi" w:cstheme="minorHAnsi"/>
              </w:rPr>
              <w:t>Evidence:</w:t>
            </w:r>
            <w:r w:rsidR="00D74A5F" w:rsidRPr="00F04BE7">
              <w:rPr>
                <w:rFonts w:asciiTheme="minorHAnsi" w:hAnsiTheme="minorHAnsi" w:cstheme="minorHAnsi"/>
                <w:bCs/>
              </w:rPr>
              <w:t xml:space="preserve"> (Review available co-enrollment rates</w:t>
            </w:r>
            <w:r w:rsidR="00D74A5F">
              <w:rPr>
                <w:rFonts w:asciiTheme="minorHAnsi" w:hAnsiTheme="minorHAnsi" w:cstheme="minorHAnsi"/>
                <w:bCs/>
              </w:rPr>
              <w:t xml:space="preserve"> between WIOA Title III Wagner-Peyser and WIOA Title I Adult, Dislocated Worker, and Youth</w:t>
            </w:r>
            <w:r w:rsidR="00D74A5F" w:rsidRPr="00F04BE7">
              <w:rPr>
                <w:rFonts w:asciiTheme="minorHAnsi" w:hAnsiTheme="minorHAnsi" w:cstheme="minorHAnsi"/>
                <w:bCs/>
              </w:rPr>
              <w:t>)</w:t>
            </w:r>
          </w:p>
          <w:p w14:paraId="1F25E4DE" w14:textId="50244302" w:rsidR="00862C0A" w:rsidRPr="0039468E" w:rsidRDefault="00862C0A" w:rsidP="00CB6637">
            <w:pPr>
              <w:pStyle w:val="TableParagraph"/>
              <w:rPr>
                <w:rFonts w:asciiTheme="minorHAnsi" w:hAnsiTheme="minorHAnsi" w:cstheme="minorHAnsi"/>
                <w:i/>
              </w:rPr>
            </w:pPr>
          </w:p>
        </w:tc>
      </w:tr>
      <w:tr w:rsidR="00325DA8" w:rsidRPr="00CB6637" w14:paraId="1337E585" w14:textId="77777777" w:rsidTr="002C7BE8">
        <w:trPr>
          <w:trHeight w:val="575"/>
        </w:trPr>
        <w:tc>
          <w:tcPr>
            <w:tcW w:w="626" w:type="dxa"/>
            <w:vMerge w:val="restart"/>
            <w:vAlign w:val="center"/>
          </w:tcPr>
          <w:p w14:paraId="076A7F06" w14:textId="7EC4B89D" w:rsidR="00325DA8" w:rsidRPr="009A0620" w:rsidRDefault="00BD4317" w:rsidP="009A0620">
            <w:pPr>
              <w:pStyle w:val="TableParagraph"/>
              <w:jc w:val="center"/>
              <w:rPr>
                <w:rFonts w:asciiTheme="minorHAnsi" w:hAnsiTheme="minorHAnsi" w:cstheme="minorHAnsi"/>
                <w:b/>
              </w:rPr>
            </w:pPr>
            <w:r>
              <w:rPr>
                <w:rFonts w:asciiTheme="minorHAnsi" w:hAnsiTheme="minorHAnsi" w:cstheme="minorHAnsi"/>
                <w:b/>
              </w:rPr>
              <w:t>A</w:t>
            </w:r>
            <w:r w:rsidR="00325DA8" w:rsidRPr="009A0620">
              <w:rPr>
                <w:rFonts w:asciiTheme="minorHAnsi" w:hAnsiTheme="minorHAnsi" w:cstheme="minorHAnsi"/>
                <w:b/>
              </w:rPr>
              <w:t>.7</w:t>
            </w:r>
          </w:p>
        </w:tc>
        <w:tc>
          <w:tcPr>
            <w:tcW w:w="5724" w:type="dxa"/>
          </w:tcPr>
          <w:p w14:paraId="7676A6E9" w14:textId="1AB9DEF3" w:rsidR="00F04BE7" w:rsidRDefault="00F04BE7" w:rsidP="00F94F13">
            <w:pPr>
              <w:tabs>
                <w:tab w:val="left" w:pos="1713"/>
              </w:tabs>
              <w:rPr>
                <w:rFonts w:asciiTheme="minorHAnsi" w:hAnsiTheme="minorHAnsi" w:cstheme="minorHAnsi"/>
              </w:rPr>
            </w:pPr>
            <w:r w:rsidRPr="00F04BE7">
              <w:rPr>
                <w:rFonts w:asciiTheme="minorHAnsi" w:hAnsiTheme="minorHAnsi" w:cstheme="minorHAnsi"/>
              </w:rPr>
              <w:t>The AJC integrates available services for businesses</w:t>
            </w:r>
            <w:r>
              <w:rPr>
                <w:rFonts w:asciiTheme="minorHAnsi" w:hAnsiTheme="minorHAnsi" w:cstheme="minorHAnsi"/>
              </w:rPr>
              <w:t>.</w:t>
            </w:r>
            <w:r w:rsidRPr="00F04BE7">
              <w:rPr>
                <w:rFonts w:asciiTheme="minorHAnsi" w:hAnsiTheme="minorHAnsi" w:cstheme="minorHAnsi"/>
              </w:rPr>
              <w:t xml:space="preserve"> </w:t>
            </w:r>
          </w:p>
          <w:p w14:paraId="7565D439" w14:textId="77777777" w:rsidR="001E7C56" w:rsidRDefault="001E7C56" w:rsidP="00F94F13">
            <w:pPr>
              <w:tabs>
                <w:tab w:val="left" w:pos="1713"/>
              </w:tabs>
              <w:rPr>
                <w:rFonts w:asciiTheme="minorHAnsi" w:hAnsiTheme="minorHAnsi" w:cstheme="minorHAnsi"/>
                <w:bCs/>
              </w:rPr>
            </w:pPr>
          </w:p>
          <w:p w14:paraId="2619571F" w14:textId="190DBB20" w:rsidR="00325DA8" w:rsidRPr="00CB6637" w:rsidRDefault="001E7C56" w:rsidP="001E7C56">
            <w:pPr>
              <w:tabs>
                <w:tab w:val="left" w:pos="1713"/>
              </w:tabs>
              <w:rPr>
                <w:rFonts w:asciiTheme="minorHAnsi" w:hAnsiTheme="minorHAnsi" w:cstheme="minorHAnsi"/>
              </w:rPr>
            </w:pPr>
            <w:r>
              <w:rPr>
                <w:rFonts w:asciiTheme="minorHAnsi" w:hAnsiTheme="minorHAnsi" w:cstheme="minorHAnsi"/>
                <w:bCs/>
              </w:rPr>
              <w:t xml:space="preserve">Reference: </w:t>
            </w:r>
            <w:r w:rsidRPr="00F04BE7">
              <w:rPr>
                <w:rFonts w:asciiTheme="minorHAnsi" w:hAnsiTheme="minorHAnsi" w:cstheme="minorHAnsi"/>
                <w:bCs/>
              </w:rPr>
              <w:t>20 CFR 678.800 (b)</w:t>
            </w:r>
          </w:p>
        </w:tc>
        <w:tc>
          <w:tcPr>
            <w:tcW w:w="1725" w:type="dxa"/>
            <w:shd w:val="clear" w:color="auto" w:fill="D9D9D9" w:themeFill="background1" w:themeFillShade="D9"/>
            <w:vAlign w:val="center"/>
          </w:tcPr>
          <w:p w14:paraId="352FFF47" w14:textId="77777777" w:rsidR="00325DA8" w:rsidRPr="00CB6637" w:rsidRDefault="00325DA8" w:rsidP="002C7BE8">
            <w:pPr>
              <w:pStyle w:val="TableParagraph"/>
              <w:jc w:val="center"/>
              <w:rPr>
                <w:rFonts w:asciiTheme="minorHAnsi" w:hAnsiTheme="minorHAnsi" w:cstheme="minorHAnsi"/>
              </w:rPr>
            </w:pPr>
          </w:p>
        </w:tc>
        <w:tc>
          <w:tcPr>
            <w:tcW w:w="1599" w:type="dxa"/>
            <w:shd w:val="clear" w:color="auto" w:fill="D9D9D9" w:themeFill="background1" w:themeFillShade="D9"/>
            <w:vAlign w:val="center"/>
          </w:tcPr>
          <w:p w14:paraId="60CC286E" w14:textId="77777777" w:rsidR="00325DA8" w:rsidRPr="00CB6637" w:rsidRDefault="00325DA8" w:rsidP="002C7BE8">
            <w:pPr>
              <w:pStyle w:val="TableParagraph"/>
              <w:jc w:val="center"/>
              <w:rPr>
                <w:rFonts w:asciiTheme="minorHAnsi" w:hAnsiTheme="minorHAnsi" w:cstheme="minorHAnsi"/>
              </w:rPr>
            </w:pPr>
          </w:p>
        </w:tc>
      </w:tr>
      <w:tr w:rsidR="00862C0A" w:rsidRPr="00CB6637" w14:paraId="4E048511" w14:textId="77777777" w:rsidTr="00EE0C63">
        <w:trPr>
          <w:trHeight w:val="1799"/>
        </w:trPr>
        <w:tc>
          <w:tcPr>
            <w:tcW w:w="626" w:type="dxa"/>
            <w:vMerge/>
            <w:vAlign w:val="center"/>
          </w:tcPr>
          <w:p w14:paraId="626CE5D2" w14:textId="77777777" w:rsidR="00862C0A" w:rsidRPr="009A0620" w:rsidRDefault="00862C0A" w:rsidP="009A0620">
            <w:pPr>
              <w:pStyle w:val="TableParagraph"/>
              <w:jc w:val="center"/>
              <w:rPr>
                <w:rFonts w:asciiTheme="minorHAnsi" w:hAnsiTheme="minorHAnsi" w:cstheme="minorHAnsi"/>
                <w:b/>
              </w:rPr>
            </w:pPr>
          </w:p>
        </w:tc>
        <w:tc>
          <w:tcPr>
            <w:tcW w:w="9048" w:type="dxa"/>
            <w:gridSpan w:val="3"/>
          </w:tcPr>
          <w:p w14:paraId="1B37FD7E" w14:textId="6D01E908" w:rsidR="00862C0A" w:rsidRPr="0039468E" w:rsidRDefault="00862C0A" w:rsidP="00CB6637">
            <w:pPr>
              <w:pStyle w:val="TableParagraph"/>
              <w:rPr>
                <w:rFonts w:asciiTheme="minorHAnsi" w:hAnsiTheme="minorHAnsi" w:cstheme="minorHAnsi"/>
                <w:i/>
              </w:rPr>
            </w:pPr>
            <w:r w:rsidRPr="00CB6637">
              <w:rPr>
                <w:rFonts w:asciiTheme="minorHAnsi" w:hAnsiTheme="minorHAnsi" w:cstheme="minorHAnsi"/>
              </w:rPr>
              <w:t>Evidence:</w:t>
            </w:r>
            <w:r w:rsidR="00D74A5F" w:rsidRPr="00F04BE7">
              <w:rPr>
                <w:rFonts w:asciiTheme="minorHAnsi" w:hAnsiTheme="minorHAnsi" w:cstheme="minorHAnsi"/>
              </w:rPr>
              <w:t xml:space="preserve"> (Review B</w:t>
            </w:r>
            <w:r w:rsidR="00D74A5F">
              <w:rPr>
                <w:rFonts w:asciiTheme="minorHAnsi" w:hAnsiTheme="minorHAnsi" w:cstheme="minorHAnsi"/>
              </w:rPr>
              <w:t xml:space="preserve">usiness </w:t>
            </w:r>
            <w:r w:rsidR="00D74A5F" w:rsidRPr="00F04BE7">
              <w:rPr>
                <w:rFonts w:asciiTheme="minorHAnsi" w:hAnsiTheme="minorHAnsi" w:cstheme="minorHAnsi"/>
              </w:rPr>
              <w:t>S</w:t>
            </w:r>
            <w:r w:rsidR="00D74A5F">
              <w:rPr>
                <w:rFonts w:asciiTheme="minorHAnsi" w:hAnsiTheme="minorHAnsi" w:cstheme="minorHAnsi"/>
              </w:rPr>
              <w:t xml:space="preserve">ervices </w:t>
            </w:r>
            <w:r w:rsidR="00D74A5F" w:rsidRPr="00F04BE7">
              <w:rPr>
                <w:rFonts w:asciiTheme="minorHAnsi" w:hAnsiTheme="minorHAnsi" w:cstheme="minorHAnsi"/>
              </w:rPr>
              <w:t>T</w:t>
            </w:r>
            <w:r w:rsidR="00D74A5F">
              <w:rPr>
                <w:rFonts w:asciiTheme="minorHAnsi" w:hAnsiTheme="minorHAnsi" w:cstheme="minorHAnsi"/>
              </w:rPr>
              <w:t>eam</w:t>
            </w:r>
            <w:r w:rsidR="00D74A5F" w:rsidRPr="00F04BE7">
              <w:rPr>
                <w:rFonts w:asciiTheme="minorHAnsi" w:hAnsiTheme="minorHAnsi" w:cstheme="minorHAnsi"/>
              </w:rPr>
              <w:t xml:space="preserve"> members</w:t>
            </w:r>
            <w:r w:rsidR="00D74A5F">
              <w:rPr>
                <w:rFonts w:asciiTheme="minorHAnsi" w:hAnsiTheme="minorHAnsi" w:cstheme="minorHAnsi"/>
              </w:rPr>
              <w:t>, activities, and job orders</w:t>
            </w:r>
            <w:r w:rsidR="00D74A5F" w:rsidRPr="00F04BE7">
              <w:rPr>
                <w:rFonts w:asciiTheme="minorHAnsi" w:hAnsiTheme="minorHAnsi" w:cstheme="minorHAnsi"/>
              </w:rPr>
              <w:t>)</w:t>
            </w:r>
          </w:p>
        </w:tc>
      </w:tr>
    </w:tbl>
    <w:p w14:paraId="0176FF02" w14:textId="77777777" w:rsidR="00992A05" w:rsidRDefault="00992A05">
      <w:r>
        <w:br w:type="page"/>
      </w:r>
    </w:p>
    <w:tbl>
      <w:tblPr>
        <w:tblW w:w="969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5724"/>
        <w:gridCol w:w="15"/>
        <w:gridCol w:w="1710"/>
        <w:gridCol w:w="90"/>
        <w:gridCol w:w="1509"/>
        <w:gridCol w:w="7"/>
        <w:gridCol w:w="14"/>
      </w:tblGrid>
      <w:tr w:rsidR="00325DA8" w:rsidRPr="00CB6637" w14:paraId="673DB2E1" w14:textId="77777777" w:rsidTr="00AC37CB">
        <w:trPr>
          <w:gridAfter w:val="2"/>
          <w:wAfter w:w="21" w:type="dxa"/>
          <w:trHeight w:val="268"/>
        </w:trPr>
        <w:tc>
          <w:tcPr>
            <w:tcW w:w="6350" w:type="dxa"/>
            <w:gridSpan w:val="2"/>
            <w:shd w:val="clear" w:color="auto" w:fill="C00000"/>
          </w:tcPr>
          <w:p w14:paraId="36DBD6EC" w14:textId="4A823D50" w:rsidR="00325DA8" w:rsidRPr="00445A15" w:rsidRDefault="00325DA8" w:rsidP="009A0620">
            <w:pPr>
              <w:pStyle w:val="TableParagraph"/>
              <w:ind w:left="107"/>
              <w:rPr>
                <w:rFonts w:asciiTheme="minorHAnsi" w:hAnsiTheme="minorHAnsi" w:cstheme="minorHAnsi"/>
                <w:b/>
              </w:rPr>
            </w:pPr>
            <w:r w:rsidRPr="00445A15">
              <w:rPr>
                <w:rFonts w:asciiTheme="minorHAnsi" w:hAnsiTheme="minorHAnsi" w:cstheme="minorHAnsi"/>
                <w:b/>
              </w:rPr>
              <w:lastRenderedPageBreak/>
              <w:t>Standards</w:t>
            </w:r>
          </w:p>
        </w:tc>
        <w:tc>
          <w:tcPr>
            <w:tcW w:w="1725" w:type="dxa"/>
            <w:gridSpan w:val="2"/>
            <w:shd w:val="clear" w:color="auto" w:fill="C00000"/>
          </w:tcPr>
          <w:p w14:paraId="2AD0EB03" w14:textId="77777777" w:rsidR="00325DA8" w:rsidRPr="00445A15" w:rsidRDefault="00325DA8" w:rsidP="00325DA8">
            <w:pPr>
              <w:pStyle w:val="TableParagraph"/>
              <w:ind w:left="105"/>
              <w:jc w:val="center"/>
              <w:rPr>
                <w:rFonts w:asciiTheme="minorHAnsi" w:hAnsiTheme="minorHAnsi" w:cstheme="minorHAnsi"/>
                <w:b/>
              </w:rPr>
            </w:pPr>
            <w:r w:rsidRPr="00445A15">
              <w:rPr>
                <w:rFonts w:asciiTheme="minorHAnsi" w:hAnsiTheme="minorHAnsi" w:cstheme="minorHAnsi"/>
                <w:b/>
              </w:rPr>
              <w:t>Meets</w:t>
            </w:r>
          </w:p>
        </w:tc>
        <w:tc>
          <w:tcPr>
            <w:tcW w:w="1599" w:type="dxa"/>
            <w:gridSpan w:val="2"/>
            <w:shd w:val="clear" w:color="auto" w:fill="C00000"/>
          </w:tcPr>
          <w:p w14:paraId="141791B6" w14:textId="1B1367F2" w:rsidR="00325DA8" w:rsidRPr="00445A15" w:rsidRDefault="00325DA8" w:rsidP="00325DA8">
            <w:pPr>
              <w:pStyle w:val="TableParagraph"/>
              <w:ind w:left="108"/>
              <w:jc w:val="center"/>
              <w:rPr>
                <w:rFonts w:asciiTheme="minorHAnsi" w:hAnsiTheme="minorHAnsi" w:cstheme="minorHAnsi"/>
                <w:b/>
              </w:rPr>
            </w:pPr>
            <w:r w:rsidRPr="00445A15">
              <w:rPr>
                <w:rFonts w:asciiTheme="minorHAnsi" w:hAnsiTheme="minorHAnsi" w:cstheme="minorHAnsi"/>
                <w:b/>
              </w:rPr>
              <w:t>Not Meets</w:t>
            </w:r>
          </w:p>
        </w:tc>
      </w:tr>
      <w:tr w:rsidR="00325DA8" w:rsidRPr="00CB6637" w14:paraId="1EDE7A79" w14:textId="77777777" w:rsidTr="00AC37CB">
        <w:trPr>
          <w:gridAfter w:val="2"/>
          <w:wAfter w:w="21" w:type="dxa"/>
          <w:trHeight w:val="602"/>
        </w:trPr>
        <w:tc>
          <w:tcPr>
            <w:tcW w:w="626" w:type="dxa"/>
            <w:vMerge w:val="restart"/>
            <w:vAlign w:val="center"/>
          </w:tcPr>
          <w:p w14:paraId="30159EBE" w14:textId="5EBAD3DD" w:rsidR="00325DA8" w:rsidRPr="009A0620" w:rsidRDefault="00BD4317" w:rsidP="009A0620">
            <w:pPr>
              <w:pStyle w:val="TableParagraph"/>
              <w:jc w:val="center"/>
              <w:rPr>
                <w:rFonts w:asciiTheme="minorHAnsi" w:hAnsiTheme="minorHAnsi" w:cstheme="minorHAnsi"/>
                <w:b/>
              </w:rPr>
            </w:pPr>
            <w:r>
              <w:rPr>
                <w:rFonts w:asciiTheme="minorHAnsi" w:hAnsiTheme="minorHAnsi" w:cstheme="minorHAnsi"/>
                <w:b/>
              </w:rPr>
              <w:t>A</w:t>
            </w:r>
            <w:r w:rsidR="00325DA8" w:rsidRPr="009A0620">
              <w:rPr>
                <w:rFonts w:asciiTheme="minorHAnsi" w:hAnsiTheme="minorHAnsi" w:cstheme="minorHAnsi"/>
                <w:b/>
              </w:rPr>
              <w:t>.8</w:t>
            </w:r>
          </w:p>
        </w:tc>
        <w:tc>
          <w:tcPr>
            <w:tcW w:w="5724" w:type="dxa"/>
          </w:tcPr>
          <w:p w14:paraId="5FE58D0B" w14:textId="77777777" w:rsidR="00325DA8" w:rsidRDefault="00F04BE7" w:rsidP="00F94F13">
            <w:pPr>
              <w:tabs>
                <w:tab w:val="left" w:pos="1712"/>
                <w:tab w:val="left" w:pos="1713"/>
              </w:tabs>
              <w:ind w:right="424"/>
              <w:rPr>
                <w:rFonts w:asciiTheme="minorHAnsi" w:hAnsiTheme="minorHAnsi" w:cstheme="minorHAnsi"/>
                <w:bCs/>
              </w:rPr>
            </w:pPr>
            <w:r w:rsidRPr="00F04BE7">
              <w:rPr>
                <w:rFonts w:asciiTheme="minorHAnsi" w:hAnsiTheme="minorHAnsi" w:cstheme="minorHAnsi"/>
                <w:bCs/>
              </w:rPr>
              <w:t>The AJC staff are cross trained on partner programs and can provide basic information on all partners' programs.</w:t>
            </w:r>
          </w:p>
          <w:p w14:paraId="0F9F6466" w14:textId="77777777" w:rsidR="001E7C56" w:rsidRDefault="001E7C56" w:rsidP="00F94F13">
            <w:pPr>
              <w:tabs>
                <w:tab w:val="left" w:pos="1712"/>
                <w:tab w:val="left" w:pos="1713"/>
              </w:tabs>
              <w:ind w:right="424"/>
              <w:rPr>
                <w:rFonts w:asciiTheme="minorHAnsi" w:hAnsiTheme="minorHAnsi" w:cstheme="minorHAnsi"/>
                <w:bCs/>
              </w:rPr>
            </w:pPr>
          </w:p>
          <w:p w14:paraId="31D6C0A9" w14:textId="24BF9FD9" w:rsidR="001E7C56" w:rsidRPr="00862C0A" w:rsidRDefault="001E7C56" w:rsidP="00F94F13">
            <w:pPr>
              <w:tabs>
                <w:tab w:val="left" w:pos="1712"/>
                <w:tab w:val="left" w:pos="1713"/>
              </w:tabs>
              <w:ind w:right="424"/>
              <w:rPr>
                <w:rFonts w:asciiTheme="minorHAnsi" w:hAnsiTheme="minorHAnsi" w:cstheme="minorHAnsi"/>
                <w:bCs/>
              </w:rPr>
            </w:pPr>
            <w:r>
              <w:rPr>
                <w:rFonts w:asciiTheme="minorHAnsi" w:hAnsiTheme="minorHAnsi" w:cstheme="minorHAnsi"/>
                <w:bCs/>
              </w:rPr>
              <w:t xml:space="preserve">Reference: </w:t>
            </w:r>
            <w:r w:rsidRPr="00F04BE7">
              <w:rPr>
                <w:rFonts w:asciiTheme="minorHAnsi" w:hAnsiTheme="minorHAnsi" w:cstheme="minorHAnsi"/>
                <w:bCs/>
              </w:rPr>
              <w:t>20 CFR 678.800 (b)</w:t>
            </w:r>
          </w:p>
        </w:tc>
        <w:tc>
          <w:tcPr>
            <w:tcW w:w="1725" w:type="dxa"/>
            <w:gridSpan w:val="2"/>
            <w:shd w:val="clear" w:color="auto" w:fill="D9D9D9" w:themeFill="background1" w:themeFillShade="D9"/>
            <w:vAlign w:val="center"/>
          </w:tcPr>
          <w:p w14:paraId="16A9DA48" w14:textId="77777777" w:rsidR="00325DA8" w:rsidRPr="00CB6637" w:rsidRDefault="00325DA8" w:rsidP="002C7BE8">
            <w:pPr>
              <w:pStyle w:val="TableParagraph"/>
              <w:jc w:val="center"/>
              <w:rPr>
                <w:rFonts w:asciiTheme="minorHAnsi" w:hAnsiTheme="minorHAnsi" w:cstheme="minorHAnsi"/>
              </w:rPr>
            </w:pPr>
          </w:p>
        </w:tc>
        <w:tc>
          <w:tcPr>
            <w:tcW w:w="1599" w:type="dxa"/>
            <w:gridSpan w:val="2"/>
            <w:shd w:val="clear" w:color="auto" w:fill="D9D9D9" w:themeFill="background1" w:themeFillShade="D9"/>
            <w:vAlign w:val="center"/>
          </w:tcPr>
          <w:p w14:paraId="459276A5" w14:textId="77777777" w:rsidR="00325DA8" w:rsidRPr="00CB6637" w:rsidRDefault="00325DA8" w:rsidP="002C7BE8">
            <w:pPr>
              <w:pStyle w:val="TableParagraph"/>
              <w:jc w:val="center"/>
              <w:rPr>
                <w:rFonts w:asciiTheme="minorHAnsi" w:hAnsiTheme="minorHAnsi" w:cstheme="minorHAnsi"/>
              </w:rPr>
            </w:pPr>
          </w:p>
        </w:tc>
      </w:tr>
      <w:tr w:rsidR="00862C0A" w:rsidRPr="00CB6637" w14:paraId="39207C4F" w14:textId="77777777" w:rsidTr="00AC37CB">
        <w:trPr>
          <w:gridAfter w:val="2"/>
          <w:wAfter w:w="21" w:type="dxa"/>
          <w:trHeight w:val="1610"/>
        </w:trPr>
        <w:tc>
          <w:tcPr>
            <w:tcW w:w="626" w:type="dxa"/>
            <w:vMerge/>
            <w:vAlign w:val="center"/>
          </w:tcPr>
          <w:p w14:paraId="580D4853" w14:textId="77777777" w:rsidR="00862C0A" w:rsidRPr="009A0620" w:rsidRDefault="00862C0A" w:rsidP="009A0620">
            <w:pPr>
              <w:pStyle w:val="TableParagraph"/>
              <w:jc w:val="center"/>
              <w:rPr>
                <w:rFonts w:asciiTheme="minorHAnsi" w:hAnsiTheme="minorHAnsi" w:cstheme="minorHAnsi"/>
                <w:b/>
              </w:rPr>
            </w:pPr>
          </w:p>
        </w:tc>
        <w:tc>
          <w:tcPr>
            <w:tcW w:w="9048" w:type="dxa"/>
            <w:gridSpan w:val="5"/>
          </w:tcPr>
          <w:p w14:paraId="319841C9" w14:textId="434A08A9" w:rsidR="00862C0A" w:rsidRPr="00CB6637" w:rsidRDefault="00862C0A" w:rsidP="00CB6637">
            <w:pPr>
              <w:pStyle w:val="TableParagraph"/>
              <w:rPr>
                <w:rFonts w:asciiTheme="minorHAnsi" w:hAnsiTheme="minorHAnsi" w:cstheme="minorHAnsi"/>
              </w:rPr>
            </w:pPr>
            <w:r w:rsidRPr="00CB6637">
              <w:rPr>
                <w:rFonts w:asciiTheme="minorHAnsi" w:hAnsiTheme="minorHAnsi" w:cstheme="minorHAnsi"/>
              </w:rPr>
              <w:t>Evidence:</w:t>
            </w:r>
          </w:p>
        </w:tc>
      </w:tr>
      <w:tr w:rsidR="00325DA8" w:rsidRPr="00CB6637" w14:paraId="1C780341" w14:textId="77777777" w:rsidTr="00AC37CB">
        <w:trPr>
          <w:gridAfter w:val="2"/>
          <w:wAfter w:w="21" w:type="dxa"/>
          <w:trHeight w:val="805"/>
        </w:trPr>
        <w:tc>
          <w:tcPr>
            <w:tcW w:w="626" w:type="dxa"/>
            <w:vMerge w:val="restart"/>
            <w:vAlign w:val="center"/>
          </w:tcPr>
          <w:p w14:paraId="75E80273" w14:textId="4B306C12" w:rsidR="00325DA8" w:rsidRPr="009A0620" w:rsidRDefault="00BD4317" w:rsidP="009A0620">
            <w:pPr>
              <w:pStyle w:val="TableParagraph"/>
              <w:jc w:val="center"/>
              <w:rPr>
                <w:rFonts w:asciiTheme="minorHAnsi" w:hAnsiTheme="minorHAnsi" w:cstheme="minorHAnsi"/>
                <w:b/>
              </w:rPr>
            </w:pPr>
            <w:r>
              <w:rPr>
                <w:rFonts w:asciiTheme="minorHAnsi" w:hAnsiTheme="minorHAnsi" w:cstheme="minorHAnsi"/>
                <w:b/>
              </w:rPr>
              <w:t>A</w:t>
            </w:r>
            <w:r w:rsidR="00325DA8" w:rsidRPr="009A0620">
              <w:rPr>
                <w:rFonts w:asciiTheme="minorHAnsi" w:hAnsiTheme="minorHAnsi" w:cstheme="minorHAnsi"/>
                <w:b/>
              </w:rPr>
              <w:t>.9</w:t>
            </w:r>
          </w:p>
        </w:tc>
        <w:tc>
          <w:tcPr>
            <w:tcW w:w="5724" w:type="dxa"/>
          </w:tcPr>
          <w:p w14:paraId="5863B2C5" w14:textId="77777777" w:rsidR="00325DA8" w:rsidRDefault="00F04BE7" w:rsidP="00700C89">
            <w:pPr>
              <w:tabs>
                <w:tab w:val="left" w:pos="1712"/>
                <w:tab w:val="left" w:pos="1713"/>
              </w:tabs>
              <w:rPr>
                <w:rFonts w:asciiTheme="minorHAnsi" w:hAnsiTheme="minorHAnsi" w:cstheme="minorHAnsi"/>
                <w:bCs/>
              </w:rPr>
            </w:pPr>
            <w:r w:rsidRPr="00F04BE7">
              <w:rPr>
                <w:rFonts w:asciiTheme="minorHAnsi" w:hAnsiTheme="minorHAnsi" w:cstheme="minorHAnsi"/>
                <w:bCs/>
              </w:rPr>
              <w:t>Staff at the AJC are aware of the sector strategies and high demand occupation list to meet the needs of the local businesses.</w:t>
            </w:r>
          </w:p>
          <w:p w14:paraId="7F251D0E" w14:textId="77777777" w:rsidR="00D74A5F" w:rsidRDefault="00D74A5F" w:rsidP="00700C89">
            <w:pPr>
              <w:tabs>
                <w:tab w:val="left" w:pos="1712"/>
                <w:tab w:val="left" w:pos="1713"/>
              </w:tabs>
              <w:rPr>
                <w:rFonts w:asciiTheme="minorHAnsi" w:hAnsiTheme="minorHAnsi" w:cstheme="minorHAnsi"/>
                <w:bCs/>
              </w:rPr>
            </w:pPr>
          </w:p>
          <w:p w14:paraId="494655F4" w14:textId="42DE845A" w:rsidR="00F04BE7" w:rsidRPr="00862C0A" w:rsidRDefault="00E9753E" w:rsidP="00700C89">
            <w:pPr>
              <w:tabs>
                <w:tab w:val="left" w:pos="1712"/>
                <w:tab w:val="left" w:pos="1713"/>
              </w:tabs>
              <w:rPr>
                <w:rFonts w:asciiTheme="minorHAnsi" w:hAnsiTheme="minorHAnsi" w:cstheme="minorHAnsi"/>
                <w:bCs/>
              </w:rPr>
            </w:pPr>
            <w:r>
              <w:rPr>
                <w:rFonts w:asciiTheme="minorHAnsi" w:hAnsiTheme="minorHAnsi" w:cstheme="minorHAnsi"/>
                <w:bCs/>
                <w:iCs/>
              </w:rPr>
              <w:t xml:space="preserve">Reference: </w:t>
            </w:r>
            <w:r w:rsidR="00F04BE7" w:rsidRPr="00F04BE7">
              <w:rPr>
                <w:rFonts w:asciiTheme="minorHAnsi" w:hAnsiTheme="minorHAnsi" w:cstheme="minorHAnsi"/>
                <w:bCs/>
              </w:rPr>
              <w:t>20 CFR 679.560</w:t>
            </w:r>
          </w:p>
        </w:tc>
        <w:tc>
          <w:tcPr>
            <w:tcW w:w="1725" w:type="dxa"/>
            <w:gridSpan w:val="2"/>
            <w:shd w:val="clear" w:color="auto" w:fill="D9D9D9" w:themeFill="background1" w:themeFillShade="D9"/>
            <w:vAlign w:val="center"/>
          </w:tcPr>
          <w:p w14:paraId="2A5C41F7" w14:textId="77777777" w:rsidR="00325DA8" w:rsidRPr="00CB6637" w:rsidRDefault="00325DA8" w:rsidP="002C7BE8">
            <w:pPr>
              <w:pStyle w:val="TableParagraph"/>
              <w:jc w:val="center"/>
              <w:rPr>
                <w:rFonts w:asciiTheme="minorHAnsi" w:hAnsiTheme="minorHAnsi" w:cstheme="minorHAnsi"/>
              </w:rPr>
            </w:pPr>
          </w:p>
        </w:tc>
        <w:tc>
          <w:tcPr>
            <w:tcW w:w="1599" w:type="dxa"/>
            <w:gridSpan w:val="2"/>
            <w:shd w:val="clear" w:color="auto" w:fill="D9D9D9" w:themeFill="background1" w:themeFillShade="D9"/>
            <w:vAlign w:val="center"/>
          </w:tcPr>
          <w:p w14:paraId="3EDC1756" w14:textId="77777777" w:rsidR="00325DA8" w:rsidRPr="00CB6637" w:rsidRDefault="00325DA8" w:rsidP="002C7BE8">
            <w:pPr>
              <w:pStyle w:val="TableParagraph"/>
              <w:jc w:val="center"/>
              <w:rPr>
                <w:rFonts w:asciiTheme="minorHAnsi" w:hAnsiTheme="minorHAnsi" w:cstheme="minorHAnsi"/>
              </w:rPr>
            </w:pPr>
          </w:p>
        </w:tc>
      </w:tr>
      <w:tr w:rsidR="00862C0A" w:rsidRPr="00CB6637" w14:paraId="02868A6A" w14:textId="77777777" w:rsidTr="00F67811">
        <w:trPr>
          <w:gridAfter w:val="2"/>
          <w:wAfter w:w="21" w:type="dxa"/>
          <w:trHeight w:val="1322"/>
        </w:trPr>
        <w:tc>
          <w:tcPr>
            <w:tcW w:w="626" w:type="dxa"/>
            <w:vMerge/>
            <w:vAlign w:val="center"/>
          </w:tcPr>
          <w:p w14:paraId="43219341" w14:textId="77777777" w:rsidR="00862C0A" w:rsidRPr="009A0620" w:rsidRDefault="00862C0A" w:rsidP="009A0620">
            <w:pPr>
              <w:pStyle w:val="TableParagraph"/>
              <w:jc w:val="center"/>
              <w:rPr>
                <w:rFonts w:asciiTheme="minorHAnsi" w:hAnsiTheme="minorHAnsi" w:cstheme="minorHAnsi"/>
                <w:b/>
              </w:rPr>
            </w:pPr>
          </w:p>
        </w:tc>
        <w:tc>
          <w:tcPr>
            <w:tcW w:w="9048" w:type="dxa"/>
            <w:gridSpan w:val="5"/>
          </w:tcPr>
          <w:p w14:paraId="77C603A3" w14:textId="25E8CEBD" w:rsidR="00862C0A" w:rsidRPr="00CB6637" w:rsidRDefault="00862C0A" w:rsidP="00CB6637">
            <w:pPr>
              <w:pStyle w:val="TableParagraph"/>
              <w:rPr>
                <w:rFonts w:asciiTheme="minorHAnsi" w:hAnsiTheme="minorHAnsi" w:cstheme="minorHAnsi"/>
              </w:rPr>
            </w:pPr>
            <w:r w:rsidRPr="00CB6637">
              <w:rPr>
                <w:rFonts w:asciiTheme="minorHAnsi" w:hAnsiTheme="minorHAnsi" w:cstheme="minorHAnsi"/>
              </w:rPr>
              <w:t>Evidence:</w:t>
            </w:r>
          </w:p>
        </w:tc>
      </w:tr>
      <w:tr w:rsidR="00325DA8" w:rsidRPr="00CB6637" w14:paraId="7611486D" w14:textId="77777777" w:rsidTr="00AC37CB">
        <w:trPr>
          <w:gridAfter w:val="2"/>
          <w:wAfter w:w="21" w:type="dxa"/>
          <w:trHeight w:val="805"/>
        </w:trPr>
        <w:tc>
          <w:tcPr>
            <w:tcW w:w="626" w:type="dxa"/>
            <w:vMerge w:val="restart"/>
            <w:vAlign w:val="center"/>
          </w:tcPr>
          <w:p w14:paraId="7C2D2624" w14:textId="34A45C4D" w:rsidR="00325DA8" w:rsidRPr="009A0620" w:rsidRDefault="00BD4317" w:rsidP="009A0620">
            <w:pPr>
              <w:pStyle w:val="TableParagraph"/>
              <w:jc w:val="center"/>
              <w:rPr>
                <w:rFonts w:asciiTheme="minorHAnsi" w:hAnsiTheme="minorHAnsi" w:cstheme="minorHAnsi"/>
                <w:b/>
              </w:rPr>
            </w:pPr>
            <w:r>
              <w:rPr>
                <w:rFonts w:asciiTheme="minorHAnsi" w:hAnsiTheme="minorHAnsi" w:cstheme="minorHAnsi"/>
                <w:b/>
              </w:rPr>
              <w:t>A</w:t>
            </w:r>
            <w:r w:rsidR="00325DA8" w:rsidRPr="009A0620">
              <w:rPr>
                <w:rFonts w:asciiTheme="minorHAnsi" w:hAnsiTheme="minorHAnsi" w:cstheme="minorHAnsi"/>
                <w:b/>
              </w:rPr>
              <w:t>.10</w:t>
            </w:r>
          </w:p>
        </w:tc>
        <w:tc>
          <w:tcPr>
            <w:tcW w:w="5724" w:type="dxa"/>
          </w:tcPr>
          <w:p w14:paraId="389F487C" w14:textId="77777777" w:rsidR="00325DA8" w:rsidRDefault="00F04BE7" w:rsidP="00700C89">
            <w:pPr>
              <w:tabs>
                <w:tab w:val="left" w:pos="1713"/>
              </w:tabs>
              <w:ind w:right="556"/>
              <w:rPr>
                <w:rFonts w:asciiTheme="minorHAnsi" w:hAnsiTheme="minorHAnsi" w:cstheme="minorHAnsi"/>
              </w:rPr>
            </w:pPr>
            <w:r w:rsidRPr="00F04BE7">
              <w:rPr>
                <w:rFonts w:asciiTheme="minorHAnsi" w:hAnsiTheme="minorHAnsi" w:cstheme="minorHAnsi"/>
              </w:rPr>
              <w:t>Staff at the AJC are aware and make available high demand career pathways, including occupations and credentials.</w:t>
            </w:r>
          </w:p>
          <w:p w14:paraId="15790C16" w14:textId="77777777" w:rsidR="001E7C56" w:rsidRDefault="001E7C56" w:rsidP="00700C89">
            <w:pPr>
              <w:tabs>
                <w:tab w:val="left" w:pos="1713"/>
              </w:tabs>
              <w:ind w:right="556"/>
              <w:rPr>
                <w:rFonts w:asciiTheme="minorHAnsi" w:hAnsiTheme="minorHAnsi" w:cstheme="minorHAnsi"/>
              </w:rPr>
            </w:pPr>
          </w:p>
          <w:p w14:paraId="5720471D" w14:textId="1D4A34F6" w:rsidR="00F04BE7" w:rsidRPr="00CB6637" w:rsidRDefault="00E9753E" w:rsidP="00700C89">
            <w:pPr>
              <w:tabs>
                <w:tab w:val="left" w:pos="1713"/>
              </w:tabs>
              <w:ind w:right="556"/>
              <w:rPr>
                <w:rFonts w:asciiTheme="minorHAnsi" w:hAnsiTheme="minorHAnsi" w:cstheme="minorHAnsi"/>
              </w:rPr>
            </w:pPr>
            <w:r>
              <w:rPr>
                <w:rFonts w:asciiTheme="minorHAnsi" w:hAnsiTheme="minorHAnsi" w:cstheme="minorHAnsi"/>
                <w:bCs/>
                <w:iCs/>
              </w:rPr>
              <w:t xml:space="preserve">Reference: </w:t>
            </w:r>
            <w:r w:rsidR="00F04BE7" w:rsidRPr="00F04BE7">
              <w:rPr>
                <w:rFonts w:asciiTheme="minorHAnsi" w:hAnsiTheme="minorHAnsi" w:cstheme="minorHAnsi"/>
              </w:rPr>
              <w:t>20 CFR 679.560</w:t>
            </w:r>
          </w:p>
        </w:tc>
        <w:tc>
          <w:tcPr>
            <w:tcW w:w="1725" w:type="dxa"/>
            <w:gridSpan w:val="2"/>
            <w:shd w:val="clear" w:color="auto" w:fill="D9D9D9" w:themeFill="background1" w:themeFillShade="D9"/>
            <w:vAlign w:val="center"/>
          </w:tcPr>
          <w:p w14:paraId="0C5506F8" w14:textId="77777777" w:rsidR="00325DA8" w:rsidRPr="00CB6637" w:rsidRDefault="00325DA8" w:rsidP="002C7BE8">
            <w:pPr>
              <w:pStyle w:val="TableParagraph"/>
              <w:jc w:val="center"/>
              <w:rPr>
                <w:rFonts w:asciiTheme="minorHAnsi" w:hAnsiTheme="minorHAnsi" w:cstheme="minorHAnsi"/>
              </w:rPr>
            </w:pPr>
          </w:p>
        </w:tc>
        <w:tc>
          <w:tcPr>
            <w:tcW w:w="1599" w:type="dxa"/>
            <w:gridSpan w:val="2"/>
            <w:shd w:val="clear" w:color="auto" w:fill="D9D9D9" w:themeFill="background1" w:themeFillShade="D9"/>
            <w:vAlign w:val="center"/>
          </w:tcPr>
          <w:p w14:paraId="51744F41" w14:textId="77777777" w:rsidR="00325DA8" w:rsidRPr="00CB6637" w:rsidRDefault="00325DA8" w:rsidP="002C7BE8">
            <w:pPr>
              <w:pStyle w:val="TableParagraph"/>
              <w:jc w:val="center"/>
              <w:rPr>
                <w:rFonts w:asciiTheme="minorHAnsi" w:hAnsiTheme="minorHAnsi" w:cstheme="minorHAnsi"/>
              </w:rPr>
            </w:pPr>
          </w:p>
        </w:tc>
      </w:tr>
      <w:tr w:rsidR="00862C0A" w:rsidRPr="00CB6637" w14:paraId="1D36767B" w14:textId="77777777" w:rsidTr="00AC37CB">
        <w:trPr>
          <w:gridAfter w:val="2"/>
          <w:wAfter w:w="21" w:type="dxa"/>
          <w:trHeight w:val="1147"/>
        </w:trPr>
        <w:tc>
          <w:tcPr>
            <w:tcW w:w="626" w:type="dxa"/>
            <w:vMerge/>
            <w:vAlign w:val="center"/>
          </w:tcPr>
          <w:p w14:paraId="1014794F" w14:textId="77777777" w:rsidR="00862C0A" w:rsidRPr="009A0620" w:rsidRDefault="00862C0A" w:rsidP="009A0620">
            <w:pPr>
              <w:pStyle w:val="TableParagraph"/>
              <w:jc w:val="center"/>
              <w:rPr>
                <w:rFonts w:asciiTheme="minorHAnsi" w:hAnsiTheme="minorHAnsi" w:cstheme="minorHAnsi"/>
                <w:b/>
              </w:rPr>
            </w:pPr>
          </w:p>
        </w:tc>
        <w:tc>
          <w:tcPr>
            <w:tcW w:w="9048" w:type="dxa"/>
            <w:gridSpan w:val="5"/>
          </w:tcPr>
          <w:p w14:paraId="1B40BA44" w14:textId="14C05A97" w:rsidR="00862C0A" w:rsidRPr="0039468E" w:rsidRDefault="00862C0A" w:rsidP="00CB6637">
            <w:pPr>
              <w:pStyle w:val="TableParagraph"/>
              <w:rPr>
                <w:rFonts w:asciiTheme="minorHAnsi" w:hAnsiTheme="minorHAnsi" w:cstheme="minorHAnsi"/>
                <w:i/>
              </w:rPr>
            </w:pPr>
            <w:r w:rsidRPr="00CB6637">
              <w:rPr>
                <w:rFonts w:asciiTheme="minorHAnsi" w:hAnsiTheme="minorHAnsi" w:cstheme="minorHAnsi"/>
              </w:rPr>
              <w:t>Evidence:</w:t>
            </w:r>
          </w:p>
        </w:tc>
      </w:tr>
      <w:tr w:rsidR="00325DA8" w:rsidRPr="00CB6637" w14:paraId="3444D1BB" w14:textId="77777777" w:rsidTr="00AC37CB">
        <w:trPr>
          <w:gridAfter w:val="2"/>
          <w:wAfter w:w="21" w:type="dxa"/>
          <w:trHeight w:val="575"/>
        </w:trPr>
        <w:tc>
          <w:tcPr>
            <w:tcW w:w="626" w:type="dxa"/>
            <w:vMerge w:val="restart"/>
            <w:vAlign w:val="center"/>
          </w:tcPr>
          <w:p w14:paraId="0A6E3138" w14:textId="24AC8175" w:rsidR="00325DA8" w:rsidRPr="00700C89" w:rsidRDefault="00BD4317" w:rsidP="00700C89">
            <w:pPr>
              <w:jc w:val="center"/>
              <w:rPr>
                <w:rFonts w:asciiTheme="minorHAnsi" w:hAnsiTheme="minorHAnsi" w:cstheme="minorHAnsi"/>
                <w:b/>
              </w:rPr>
            </w:pPr>
            <w:r>
              <w:rPr>
                <w:rFonts w:asciiTheme="minorHAnsi" w:hAnsiTheme="minorHAnsi" w:cstheme="minorHAnsi"/>
                <w:b/>
              </w:rPr>
              <w:t>A</w:t>
            </w:r>
            <w:r w:rsidR="00325DA8" w:rsidRPr="00700C89">
              <w:rPr>
                <w:rFonts w:asciiTheme="minorHAnsi" w:hAnsiTheme="minorHAnsi" w:cstheme="minorHAnsi"/>
                <w:b/>
              </w:rPr>
              <w:t>.11</w:t>
            </w:r>
          </w:p>
        </w:tc>
        <w:tc>
          <w:tcPr>
            <w:tcW w:w="5724" w:type="dxa"/>
          </w:tcPr>
          <w:p w14:paraId="460CCEA2" w14:textId="77777777" w:rsidR="00325DA8" w:rsidRDefault="00F04BE7" w:rsidP="0039468E">
            <w:pPr>
              <w:pStyle w:val="TableParagraph"/>
              <w:rPr>
                <w:rFonts w:asciiTheme="minorHAnsi" w:hAnsiTheme="minorHAnsi" w:cstheme="minorHAnsi"/>
                <w:bCs/>
                <w:iCs/>
              </w:rPr>
            </w:pPr>
            <w:r w:rsidRPr="00F04BE7">
              <w:rPr>
                <w:rFonts w:asciiTheme="minorHAnsi" w:hAnsiTheme="minorHAnsi" w:cstheme="minorHAnsi"/>
                <w:bCs/>
                <w:iCs/>
              </w:rPr>
              <w:t>The AJC adheres to the use of the official American Job Center logo.</w:t>
            </w:r>
          </w:p>
          <w:p w14:paraId="01B10E1A" w14:textId="77777777" w:rsidR="001E7C56" w:rsidRDefault="001E7C56" w:rsidP="0039468E">
            <w:pPr>
              <w:pStyle w:val="TableParagraph"/>
              <w:rPr>
                <w:rFonts w:asciiTheme="minorHAnsi" w:hAnsiTheme="minorHAnsi" w:cstheme="minorHAnsi"/>
                <w:bCs/>
                <w:iCs/>
              </w:rPr>
            </w:pPr>
          </w:p>
          <w:p w14:paraId="4062F35B" w14:textId="3F59B165" w:rsidR="00E9753E" w:rsidRPr="00862C0A" w:rsidRDefault="00E9753E" w:rsidP="0039468E">
            <w:pPr>
              <w:pStyle w:val="TableParagraph"/>
              <w:rPr>
                <w:rFonts w:asciiTheme="minorHAnsi" w:hAnsiTheme="minorHAnsi" w:cstheme="minorHAnsi"/>
                <w:bCs/>
                <w:iCs/>
              </w:rPr>
            </w:pPr>
            <w:r>
              <w:rPr>
                <w:rFonts w:asciiTheme="minorHAnsi" w:hAnsiTheme="minorHAnsi" w:cstheme="minorHAnsi"/>
                <w:bCs/>
                <w:iCs/>
              </w:rPr>
              <w:t xml:space="preserve">Reference: </w:t>
            </w:r>
            <w:r w:rsidRPr="00E9753E">
              <w:rPr>
                <w:rFonts w:asciiTheme="minorHAnsi" w:hAnsiTheme="minorHAnsi" w:cstheme="minorHAnsi"/>
                <w:bCs/>
                <w:iCs/>
              </w:rPr>
              <w:t xml:space="preserve">WIOA Sec 121(e)(4) </w:t>
            </w:r>
            <w:proofErr w:type="gramStart"/>
            <w:r w:rsidR="001E7C56">
              <w:rPr>
                <w:rFonts w:asciiTheme="minorHAnsi" w:hAnsiTheme="minorHAnsi" w:cstheme="minorHAnsi"/>
                <w:bCs/>
                <w:iCs/>
              </w:rPr>
              <w:t xml:space="preserve">&amp;  </w:t>
            </w:r>
            <w:r w:rsidRPr="00E9753E">
              <w:rPr>
                <w:rFonts w:asciiTheme="minorHAnsi" w:hAnsiTheme="minorHAnsi" w:cstheme="minorHAnsi"/>
                <w:bCs/>
                <w:iCs/>
              </w:rPr>
              <w:t>20</w:t>
            </w:r>
            <w:proofErr w:type="gramEnd"/>
            <w:r w:rsidRPr="00E9753E">
              <w:rPr>
                <w:rFonts w:asciiTheme="minorHAnsi" w:hAnsiTheme="minorHAnsi" w:cstheme="minorHAnsi"/>
                <w:bCs/>
                <w:iCs/>
              </w:rPr>
              <w:t xml:space="preserve"> CFR 678.900</w:t>
            </w:r>
          </w:p>
        </w:tc>
        <w:tc>
          <w:tcPr>
            <w:tcW w:w="1725" w:type="dxa"/>
            <w:gridSpan w:val="2"/>
            <w:shd w:val="clear" w:color="auto" w:fill="D9D9D9" w:themeFill="background1" w:themeFillShade="D9"/>
            <w:vAlign w:val="center"/>
          </w:tcPr>
          <w:p w14:paraId="2F1EC4DF" w14:textId="77777777" w:rsidR="00325DA8" w:rsidRPr="00CB6637" w:rsidRDefault="00325DA8" w:rsidP="002C7BE8">
            <w:pPr>
              <w:pStyle w:val="TableParagraph"/>
              <w:jc w:val="center"/>
              <w:rPr>
                <w:rFonts w:asciiTheme="minorHAnsi" w:hAnsiTheme="minorHAnsi" w:cstheme="minorHAnsi"/>
              </w:rPr>
            </w:pPr>
          </w:p>
        </w:tc>
        <w:tc>
          <w:tcPr>
            <w:tcW w:w="1599" w:type="dxa"/>
            <w:gridSpan w:val="2"/>
            <w:shd w:val="clear" w:color="auto" w:fill="D9D9D9" w:themeFill="background1" w:themeFillShade="D9"/>
            <w:vAlign w:val="center"/>
          </w:tcPr>
          <w:p w14:paraId="4BCA8B0A" w14:textId="77777777" w:rsidR="00325DA8" w:rsidRPr="00CB6637" w:rsidRDefault="00325DA8" w:rsidP="002C7BE8">
            <w:pPr>
              <w:pStyle w:val="TableParagraph"/>
              <w:jc w:val="center"/>
              <w:rPr>
                <w:rFonts w:asciiTheme="minorHAnsi" w:hAnsiTheme="minorHAnsi" w:cstheme="minorHAnsi"/>
              </w:rPr>
            </w:pPr>
          </w:p>
        </w:tc>
      </w:tr>
      <w:tr w:rsidR="00862C0A" w:rsidRPr="00CB6637" w14:paraId="4EB60146" w14:textId="77777777" w:rsidTr="00F67811">
        <w:trPr>
          <w:gridAfter w:val="2"/>
          <w:wAfter w:w="21" w:type="dxa"/>
          <w:trHeight w:val="1079"/>
        </w:trPr>
        <w:tc>
          <w:tcPr>
            <w:tcW w:w="626" w:type="dxa"/>
            <w:vMerge/>
            <w:tcBorders>
              <w:top w:val="nil"/>
            </w:tcBorders>
            <w:vAlign w:val="center"/>
          </w:tcPr>
          <w:p w14:paraId="4F2EB745" w14:textId="77777777" w:rsidR="00862C0A" w:rsidRPr="00700C89" w:rsidRDefault="00862C0A" w:rsidP="00700C89">
            <w:pPr>
              <w:jc w:val="center"/>
              <w:rPr>
                <w:rFonts w:asciiTheme="minorHAnsi" w:hAnsiTheme="minorHAnsi" w:cstheme="minorHAnsi"/>
                <w:b/>
              </w:rPr>
            </w:pPr>
          </w:p>
        </w:tc>
        <w:tc>
          <w:tcPr>
            <w:tcW w:w="9048" w:type="dxa"/>
            <w:gridSpan w:val="5"/>
          </w:tcPr>
          <w:p w14:paraId="138ACBB8" w14:textId="1A55F423" w:rsidR="00862C0A" w:rsidRPr="00CB6637" w:rsidRDefault="00862C0A" w:rsidP="00CB6637">
            <w:pPr>
              <w:rPr>
                <w:rFonts w:asciiTheme="minorHAnsi" w:hAnsiTheme="minorHAnsi" w:cstheme="minorHAnsi"/>
              </w:rPr>
            </w:pPr>
            <w:r>
              <w:rPr>
                <w:rFonts w:asciiTheme="minorHAnsi" w:hAnsiTheme="minorHAnsi" w:cstheme="minorHAnsi"/>
              </w:rPr>
              <w:t>Evidence:</w:t>
            </w:r>
          </w:p>
        </w:tc>
      </w:tr>
      <w:tr w:rsidR="00325DA8" w:rsidRPr="00CB6637" w14:paraId="6F3EF996" w14:textId="77777777" w:rsidTr="00F67811">
        <w:trPr>
          <w:gridAfter w:val="2"/>
          <w:wAfter w:w="21" w:type="dxa"/>
          <w:trHeight w:val="890"/>
        </w:trPr>
        <w:tc>
          <w:tcPr>
            <w:tcW w:w="626" w:type="dxa"/>
            <w:vMerge w:val="restart"/>
            <w:vAlign w:val="center"/>
          </w:tcPr>
          <w:p w14:paraId="11F0FCF9" w14:textId="77777777" w:rsidR="00325DA8" w:rsidRPr="00700C89" w:rsidRDefault="00325DA8" w:rsidP="00700C89">
            <w:pPr>
              <w:pStyle w:val="TableParagraph"/>
              <w:jc w:val="center"/>
              <w:rPr>
                <w:rFonts w:asciiTheme="minorHAnsi" w:hAnsiTheme="minorHAnsi" w:cstheme="minorHAnsi"/>
                <w:b/>
              </w:rPr>
            </w:pPr>
          </w:p>
          <w:p w14:paraId="6525A4E9" w14:textId="77777777" w:rsidR="00325DA8" w:rsidRPr="00700C89" w:rsidRDefault="00325DA8" w:rsidP="00700C89">
            <w:pPr>
              <w:pStyle w:val="TableParagraph"/>
              <w:jc w:val="center"/>
              <w:rPr>
                <w:rFonts w:asciiTheme="minorHAnsi" w:hAnsiTheme="minorHAnsi" w:cstheme="minorHAnsi"/>
                <w:b/>
              </w:rPr>
            </w:pPr>
          </w:p>
          <w:p w14:paraId="70347148" w14:textId="77777777" w:rsidR="00325DA8" w:rsidRPr="00700C89" w:rsidRDefault="00325DA8" w:rsidP="00700C89">
            <w:pPr>
              <w:pStyle w:val="TableParagraph"/>
              <w:jc w:val="center"/>
              <w:rPr>
                <w:rFonts w:asciiTheme="minorHAnsi" w:hAnsiTheme="minorHAnsi" w:cstheme="minorHAnsi"/>
                <w:b/>
              </w:rPr>
            </w:pPr>
          </w:p>
          <w:p w14:paraId="26EAD3EA" w14:textId="77777777" w:rsidR="00325DA8" w:rsidRPr="00700C89" w:rsidRDefault="00325DA8" w:rsidP="00700C89">
            <w:pPr>
              <w:pStyle w:val="TableParagraph"/>
              <w:jc w:val="center"/>
              <w:rPr>
                <w:rFonts w:asciiTheme="minorHAnsi" w:hAnsiTheme="minorHAnsi" w:cstheme="minorHAnsi"/>
                <w:b/>
              </w:rPr>
            </w:pPr>
          </w:p>
          <w:p w14:paraId="19D07C1F" w14:textId="029A9F51" w:rsidR="00325DA8" w:rsidRPr="00700C89" w:rsidRDefault="00BD4317" w:rsidP="007B1A43">
            <w:pPr>
              <w:pStyle w:val="TableParagraph"/>
              <w:jc w:val="center"/>
              <w:rPr>
                <w:rFonts w:asciiTheme="minorHAnsi" w:hAnsiTheme="minorHAnsi" w:cstheme="minorHAnsi"/>
                <w:b/>
              </w:rPr>
            </w:pPr>
            <w:r>
              <w:rPr>
                <w:rFonts w:asciiTheme="minorHAnsi" w:hAnsiTheme="minorHAnsi" w:cstheme="minorHAnsi"/>
                <w:b/>
              </w:rPr>
              <w:t>A</w:t>
            </w:r>
            <w:r w:rsidR="00325DA8" w:rsidRPr="00700C89">
              <w:rPr>
                <w:rFonts w:asciiTheme="minorHAnsi" w:hAnsiTheme="minorHAnsi" w:cstheme="minorHAnsi"/>
                <w:b/>
              </w:rPr>
              <w:t>.12</w:t>
            </w:r>
          </w:p>
        </w:tc>
        <w:tc>
          <w:tcPr>
            <w:tcW w:w="5724" w:type="dxa"/>
          </w:tcPr>
          <w:p w14:paraId="03429D23" w14:textId="77777777" w:rsidR="00325DA8" w:rsidRDefault="00E9753E" w:rsidP="00700C89">
            <w:pPr>
              <w:ind w:right="461"/>
              <w:rPr>
                <w:rFonts w:asciiTheme="minorHAnsi" w:hAnsiTheme="minorHAnsi" w:cstheme="minorHAnsi"/>
                <w:bCs/>
              </w:rPr>
            </w:pPr>
            <w:r w:rsidRPr="00E9753E">
              <w:rPr>
                <w:rFonts w:asciiTheme="minorHAnsi" w:hAnsiTheme="minorHAnsi" w:cstheme="minorHAnsi"/>
                <w:bCs/>
              </w:rPr>
              <w:t>The AJC's regular business hours are clearly visible outside of the AJC building.</w:t>
            </w:r>
          </w:p>
          <w:p w14:paraId="2FE09B24" w14:textId="77777777" w:rsidR="00F67811" w:rsidRDefault="00F67811" w:rsidP="00700C89">
            <w:pPr>
              <w:ind w:right="461"/>
              <w:rPr>
                <w:rFonts w:asciiTheme="minorHAnsi" w:hAnsiTheme="minorHAnsi" w:cstheme="minorHAnsi"/>
                <w:bCs/>
              </w:rPr>
            </w:pPr>
          </w:p>
          <w:p w14:paraId="386750F6" w14:textId="6913A54A" w:rsidR="00E9753E" w:rsidRPr="00862C0A" w:rsidRDefault="00E9753E" w:rsidP="00700C89">
            <w:pPr>
              <w:ind w:right="461"/>
              <w:rPr>
                <w:rFonts w:asciiTheme="minorHAnsi" w:hAnsiTheme="minorHAnsi" w:cstheme="minorHAnsi"/>
                <w:bCs/>
              </w:rPr>
            </w:pPr>
            <w:r>
              <w:rPr>
                <w:rFonts w:asciiTheme="minorHAnsi" w:hAnsiTheme="minorHAnsi" w:cstheme="minorHAnsi"/>
                <w:bCs/>
              </w:rPr>
              <w:t xml:space="preserve">Reference: </w:t>
            </w:r>
            <w:r w:rsidRPr="00E9753E">
              <w:rPr>
                <w:rFonts w:asciiTheme="minorHAnsi" w:hAnsiTheme="minorHAnsi" w:cstheme="minorHAnsi"/>
                <w:bCs/>
              </w:rPr>
              <w:t>20 CFR 678.305(c)</w:t>
            </w:r>
          </w:p>
        </w:tc>
        <w:tc>
          <w:tcPr>
            <w:tcW w:w="1725" w:type="dxa"/>
            <w:gridSpan w:val="2"/>
            <w:shd w:val="clear" w:color="auto" w:fill="D9D9D9" w:themeFill="background1" w:themeFillShade="D9"/>
            <w:vAlign w:val="center"/>
          </w:tcPr>
          <w:p w14:paraId="6E99C21C" w14:textId="77777777" w:rsidR="00325DA8" w:rsidRPr="00CB6637" w:rsidRDefault="00325DA8" w:rsidP="002C7BE8">
            <w:pPr>
              <w:pStyle w:val="TableParagraph"/>
              <w:jc w:val="center"/>
              <w:rPr>
                <w:rFonts w:asciiTheme="minorHAnsi" w:hAnsiTheme="minorHAnsi" w:cstheme="minorHAnsi"/>
              </w:rPr>
            </w:pPr>
          </w:p>
        </w:tc>
        <w:tc>
          <w:tcPr>
            <w:tcW w:w="1599" w:type="dxa"/>
            <w:gridSpan w:val="2"/>
            <w:shd w:val="clear" w:color="auto" w:fill="D9D9D9" w:themeFill="background1" w:themeFillShade="D9"/>
            <w:vAlign w:val="center"/>
          </w:tcPr>
          <w:p w14:paraId="137AF613" w14:textId="77777777" w:rsidR="00325DA8" w:rsidRPr="00CB6637" w:rsidRDefault="00325DA8" w:rsidP="002C7BE8">
            <w:pPr>
              <w:pStyle w:val="TableParagraph"/>
              <w:jc w:val="center"/>
              <w:rPr>
                <w:rFonts w:asciiTheme="minorHAnsi" w:hAnsiTheme="minorHAnsi" w:cstheme="minorHAnsi"/>
              </w:rPr>
            </w:pPr>
          </w:p>
        </w:tc>
      </w:tr>
      <w:tr w:rsidR="00862C0A" w:rsidRPr="00CB6637" w14:paraId="076FE0B1" w14:textId="77777777" w:rsidTr="00F67811">
        <w:trPr>
          <w:gridAfter w:val="2"/>
          <w:wAfter w:w="21" w:type="dxa"/>
          <w:trHeight w:val="1430"/>
        </w:trPr>
        <w:tc>
          <w:tcPr>
            <w:tcW w:w="626" w:type="dxa"/>
            <w:vMerge/>
            <w:tcBorders>
              <w:top w:val="nil"/>
            </w:tcBorders>
            <w:vAlign w:val="center"/>
          </w:tcPr>
          <w:p w14:paraId="5DF9E2A8" w14:textId="77777777" w:rsidR="00862C0A" w:rsidRPr="00700C89" w:rsidRDefault="00862C0A" w:rsidP="00700C89">
            <w:pPr>
              <w:jc w:val="center"/>
              <w:rPr>
                <w:rFonts w:asciiTheme="minorHAnsi" w:hAnsiTheme="minorHAnsi" w:cstheme="minorHAnsi"/>
                <w:b/>
              </w:rPr>
            </w:pPr>
          </w:p>
        </w:tc>
        <w:tc>
          <w:tcPr>
            <w:tcW w:w="9048" w:type="dxa"/>
            <w:gridSpan w:val="5"/>
          </w:tcPr>
          <w:p w14:paraId="00FD1088" w14:textId="1B853E4B" w:rsidR="00862C0A" w:rsidRPr="00CB6637" w:rsidRDefault="00862C0A" w:rsidP="00CB6637">
            <w:pPr>
              <w:rPr>
                <w:rFonts w:asciiTheme="minorHAnsi" w:hAnsiTheme="minorHAnsi" w:cstheme="minorHAnsi"/>
              </w:rPr>
            </w:pPr>
            <w:r>
              <w:rPr>
                <w:rFonts w:asciiTheme="minorHAnsi" w:hAnsiTheme="minorHAnsi" w:cstheme="minorHAnsi"/>
              </w:rPr>
              <w:t>Evidence:</w:t>
            </w:r>
          </w:p>
        </w:tc>
      </w:tr>
      <w:tr w:rsidR="00325DA8" w:rsidRPr="00CB6637" w14:paraId="5C14B7C1" w14:textId="77777777" w:rsidTr="00AC37CB">
        <w:trPr>
          <w:gridAfter w:val="2"/>
          <w:wAfter w:w="21" w:type="dxa"/>
          <w:trHeight w:val="268"/>
        </w:trPr>
        <w:tc>
          <w:tcPr>
            <w:tcW w:w="6350" w:type="dxa"/>
            <w:gridSpan w:val="2"/>
            <w:shd w:val="clear" w:color="auto" w:fill="C00000"/>
          </w:tcPr>
          <w:p w14:paraId="6A590D7E" w14:textId="46EF27D7" w:rsidR="00325DA8" w:rsidRPr="00445A15" w:rsidRDefault="00992A05" w:rsidP="00C6119F">
            <w:pPr>
              <w:pStyle w:val="TableParagraph"/>
              <w:ind w:left="107"/>
              <w:rPr>
                <w:rFonts w:asciiTheme="minorHAnsi" w:hAnsiTheme="minorHAnsi" w:cstheme="minorHAnsi"/>
                <w:b/>
              </w:rPr>
            </w:pPr>
            <w:r>
              <w:lastRenderedPageBreak/>
              <w:br w:type="page"/>
            </w:r>
            <w:r w:rsidR="00325DA8" w:rsidRPr="00445A15">
              <w:rPr>
                <w:rFonts w:asciiTheme="minorHAnsi" w:hAnsiTheme="minorHAnsi" w:cstheme="minorHAnsi"/>
                <w:b/>
              </w:rPr>
              <w:t>Standards</w:t>
            </w:r>
          </w:p>
        </w:tc>
        <w:tc>
          <w:tcPr>
            <w:tcW w:w="1815" w:type="dxa"/>
            <w:gridSpan w:val="3"/>
            <w:shd w:val="clear" w:color="auto" w:fill="C00000"/>
          </w:tcPr>
          <w:p w14:paraId="75679CEC" w14:textId="77777777" w:rsidR="00325DA8" w:rsidRPr="00445A15" w:rsidRDefault="00325DA8" w:rsidP="00325DA8">
            <w:pPr>
              <w:pStyle w:val="TableParagraph"/>
              <w:ind w:left="105"/>
              <w:jc w:val="center"/>
              <w:rPr>
                <w:rFonts w:asciiTheme="minorHAnsi" w:hAnsiTheme="minorHAnsi" w:cstheme="minorHAnsi"/>
                <w:b/>
              </w:rPr>
            </w:pPr>
            <w:r w:rsidRPr="00445A15">
              <w:rPr>
                <w:rFonts w:asciiTheme="minorHAnsi" w:hAnsiTheme="minorHAnsi" w:cstheme="minorHAnsi"/>
                <w:b/>
              </w:rPr>
              <w:t>Meets</w:t>
            </w:r>
          </w:p>
        </w:tc>
        <w:tc>
          <w:tcPr>
            <w:tcW w:w="1509" w:type="dxa"/>
            <w:shd w:val="clear" w:color="auto" w:fill="C00000"/>
          </w:tcPr>
          <w:p w14:paraId="37448E52" w14:textId="19502259" w:rsidR="00325DA8" w:rsidRPr="00445A15" w:rsidRDefault="00325DA8" w:rsidP="00325DA8">
            <w:pPr>
              <w:pStyle w:val="TableParagraph"/>
              <w:ind w:left="108"/>
              <w:jc w:val="center"/>
              <w:rPr>
                <w:rFonts w:asciiTheme="minorHAnsi" w:hAnsiTheme="minorHAnsi" w:cstheme="minorHAnsi"/>
                <w:b/>
              </w:rPr>
            </w:pPr>
            <w:r w:rsidRPr="00445A15">
              <w:rPr>
                <w:rFonts w:asciiTheme="minorHAnsi" w:hAnsiTheme="minorHAnsi" w:cstheme="minorHAnsi"/>
                <w:b/>
              </w:rPr>
              <w:t>Not Meets</w:t>
            </w:r>
          </w:p>
        </w:tc>
      </w:tr>
      <w:tr w:rsidR="00325DA8" w:rsidRPr="00CB6637" w14:paraId="50F9BCED" w14:textId="77777777" w:rsidTr="00AC37CB">
        <w:trPr>
          <w:gridAfter w:val="2"/>
          <w:wAfter w:w="21" w:type="dxa"/>
          <w:trHeight w:val="620"/>
        </w:trPr>
        <w:tc>
          <w:tcPr>
            <w:tcW w:w="626" w:type="dxa"/>
            <w:vMerge w:val="restart"/>
            <w:vAlign w:val="center"/>
          </w:tcPr>
          <w:p w14:paraId="7AAB7B9D" w14:textId="5FC7DFFE" w:rsidR="00325DA8" w:rsidRPr="00700C89" w:rsidRDefault="00BD4317" w:rsidP="00700C89">
            <w:pPr>
              <w:pStyle w:val="TableParagraph"/>
              <w:jc w:val="center"/>
              <w:rPr>
                <w:rFonts w:asciiTheme="minorHAnsi" w:hAnsiTheme="minorHAnsi" w:cstheme="minorHAnsi"/>
                <w:b/>
              </w:rPr>
            </w:pPr>
            <w:r>
              <w:rPr>
                <w:rFonts w:asciiTheme="minorHAnsi" w:hAnsiTheme="minorHAnsi" w:cstheme="minorHAnsi"/>
                <w:b/>
              </w:rPr>
              <w:t>A</w:t>
            </w:r>
            <w:r w:rsidR="00325DA8" w:rsidRPr="00700C89">
              <w:rPr>
                <w:rFonts w:asciiTheme="minorHAnsi" w:hAnsiTheme="minorHAnsi" w:cstheme="minorHAnsi"/>
                <w:b/>
              </w:rPr>
              <w:t>.13</w:t>
            </w:r>
          </w:p>
        </w:tc>
        <w:tc>
          <w:tcPr>
            <w:tcW w:w="5724" w:type="dxa"/>
          </w:tcPr>
          <w:p w14:paraId="53F41AC4" w14:textId="77777777" w:rsidR="00325DA8" w:rsidRDefault="00E9753E" w:rsidP="0039468E">
            <w:pPr>
              <w:pStyle w:val="TableParagraph"/>
              <w:ind w:right="218"/>
              <w:rPr>
                <w:rFonts w:asciiTheme="minorHAnsi" w:hAnsiTheme="minorHAnsi" w:cstheme="minorHAnsi"/>
                <w:bCs/>
              </w:rPr>
            </w:pPr>
            <w:r w:rsidRPr="00E9753E">
              <w:rPr>
                <w:rFonts w:asciiTheme="minorHAnsi" w:hAnsiTheme="minorHAnsi" w:cstheme="minorHAnsi"/>
                <w:bCs/>
              </w:rPr>
              <w:t>The AJC makes services available to customers outside regular business hours.</w:t>
            </w:r>
          </w:p>
          <w:p w14:paraId="356ABB38" w14:textId="77777777" w:rsidR="001E7C56" w:rsidRDefault="001E7C56" w:rsidP="0039468E">
            <w:pPr>
              <w:pStyle w:val="TableParagraph"/>
              <w:ind w:right="218"/>
              <w:rPr>
                <w:rFonts w:asciiTheme="minorHAnsi" w:hAnsiTheme="minorHAnsi" w:cstheme="minorHAnsi"/>
                <w:bCs/>
              </w:rPr>
            </w:pPr>
          </w:p>
          <w:p w14:paraId="1FB224C8" w14:textId="21E0C4EB" w:rsidR="00E9753E" w:rsidRPr="00862C0A" w:rsidRDefault="00E9753E" w:rsidP="0039468E">
            <w:pPr>
              <w:pStyle w:val="TableParagraph"/>
              <w:ind w:right="218"/>
              <w:rPr>
                <w:rFonts w:asciiTheme="minorHAnsi" w:hAnsiTheme="minorHAnsi" w:cstheme="minorHAnsi"/>
                <w:bCs/>
              </w:rPr>
            </w:pPr>
            <w:r>
              <w:rPr>
                <w:rFonts w:asciiTheme="minorHAnsi" w:hAnsiTheme="minorHAnsi" w:cstheme="minorHAnsi"/>
                <w:bCs/>
              </w:rPr>
              <w:t xml:space="preserve">Reference: </w:t>
            </w:r>
            <w:r w:rsidRPr="00E9753E">
              <w:rPr>
                <w:rFonts w:asciiTheme="minorHAnsi" w:hAnsiTheme="minorHAnsi" w:cstheme="minorHAnsi"/>
                <w:bCs/>
              </w:rPr>
              <w:t>20 678.800 (b)</w:t>
            </w:r>
          </w:p>
        </w:tc>
        <w:tc>
          <w:tcPr>
            <w:tcW w:w="1815" w:type="dxa"/>
            <w:gridSpan w:val="3"/>
            <w:shd w:val="clear" w:color="auto" w:fill="D9D9D9" w:themeFill="background1" w:themeFillShade="D9"/>
            <w:vAlign w:val="center"/>
          </w:tcPr>
          <w:p w14:paraId="1039D21E" w14:textId="77777777" w:rsidR="00325DA8" w:rsidRPr="00CB6637" w:rsidRDefault="00325DA8" w:rsidP="002C7BE8">
            <w:pPr>
              <w:pStyle w:val="TableParagraph"/>
              <w:jc w:val="center"/>
              <w:rPr>
                <w:rFonts w:asciiTheme="minorHAnsi" w:hAnsiTheme="minorHAnsi" w:cstheme="minorHAnsi"/>
              </w:rPr>
            </w:pPr>
          </w:p>
        </w:tc>
        <w:tc>
          <w:tcPr>
            <w:tcW w:w="1509" w:type="dxa"/>
            <w:shd w:val="clear" w:color="auto" w:fill="D9D9D9" w:themeFill="background1" w:themeFillShade="D9"/>
            <w:vAlign w:val="center"/>
          </w:tcPr>
          <w:p w14:paraId="1B66C755" w14:textId="77777777" w:rsidR="00325DA8" w:rsidRPr="00CB6637" w:rsidRDefault="00325DA8" w:rsidP="002C7BE8">
            <w:pPr>
              <w:pStyle w:val="TableParagraph"/>
              <w:jc w:val="center"/>
              <w:rPr>
                <w:rFonts w:asciiTheme="minorHAnsi" w:hAnsiTheme="minorHAnsi" w:cstheme="minorHAnsi"/>
              </w:rPr>
            </w:pPr>
          </w:p>
        </w:tc>
      </w:tr>
      <w:tr w:rsidR="00862C0A" w:rsidRPr="00CB6637" w14:paraId="62A98BBD" w14:textId="77777777" w:rsidTr="00F67811">
        <w:trPr>
          <w:gridAfter w:val="2"/>
          <w:wAfter w:w="21" w:type="dxa"/>
          <w:trHeight w:val="881"/>
        </w:trPr>
        <w:tc>
          <w:tcPr>
            <w:tcW w:w="626" w:type="dxa"/>
            <w:vMerge/>
          </w:tcPr>
          <w:p w14:paraId="17D1C104" w14:textId="77777777" w:rsidR="00862C0A" w:rsidRPr="00CB6637" w:rsidRDefault="00862C0A" w:rsidP="00CB6637">
            <w:pPr>
              <w:pStyle w:val="TableParagraph"/>
              <w:rPr>
                <w:rFonts w:asciiTheme="minorHAnsi" w:hAnsiTheme="minorHAnsi" w:cstheme="minorHAnsi"/>
              </w:rPr>
            </w:pPr>
          </w:p>
        </w:tc>
        <w:tc>
          <w:tcPr>
            <w:tcW w:w="9048" w:type="dxa"/>
            <w:gridSpan w:val="5"/>
          </w:tcPr>
          <w:p w14:paraId="7AB090A2" w14:textId="1CD06E5D" w:rsidR="00862C0A" w:rsidRPr="00862C0A" w:rsidRDefault="00862C0A" w:rsidP="00CB6637">
            <w:pPr>
              <w:pStyle w:val="TableParagraph"/>
              <w:rPr>
                <w:rFonts w:asciiTheme="minorHAnsi" w:hAnsiTheme="minorHAnsi" w:cstheme="minorHAnsi"/>
                <w:bCs/>
                <w:i/>
              </w:rPr>
            </w:pPr>
            <w:r w:rsidRPr="00862C0A">
              <w:rPr>
                <w:rFonts w:asciiTheme="minorHAnsi" w:hAnsiTheme="minorHAnsi" w:cstheme="minorHAnsi"/>
                <w:bCs/>
              </w:rPr>
              <w:t>Evidence:</w:t>
            </w:r>
          </w:p>
        </w:tc>
      </w:tr>
      <w:tr w:rsidR="00E9753E" w:rsidRPr="00CB6637" w14:paraId="442A37C9" w14:textId="77777777" w:rsidTr="00AC37CB">
        <w:trPr>
          <w:gridAfter w:val="2"/>
          <w:wAfter w:w="21" w:type="dxa"/>
          <w:trHeight w:val="214"/>
        </w:trPr>
        <w:tc>
          <w:tcPr>
            <w:tcW w:w="626" w:type="dxa"/>
            <w:vMerge w:val="restart"/>
            <w:vAlign w:val="center"/>
          </w:tcPr>
          <w:p w14:paraId="528E6B1D" w14:textId="5089164B" w:rsidR="00E9753E" w:rsidRDefault="00E9753E" w:rsidP="00700C89">
            <w:pPr>
              <w:pStyle w:val="TableParagraph"/>
              <w:jc w:val="center"/>
              <w:rPr>
                <w:rFonts w:asciiTheme="minorHAnsi" w:hAnsiTheme="minorHAnsi" w:cstheme="minorHAnsi"/>
                <w:b/>
              </w:rPr>
            </w:pPr>
            <w:r>
              <w:rPr>
                <w:rFonts w:asciiTheme="minorHAnsi" w:hAnsiTheme="minorHAnsi" w:cstheme="minorHAnsi"/>
                <w:b/>
              </w:rPr>
              <w:t>A.14</w:t>
            </w:r>
          </w:p>
        </w:tc>
        <w:tc>
          <w:tcPr>
            <w:tcW w:w="5724" w:type="dxa"/>
          </w:tcPr>
          <w:p w14:paraId="191C9203" w14:textId="1C9E06B8" w:rsidR="00E9753E" w:rsidRDefault="00E9753E" w:rsidP="00700C89">
            <w:pPr>
              <w:tabs>
                <w:tab w:val="left" w:pos="1713"/>
              </w:tabs>
              <w:rPr>
                <w:rFonts w:asciiTheme="minorHAnsi" w:hAnsiTheme="minorHAnsi" w:cstheme="minorHAnsi"/>
                <w:bCs/>
              </w:rPr>
            </w:pPr>
            <w:r w:rsidRPr="00E9753E">
              <w:rPr>
                <w:rFonts w:asciiTheme="minorHAnsi" w:hAnsiTheme="minorHAnsi" w:cstheme="minorHAnsi"/>
                <w:bCs/>
              </w:rPr>
              <w:t xml:space="preserve">There is at least one Title I </w:t>
            </w:r>
            <w:proofErr w:type="gramStart"/>
            <w:r w:rsidRPr="00E9753E">
              <w:rPr>
                <w:rFonts w:asciiTheme="minorHAnsi" w:hAnsiTheme="minorHAnsi" w:cstheme="minorHAnsi"/>
                <w:bCs/>
              </w:rPr>
              <w:t xml:space="preserve">staff member present at the </w:t>
            </w:r>
            <w:r w:rsidR="00FC3ED4">
              <w:rPr>
                <w:rFonts w:asciiTheme="minorHAnsi" w:hAnsiTheme="minorHAnsi" w:cstheme="minorHAnsi"/>
                <w:bCs/>
              </w:rPr>
              <w:t>AJC</w:t>
            </w:r>
            <w:r w:rsidRPr="00E9753E">
              <w:rPr>
                <w:rFonts w:asciiTheme="minorHAnsi" w:hAnsiTheme="minorHAnsi" w:cstheme="minorHAnsi"/>
                <w:bCs/>
              </w:rPr>
              <w:t xml:space="preserve"> at all times</w:t>
            </w:r>
            <w:proofErr w:type="gramEnd"/>
            <w:r w:rsidRPr="00E9753E">
              <w:rPr>
                <w:rFonts w:asciiTheme="minorHAnsi" w:hAnsiTheme="minorHAnsi" w:cstheme="minorHAnsi"/>
                <w:bCs/>
              </w:rPr>
              <w:t xml:space="preserve"> during business hours</w:t>
            </w:r>
            <w:r w:rsidR="001E7C56">
              <w:rPr>
                <w:rFonts w:asciiTheme="minorHAnsi" w:hAnsiTheme="minorHAnsi" w:cstheme="minorHAnsi"/>
                <w:bCs/>
              </w:rPr>
              <w:t>.</w:t>
            </w:r>
          </w:p>
          <w:p w14:paraId="5B4887D5" w14:textId="77777777" w:rsidR="001E7C56" w:rsidRDefault="001E7C56" w:rsidP="00700C89">
            <w:pPr>
              <w:tabs>
                <w:tab w:val="left" w:pos="1713"/>
              </w:tabs>
              <w:rPr>
                <w:rFonts w:asciiTheme="minorHAnsi" w:hAnsiTheme="minorHAnsi" w:cstheme="minorHAnsi"/>
                <w:bCs/>
              </w:rPr>
            </w:pPr>
          </w:p>
          <w:p w14:paraId="4A9679D6" w14:textId="3F04640F" w:rsidR="00D74A5F" w:rsidRDefault="00D74A5F" w:rsidP="00700C89">
            <w:pPr>
              <w:tabs>
                <w:tab w:val="left" w:pos="1713"/>
              </w:tabs>
              <w:rPr>
                <w:rFonts w:asciiTheme="minorHAnsi" w:hAnsiTheme="minorHAnsi" w:cstheme="minorHAnsi"/>
                <w:bCs/>
                <w:i/>
                <w:iCs/>
              </w:rPr>
            </w:pPr>
            <w:r w:rsidRPr="00D74A5F">
              <w:rPr>
                <w:rFonts w:asciiTheme="minorHAnsi" w:hAnsiTheme="minorHAnsi" w:cstheme="minorHAnsi"/>
                <w:bCs/>
                <w:i/>
                <w:iCs/>
              </w:rPr>
              <w:t>Not applicable to affiliate or specialized AJC</w:t>
            </w:r>
            <w:r w:rsidR="001E7C56">
              <w:rPr>
                <w:rFonts w:asciiTheme="minorHAnsi" w:hAnsiTheme="minorHAnsi" w:cstheme="minorHAnsi"/>
                <w:bCs/>
                <w:i/>
                <w:iCs/>
              </w:rPr>
              <w:t>s</w:t>
            </w:r>
            <w:r w:rsidRPr="00D74A5F">
              <w:rPr>
                <w:rFonts w:asciiTheme="minorHAnsi" w:hAnsiTheme="minorHAnsi" w:cstheme="minorHAnsi"/>
                <w:bCs/>
                <w:i/>
                <w:iCs/>
              </w:rPr>
              <w:t>.</w:t>
            </w:r>
          </w:p>
          <w:p w14:paraId="140DB9A9" w14:textId="77777777" w:rsidR="001E7C56" w:rsidRPr="00D74A5F" w:rsidRDefault="001E7C56" w:rsidP="00700C89">
            <w:pPr>
              <w:tabs>
                <w:tab w:val="left" w:pos="1713"/>
              </w:tabs>
              <w:rPr>
                <w:rFonts w:asciiTheme="minorHAnsi" w:hAnsiTheme="minorHAnsi" w:cstheme="minorHAnsi"/>
                <w:bCs/>
                <w:i/>
                <w:iCs/>
              </w:rPr>
            </w:pPr>
          </w:p>
          <w:p w14:paraId="3CB01F29" w14:textId="73998454" w:rsidR="00E9753E" w:rsidRPr="00E9753E" w:rsidRDefault="00E9753E" w:rsidP="00700C89">
            <w:pPr>
              <w:tabs>
                <w:tab w:val="left" w:pos="1713"/>
              </w:tabs>
              <w:rPr>
                <w:rFonts w:asciiTheme="minorHAnsi" w:hAnsiTheme="minorHAnsi" w:cstheme="minorHAnsi"/>
                <w:bCs/>
              </w:rPr>
            </w:pPr>
            <w:r>
              <w:rPr>
                <w:rFonts w:asciiTheme="minorHAnsi" w:hAnsiTheme="minorHAnsi" w:cstheme="minorHAnsi"/>
                <w:bCs/>
              </w:rPr>
              <w:t xml:space="preserve">Reference: </w:t>
            </w:r>
            <w:r w:rsidRPr="00E9753E">
              <w:rPr>
                <w:rFonts w:asciiTheme="minorHAnsi" w:hAnsiTheme="minorHAnsi" w:cstheme="minorHAnsi"/>
                <w:bCs/>
              </w:rPr>
              <w:t>20 CFR 678.305(a)</w:t>
            </w:r>
          </w:p>
        </w:tc>
        <w:tc>
          <w:tcPr>
            <w:tcW w:w="1815" w:type="dxa"/>
            <w:gridSpan w:val="3"/>
            <w:shd w:val="clear" w:color="auto" w:fill="D9D9D9" w:themeFill="background1" w:themeFillShade="D9"/>
            <w:vAlign w:val="center"/>
          </w:tcPr>
          <w:p w14:paraId="4BA849C0" w14:textId="77777777" w:rsidR="00E9753E" w:rsidRPr="00CB6637" w:rsidRDefault="00E9753E" w:rsidP="002C7BE8">
            <w:pPr>
              <w:pStyle w:val="TableParagraph"/>
              <w:jc w:val="center"/>
              <w:rPr>
                <w:rFonts w:asciiTheme="minorHAnsi" w:hAnsiTheme="minorHAnsi" w:cstheme="minorHAnsi"/>
              </w:rPr>
            </w:pPr>
          </w:p>
        </w:tc>
        <w:tc>
          <w:tcPr>
            <w:tcW w:w="1509" w:type="dxa"/>
            <w:shd w:val="clear" w:color="auto" w:fill="D9D9D9" w:themeFill="background1" w:themeFillShade="D9"/>
            <w:vAlign w:val="center"/>
          </w:tcPr>
          <w:p w14:paraId="12222D22" w14:textId="77777777" w:rsidR="00E9753E" w:rsidRPr="00CB6637" w:rsidRDefault="00E9753E" w:rsidP="002C7BE8">
            <w:pPr>
              <w:pStyle w:val="TableParagraph"/>
              <w:jc w:val="center"/>
              <w:rPr>
                <w:rFonts w:asciiTheme="minorHAnsi" w:hAnsiTheme="minorHAnsi" w:cstheme="minorHAnsi"/>
              </w:rPr>
            </w:pPr>
          </w:p>
        </w:tc>
      </w:tr>
      <w:tr w:rsidR="00E9753E" w:rsidRPr="00CB6637" w14:paraId="590E412A" w14:textId="77777777" w:rsidTr="00F67811">
        <w:trPr>
          <w:gridAfter w:val="2"/>
          <w:wAfter w:w="21" w:type="dxa"/>
          <w:trHeight w:val="881"/>
        </w:trPr>
        <w:tc>
          <w:tcPr>
            <w:tcW w:w="626" w:type="dxa"/>
            <w:vMerge/>
            <w:vAlign w:val="center"/>
          </w:tcPr>
          <w:p w14:paraId="045A2FCB" w14:textId="77777777" w:rsidR="00E9753E" w:rsidRDefault="00E9753E" w:rsidP="00700C89">
            <w:pPr>
              <w:pStyle w:val="TableParagraph"/>
              <w:jc w:val="center"/>
              <w:rPr>
                <w:rFonts w:asciiTheme="minorHAnsi" w:hAnsiTheme="minorHAnsi" w:cstheme="minorHAnsi"/>
                <w:b/>
              </w:rPr>
            </w:pPr>
          </w:p>
        </w:tc>
        <w:tc>
          <w:tcPr>
            <w:tcW w:w="9048" w:type="dxa"/>
            <w:gridSpan w:val="5"/>
          </w:tcPr>
          <w:p w14:paraId="63C6B4AD" w14:textId="507E5C38" w:rsidR="00E9753E" w:rsidRPr="00CB6637" w:rsidRDefault="00E9753E" w:rsidP="00E9753E">
            <w:pPr>
              <w:pStyle w:val="TableParagraph"/>
              <w:rPr>
                <w:rFonts w:asciiTheme="minorHAnsi" w:hAnsiTheme="minorHAnsi" w:cstheme="minorHAnsi"/>
              </w:rPr>
            </w:pPr>
            <w:r w:rsidRPr="00700C89">
              <w:rPr>
                <w:rFonts w:asciiTheme="minorHAnsi" w:hAnsiTheme="minorHAnsi" w:cstheme="minorHAnsi"/>
              </w:rPr>
              <w:t>Evidence:</w:t>
            </w:r>
          </w:p>
        </w:tc>
      </w:tr>
      <w:tr w:rsidR="00E9753E" w:rsidRPr="00CB6637" w14:paraId="54E54478" w14:textId="77777777" w:rsidTr="00AC37CB">
        <w:trPr>
          <w:gridAfter w:val="2"/>
          <w:wAfter w:w="21" w:type="dxa"/>
          <w:trHeight w:val="214"/>
        </w:trPr>
        <w:tc>
          <w:tcPr>
            <w:tcW w:w="626" w:type="dxa"/>
            <w:vMerge w:val="restart"/>
            <w:vAlign w:val="center"/>
          </w:tcPr>
          <w:p w14:paraId="5493DC99" w14:textId="6542D132" w:rsidR="00E9753E" w:rsidRDefault="00E9753E" w:rsidP="00700C89">
            <w:pPr>
              <w:pStyle w:val="TableParagraph"/>
              <w:jc w:val="center"/>
              <w:rPr>
                <w:rFonts w:asciiTheme="minorHAnsi" w:hAnsiTheme="minorHAnsi" w:cstheme="minorHAnsi"/>
                <w:b/>
              </w:rPr>
            </w:pPr>
            <w:r>
              <w:rPr>
                <w:rFonts w:asciiTheme="minorHAnsi" w:hAnsiTheme="minorHAnsi" w:cstheme="minorHAnsi"/>
                <w:b/>
              </w:rPr>
              <w:t>A.15</w:t>
            </w:r>
          </w:p>
        </w:tc>
        <w:tc>
          <w:tcPr>
            <w:tcW w:w="5724" w:type="dxa"/>
          </w:tcPr>
          <w:p w14:paraId="08602D2E" w14:textId="77777777" w:rsidR="00E9753E" w:rsidRDefault="00E9753E" w:rsidP="00700C89">
            <w:pPr>
              <w:tabs>
                <w:tab w:val="left" w:pos="1713"/>
              </w:tabs>
              <w:rPr>
                <w:rFonts w:asciiTheme="minorHAnsi" w:hAnsiTheme="minorHAnsi" w:cstheme="minorHAnsi"/>
                <w:bCs/>
              </w:rPr>
            </w:pPr>
            <w:r w:rsidRPr="00E9753E">
              <w:rPr>
                <w:rFonts w:asciiTheme="minorHAnsi" w:hAnsiTheme="minorHAnsi" w:cstheme="minorHAnsi"/>
                <w:bCs/>
              </w:rPr>
              <w:t>The AJC includes customer feedback when evaluating the effectiveness of the center.</w:t>
            </w:r>
          </w:p>
          <w:p w14:paraId="7F37BC95" w14:textId="77777777" w:rsidR="001E7C56" w:rsidRDefault="001E7C56" w:rsidP="00700C89">
            <w:pPr>
              <w:tabs>
                <w:tab w:val="left" w:pos="1713"/>
              </w:tabs>
              <w:rPr>
                <w:rFonts w:asciiTheme="minorHAnsi" w:hAnsiTheme="minorHAnsi" w:cstheme="minorHAnsi"/>
                <w:bCs/>
              </w:rPr>
            </w:pPr>
          </w:p>
          <w:p w14:paraId="73906C11" w14:textId="184A8AD4" w:rsidR="00D74A5F" w:rsidRDefault="00D74A5F" w:rsidP="00D74A5F">
            <w:pPr>
              <w:tabs>
                <w:tab w:val="left" w:pos="1713"/>
              </w:tabs>
              <w:rPr>
                <w:rFonts w:asciiTheme="minorHAnsi" w:hAnsiTheme="minorHAnsi" w:cstheme="minorHAnsi"/>
                <w:bCs/>
                <w:i/>
                <w:iCs/>
              </w:rPr>
            </w:pPr>
            <w:r w:rsidRPr="00D74A5F">
              <w:rPr>
                <w:rFonts w:asciiTheme="minorHAnsi" w:hAnsiTheme="minorHAnsi" w:cstheme="minorHAnsi"/>
                <w:bCs/>
                <w:i/>
                <w:iCs/>
              </w:rPr>
              <w:t>Not applicable to new AJCs that have not yet served customers</w:t>
            </w:r>
            <w:r w:rsidR="001E7C56">
              <w:rPr>
                <w:rFonts w:asciiTheme="minorHAnsi" w:hAnsiTheme="minorHAnsi" w:cstheme="minorHAnsi"/>
                <w:bCs/>
                <w:i/>
                <w:iCs/>
              </w:rPr>
              <w:t>.</w:t>
            </w:r>
          </w:p>
          <w:p w14:paraId="284579FE" w14:textId="77777777" w:rsidR="001E7C56" w:rsidRPr="00D74A5F" w:rsidRDefault="001E7C56" w:rsidP="00D74A5F">
            <w:pPr>
              <w:tabs>
                <w:tab w:val="left" w:pos="1713"/>
              </w:tabs>
              <w:rPr>
                <w:rFonts w:asciiTheme="minorHAnsi" w:hAnsiTheme="minorHAnsi" w:cstheme="minorHAnsi"/>
                <w:bCs/>
                <w:i/>
                <w:iCs/>
              </w:rPr>
            </w:pPr>
          </w:p>
          <w:p w14:paraId="4782C807" w14:textId="13190969" w:rsidR="00E9753E" w:rsidRPr="00E9753E" w:rsidRDefault="00E9753E" w:rsidP="00700C89">
            <w:pPr>
              <w:tabs>
                <w:tab w:val="left" w:pos="1713"/>
              </w:tabs>
              <w:rPr>
                <w:rFonts w:asciiTheme="minorHAnsi" w:hAnsiTheme="minorHAnsi" w:cstheme="minorHAnsi"/>
                <w:bCs/>
              </w:rPr>
            </w:pPr>
            <w:r>
              <w:rPr>
                <w:rFonts w:asciiTheme="minorHAnsi" w:hAnsiTheme="minorHAnsi" w:cstheme="minorHAnsi"/>
                <w:bCs/>
              </w:rPr>
              <w:t xml:space="preserve">Reference: </w:t>
            </w:r>
            <w:r w:rsidRPr="00E9753E">
              <w:rPr>
                <w:rFonts w:asciiTheme="minorHAnsi" w:hAnsiTheme="minorHAnsi" w:cstheme="minorHAnsi"/>
                <w:bCs/>
              </w:rPr>
              <w:t>20 CFR 678.800 (a)(2)</w:t>
            </w:r>
          </w:p>
        </w:tc>
        <w:tc>
          <w:tcPr>
            <w:tcW w:w="1815" w:type="dxa"/>
            <w:gridSpan w:val="3"/>
            <w:shd w:val="clear" w:color="auto" w:fill="D9D9D9" w:themeFill="background1" w:themeFillShade="D9"/>
            <w:vAlign w:val="center"/>
          </w:tcPr>
          <w:p w14:paraId="7F408457" w14:textId="77777777" w:rsidR="00E9753E" w:rsidRPr="00CB6637" w:rsidRDefault="00E9753E" w:rsidP="002C7BE8">
            <w:pPr>
              <w:pStyle w:val="TableParagraph"/>
              <w:jc w:val="center"/>
              <w:rPr>
                <w:rFonts w:asciiTheme="minorHAnsi" w:hAnsiTheme="minorHAnsi" w:cstheme="minorHAnsi"/>
              </w:rPr>
            </w:pPr>
          </w:p>
        </w:tc>
        <w:tc>
          <w:tcPr>
            <w:tcW w:w="1509" w:type="dxa"/>
            <w:shd w:val="clear" w:color="auto" w:fill="D9D9D9" w:themeFill="background1" w:themeFillShade="D9"/>
            <w:vAlign w:val="center"/>
          </w:tcPr>
          <w:p w14:paraId="6921E89A" w14:textId="77777777" w:rsidR="00E9753E" w:rsidRPr="00CB6637" w:rsidRDefault="00E9753E" w:rsidP="002C7BE8">
            <w:pPr>
              <w:pStyle w:val="TableParagraph"/>
              <w:jc w:val="center"/>
              <w:rPr>
                <w:rFonts w:asciiTheme="minorHAnsi" w:hAnsiTheme="minorHAnsi" w:cstheme="minorHAnsi"/>
              </w:rPr>
            </w:pPr>
          </w:p>
        </w:tc>
      </w:tr>
      <w:tr w:rsidR="00E9753E" w:rsidRPr="00CB6637" w14:paraId="540508BE" w14:textId="77777777" w:rsidTr="00AC37CB">
        <w:trPr>
          <w:gridAfter w:val="2"/>
          <w:wAfter w:w="21" w:type="dxa"/>
          <w:trHeight w:val="1115"/>
        </w:trPr>
        <w:tc>
          <w:tcPr>
            <w:tcW w:w="626" w:type="dxa"/>
            <w:vMerge/>
            <w:vAlign w:val="center"/>
          </w:tcPr>
          <w:p w14:paraId="28983AF0" w14:textId="77777777" w:rsidR="00E9753E" w:rsidRDefault="00E9753E" w:rsidP="00700C89">
            <w:pPr>
              <w:pStyle w:val="TableParagraph"/>
              <w:jc w:val="center"/>
              <w:rPr>
                <w:rFonts w:asciiTheme="minorHAnsi" w:hAnsiTheme="minorHAnsi" w:cstheme="minorHAnsi"/>
                <w:b/>
              </w:rPr>
            </w:pPr>
          </w:p>
        </w:tc>
        <w:tc>
          <w:tcPr>
            <w:tcW w:w="9048" w:type="dxa"/>
            <w:gridSpan w:val="5"/>
          </w:tcPr>
          <w:p w14:paraId="0E404E35" w14:textId="4F5EF518" w:rsidR="00E9753E" w:rsidRPr="00CB6637" w:rsidRDefault="00E9753E" w:rsidP="00E9753E">
            <w:pPr>
              <w:pStyle w:val="TableParagraph"/>
              <w:rPr>
                <w:rFonts w:asciiTheme="minorHAnsi" w:hAnsiTheme="minorHAnsi" w:cstheme="minorHAnsi"/>
              </w:rPr>
            </w:pPr>
            <w:r w:rsidRPr="00700C89">
              <w:rPr>
                <w:rFonts w:asciiTheme="minorHAnsi" w:hAnsiTheme="minorHAnsi" w:cstheme="minorHAnsi"/>
              </w:rPr>
              <w:t>Evidence:</w:t>
            </w:r>
          </w:p>
        </w:tc>
      </w:tr>
      <w:tr w:rsidR="00E9753E" w:rsidRPr="00CB6637" w14:paraId="10B93D29" w14:textId="77777777" w:rsidTr="00AC37CB">
        <w:trPr>
          <w:gridAfter w:val="2"/>
          <w:wAfter w:w="21" w:type="dxa"/>
          <w:trHeight w:val="214"/>
        </w:trPr>
        <w:tc>
          <w:tcPr>
            <w:tcW w:w="626" w:type="dxa"/>
            <w:vMerge w:val="restart"/>
            <w:vAlign w:val="center"/>
          </w:tcPr>
          <w:p w14:paraId="3D3DFFA4" w14:textId="021E4454" w:rsidR="00E9753E" w:rsidRDefault="00E9753E" w:rsidP="00700C89">
            <w:pPr>
              <w:pStyle w:val="TableParagraph"/>
              <w:jc w:val="center"/>
              <w:rPr>
                <w:rFonts w:asciiTheme="minorHAnsi" w:hAnsiTheme="minorHAnsi" w:cstheme="minorHAnsi"/>
                <w:b/>
              </w:rPr>
            </w:pPr>
            <w:r>
              <w:rPr>
                <w:rFonts w:asciiTheme="minorHAnsi" w:hAnsiTheme="minorHAnsi" w:cstheme="minorHAnsi"/>
                <w:b/>
              </w:rPr>
              <w:t>A.16</w:t>
            </w:r>
          </w:p>
        </w:tc>
        <w:tc>
          <w:tcPr>
            <w:tcW w:w="5724" w:type="dxa"/>
          </w:tcPr>
          <w:p w14:paraId="45AF813B" w14:textId="77777777" w:rsidR="00E9753E" w:rsidRDefault="00E9753E" w:rsidP="00700C89">
            <w:pPr>
              <w:tabs>
                <w:tab w:val="left" w:pos="1713"/>
              </w:tabs>
              <w:rPr>
                <w:rFonts w:asciiTheme="minorHAnsi" w:hAnsiTheme="minorHAnsi" w:cstheme="minorHAnsi"/>
                <w:bCs/>
              </w:rPr>
            </w:pPr>
            <w:r w:rsidRPr="00E9753E">
              <w:rPr>
                <w:rFonts w:asciiTheme="minorHAnsi" w:hAnsiTheme="minorHAnsi" w:cstheme="minorHAnsi"/>
                <w:bCs/>
              </w:rPr>
              <w:t>The AJC includes employer feedback when evaluating the effectiveness of the center.</w:t>
            </w:r>
          </w:p>
          <w:p w14:paraId="3A97B3EF" w14:textId="77777777" w:rsidR="001E7C56" w:rsidRDefault="001E7C56" w:rsidP="00700C89">
            <w:pPr>
              <w:tabs>
                <w:tab w:val="left" w:pos="1713"/>
              </w:tabs>
              <w:rPr>
                <w:rFonts w:asciiTheme="minorHAnsi" w:hAnsiTheme="minorHAnsi" w:cstheme="minorHAnsi"/>
                <w:bCs/>
              </w:rPr>
            </w:pPr>
          </w:p>
          <w:p w14:paraId="2DE31512" w14:textId="371CA66C" w:rsidR="00D74A5F" w:rsidRDefault="00D74A5F" w:rsidP="00D74A5F">
            <w:pPr>
              <w:tabs>
                <w:tab w:val="left" w:pos="1713"/>
              </w:tabs>
              <w:rPr>
                <w:rFonts w:asciiTheme="minorHAnsi" w:hAnsiTheme="minorHAnsi" w:cstheme="minorHAnsi"/>
                <w:bCs/>
                <w:i/>
                <w:iCs/>
              </w:rPr>
            </w:pPr>
            <w:r w:rsidRPr="00D74A5F">
              <w:rPr>
                <w:rFonts w:asciiTheme="minorHAnsi" w:hAnsiTheme="minorHAnsi" w:cstheme="minorHAnsi"/>
                <w:bCs/>
                <w:i/>
                <w:iCs/>
              </w:rPr>
              <w:t>Not applicable to new AJCs that have not yet served customers</w:t>
            </w:r>
            <w:r w:rsidR="00817A62">
              <w:rPr>
                <w:rFonts w:asciiTheme="minorHAnsi" w:hAnsiTheme="minorHAnsi" w:cstheme="minorHAnsi"/>
                <w:bCs/>
                <w:i/>
                <w:iCs/>
              </w:rPr>
              <w:t>.</w:t>
            </w:r>
          </w:p>
          <w:p w14:paraId="3FDFF49F" w14:textId="77777777" w:rsidR="001E7C56" w:rsidRPr="00D74A5F" w:rsidRDefault="001E7C56" w:rsidP="00D74A5F">
            <w:pPr>
              <w:tabs>
                <w:tab w:val="left" w:pos="1713"/>
              </w:tabs>
              <w:rPr>
                <w:rFonts w:asciiTheme="minorHAnsi" w:hAnsiTheme="minorHAnsi" w:cstheme="minorHAnsi"/>
                <w:bCs/>
                <w:i/>
                <w:iCs/>
              </w:rPr>
            </w:pPr>
          </w:p>
          <w:p w14:paraId="0E85075B" w14:textId="78FD959D" w:rsidR="00E9753E" w:rsidRPr="00E9753E" w:rsidRDefault="00E9753E" w:rsidP="00700C89">
            <w:pPr>
              <w:tabs>
                <w:tab w:val="left" w:pos="1713"/>
              </w:tabs>
              <w:rPr>
                <w:rFonts w:asciiTheme="minorHAnsi" w:hAnsiTheme="minorHAnsi" w:cstheme="minorHAnsi"/>
                <w:bCs/>
              </w:rPr>
            </w:pPr>
            <w:r>
              <w:rPr>
                <w:rFonts w:asciiTheme="minorHAnsi" w:hAnsiTheme="minorHAnsi" w:cstheme="minorHAnsi"/>
                <w:bCs/>
              </w:rPr>
              <w:t xml:space="preserve">Reference: </w:t>
            </w:r>
            <w:r w:rsidRPr="00E9753E">
              <w:rPr>
                <w:rFonts w:asciiTheme="minorHAnsi" w:hAnsiTheme="minorHAnsi" w:cstheme="minorHAnsi"/>
                <w:bCs/>
              </w:rPr>
              <w:t>20 CFR 678.800 (a)(2)</w:t>
            </w:r>
          </w:p>
        </w:tc>
        <w:tc>
          <w:tcPr>
            <w:tcW w:w="1815" w:type="dxa"/>
            <w:gridSpan w:val="3"/>
            <w:shd w:val="clear" w:color="auto" w:fill="D9D9D9" w:themeFill="background1" w:themeFillShade="D9"/>
            <w:vAlign w:val="center"/>
          </w:tcPr>
          <w:p w14:paraId="2077DA32" w14:textId="77777777" w:rsidR="00E9753E" w:rsidRPr="00CB6637" w:rsidRDefault="00E9753E" w:rsidP="002C7BE8">
            <w:pPr>
              <w:pStyle w:val="TableParagraph"/>
              <w:jc w:val="center"/>
              <w:rPr>
                <w:rFonts w:asciiTheme="minorHAnsi" w:hAnsiTheme="minorHAnsi" w:cstheme="minorHAnsi"/>
              </w:rPr>
            </w:pPr>
          </w:p>
        </w:tc>
        <w:tc>
          <w:tcPr>
            <w:tcW w:w="1509" w:type="dxa"/>
            <w:shd w:val="clear" w:color="auto" w:fill="D9D9D9" w:themeFill="background1" w:themeFillShade="D9"/>
            <w:vAlign w:val="center"/>
          </w:tcPr>
          <w:p w14:paraId="30FA631E" w14:textId="77777777" w:rsidR="00E9753E" w:rsidRPr="00CB6637" w:rsidRDefault="00E9753E" w:rsidP="002C7BE8">
            <w:pPr>
              <w:pStyle w:val="TableParagraph"/>
              <w:jc w:val="center"/>
              <w:rPr>
                <w:rFonts w:asciiTheme="minorHAnsi" w:hAnsiTheme="minorHAnsi" w:cstheme="minorHAnsi"/>
              </w:rPr>
            </w:pPr>
          </w:p>
        </w:tc>
      </w:tr>
      <w:tr w:rsidR="00E9753E" w:rsidRPr="00CB6637" w14:paraId="4C3B80A0" w14:textId="77777777" w:rsidTr="00AC37CB">
        <w:trPr>
          <w:gridAfter w:val="2"/>
          <w:wAfter w:w="21" w:type="dxa"/>
          <w:trHeight w:val="1097"/>
        </w:trPr>
        <w:tc>
          <w:tcPr>
            <w:tcW w:w="626" w:type="dxa"/>
            <w:vMerge/>
            <w:vAlign w:val="center"/>
          </w:tcPr>
          <w:p w14:paraId="53A7E75F" w14:textId="77777777" w:rsidR="00E9753E" w:rsidRDefault="00E9753E" w:rsidP="00700C89">
            <w:pPr>
              <w:pStyle w:val="TableParagraph"/>
              <w:jc w:val="center"/>
              <w:rPr>
                <w:rFonts w:asciiTheme="minorHAnsi" w:hAnsiTheme="minorHAnsi" w:cstheme="minorHAnsi"/>
                <w:b/>
              </w:rPr>
            </w:pPr>
          </w:p>
        </w:tc>
        <w:tc>
          <w:tcPr>
            <w:tcW w:w="9048" w:type="dxa"/>
            <w:gridSpan w:val="5"/>
          </w:tcPr>
          <w:p w14:paraId="67C002E2" w14:textId="003805B8" w:rsidR="00E9753E" w:rsidRPr="00CB6637" w:rsidRDefault="00E9753E" w:rsidP="00E9753E">
            <w:pPr>
              <w:pStyle w:val="TableParagraph"/>
              <w:rPr>
                <w:rFonts w:asciiTheme="minorHAnsi" w:hAnsiTheme="minorHAnsi" w:cstheme="minorHAnsi"/>
              </w:rPr>
            </w:pPr>
            <w:r w:rsidRPr="00700C89">
              <w:rPr>
                <w:rFonts w:asciiTheme="minorHAnsi" w:hAnsiTheme="minorHAnsi" w:cstheme="minorHAnsi"/>
              </w:rPr>
              <w:t>Evidence:</w:t>
            </w:r>
          </w:p>
        </w:tc>
      </w:tr>
      <w:tr w:rsidR="00325DA8" w:rsidRPr="00CB6637" w14:paraId="24320C6A" w14:textId="77777777" w:rsidTr="00AC37CB">
        <w:trPr>
          <w:gridAfter w:val="2"/>
          <w:wAfter w:w="21" w:type="dxa"/>
          <w:trHeight w:val="602"/>
        </w:trPr>
        <w:tc>
          <w:tcPr>
            <w:tcW w:w="626" w:type="dxa"/>
            <w:vMerge w:val="restart"/>
            <w:vAlign w:val="center"/>
          </w:tcPr>
          <w:p w14:paraId="23302AFC" w14:textId="73048160" w:rsidR="00325DA8" w:rsidRPr="00700C89" w:rsidRDefault="00BD4317" w:rsidP="00700C89">
            <w:pPr>
              <w:pStyle w:val="TableParagraph"/>
              <w:jc w:val="center"/>
              <w:rPr>
                <w:rFonts w:asciiTheme="minorHAnsi" w:hAnsiTheme="minorHAnsi" w:cstheme="minorHAnsi"/>
                <w:b/>
              </w:rPr>
            </w:pPr>
            <w:r>
              <w:rPr>
                <w:rFonts w:asciiTheme="minorHAnsi" w:hAnsiTheme="minorHAnsi" w:cstheme="minorHAnsi"/>
                <w:b/>
              </w:rPr>
              <w:t>A</w:t>
            </w:r>
            <w:r w:rsidR="00325DA8" w:rsidRPr="00700C89">
              <w:rPr>
                <w:rFonts w:asciiTheme="minorHAnsi" w:hAnsiTheme="minorHAnsi" w:cstheme="minorHAnsi"/>
                <w:b/>
              </w:rPr>
              <w:t>.1</w:t>
            </w:r>
            <w:r w:rsidR="00E9753E">
              <w:rPr>
                <w:rFonts w:asciiTheme="minorHAnsi" w:hAnsiTheme="minorHAnsi" w:cstheme="minorHAnsi"/>
                <w:b/>
              </w:rPr>
              <w:t>7</w:t>
            </w:r>
          </w:p>
        </w:tc>
        <w:tc>
          <w:tcPr>
            <w:tcW w:w="5724" w:type="dxa"/>
          </w:tcPr>
          <w:p w14:paraId="0B5EFB37" w14:textId="77777777" w:rsidR="00325DA8" w:rsidRDefault="00E9753E" w:rsidP="00700C89">
            <w:pPr>
              <w:tabs>
                <w:tab w:val="left" w:pos="1713"/>
              </w:tabs>
              <w:rPr>
                <w:rFonts w:asciiTheme="minorHAnsi" w:hAnsiTheme="minorHAnsi" w:cstheme="minorHAnsi"/>
                <w:bCs/>
              </w:rPr>
            </w:pPr>
            <w:r w:rsidRPr="00E9753E">
              <w:rPr>
                <w:rFonts w:asciiTheme="minorHAnsi" w:hAnsiTheme="minorHAnsi" w:cstheme="minorHAnsi"/>
                <w:bCs/>
              </w:rPr>
              <w:t>Corrective action plans are being implemented to address any programmatic or administrative compliance findings.</w:t>
            </w:r>
          </w:p>
          <w:p w14:paraId="757537B7" w14:textId="77777777" w:rsidR="001E7C56" w:rsidRDefault="001E7C56" w:rsidP="00700C89">
            <w:pPr>
              <w:tabs>
                <w:tab w:val="left" w:pos="1713"/>
              </w:tabs>
              <w:rPr>
                <w:rFonts w:asciiTheme="minorHAnsi" w:hAnsiTheme="minorHAnsi" w:cstheme="minorHAnsi"/>
                <w:bCs/>
              </w:rPr>
            </w:pPr>
          </w:p>
          <w:p w14:paraId="20EE2A80" w14:textId="4F95C00C" w:rsidR="00D74A5F" w:rsidRDefault="00D74A5F" w:rsidP="00D74A5F">
            <w:pPr>
              <w:tabs>
                <w:tab w:val="left" w:pos="1713"/>
              </w:tabs>
              <w:rPr>
                <w:rFonts w:asciiTheme="minorHAnsi" w:hAnsiTheme="minorHAnsi" w:cstheme="minorHAnsi"/>
                <w:bCs/>
                <w:i/>
                <w:iCs/>
              </w:rPr>
            </w:pPr>
            <w:r w:rsidRPr="00D74A5F">
              <w:rPr>
                <w:rFonts w:asciiTheme="minorHAnsi" w:hAnsiTheme="minorHAnsi" w:cstheme="minorHAnsi"/>
                <w:bCs/>
                <w:i/>
                <w:iCs/>
              </w:rPr>
              <w:t>Not applicable to new AJCs that have not yet served customers</w:t>
            </w:r>
            <w:r w:rsidR="001E7C56">
              <w:rPr>
                <w:rFonts w:asciiTheme="minorHAnsi" w:hAnsiTheme="minorHAnsi" w:cstheme="minorHAnsi"/>
                <w:bCs/>
                <w:i/>
                <w:iCs/>
              </w:rPr>
              <w:t>.</w:t>
            </w:r>
          </w:p>
          <w:p w14:paraId="42764DDC" w14:textId="77777777" w:rsidR="001E7C56" w:rsidRPr="00D74A5F" w:rsidRDefault="001E7C56" w:rsidP="00D74A5F">
            <w:pPr>
              <w:tabs>
                <w:tab w:val="left" w:pos="1713"/>
              </w:tabs>
              <w:rPr>
                <w:rFonts w:asciiTheme="minorHAnsi" w:hAnsiTheme="minorHAnsi" w:cstheme="minorHAnsi"/>
                <w:bCs/>
                <w:i/>
                <w:iCs/>
              </w:rPr>
            </w:pPr>
          </w:p>
          <w:p w14:paraId="03F91DA7" w14:textId="664674D9" w:rsidR="00E9753E" w:rsidRPr="00862C0A" w:rsidRDefault="00E9753E" w:rsidP="00700C89">
            <w:pPr>
              <w:tabs>
                <w:tab w:val="left" w:pos="1713"/>
              </w:tabs>
              <w:rPr>
                <w:rFonts w:asciiTheme="minorHAnsi" w:hAnsiTheme="minorHAnsi" w:cstheme="minorHAnsi"/>
                <w:bCs/>
              </w:rPr>
            </w:pPr>
            <w:r>
              <w:rPr>
                <w:rFonts w:asciiTheme="minorHAnsi" w:hAnsiTheme="minorHAnsi" w:cstheme="minorHAnsi"/>
                <w:bCs/>
              </w:rPr>
              <w:t xml:space="preserve">Reference: </w:t>
            </w:r>
            <w:r w:rsidRPr="00E9753E">
              <w:rPr>
                <w:rFonts w:asciiTheme="minorHAnsi" w:hAnsiTheme="minorHAnsi" w:cstheme="minorHAnsi"/>
                <w:bCs/>
              </w:rPr>
              <w:t>WIOA Section 188; 29 CFR part 38</w:t>
            </w:r>
          </w:p>
        </w:tc>
        <w:tc>
          <w:tcPr>
            <w:tcW w:w="1815" w:type="dxa"/>
            <w:gridSpan w:val="3"/>
            <w:shd w:val="clear" w:color="auto" w:fill="D9D9D9" w:themeFill="background1" w:themeFillShade="D9"/>
            <w:vAlign w:val="center"/>
          </w:tcPr>
          <w:p w14:paraId="06F33AAE" w14:textId="77777777" w:rsidR="00325DA8" w:rsidRPr="00CB6637" w:rsidRDefault="00325DA8" w:rsidP="002C7BE8">
            <w:pPr>
              <w:pStyle w:val="TableParagraph"/>
              <w:jc w:val="center"/>
              <w:rPr>
                <w:rFonts w:asciiTheme="minorHAnsi" w:hAnsiTheme="minorHAnsi" w:cstheme="minorHAnsi"/>
              </w:rPr>
            </w:pPr>
          </w:p>
        </w:tc>
        <w:tc>
          <w:tcPr>
            <w:tcW w:w="1509" w:type="dxa"/>
            <w:shd w:val="clear" w:color="auto" w:fill="D9D9D9" w:themeFill="background1" w:themeFillShade="D9"/>
            <w:vAlign w:val="center"/>
          </w:tcPr>
          <w:p w14:paraId="07ECD849" w14:textId="77777777" w:rsidR="00325DA8" w:rsidRPr="00CB6637" w:rsidRDefault="00325DA8" w:rsidP="002C7BE8">
            <w:pPr>
              <w:pStyle w:val="TableParagraph"/>
              <w:jc w:val="center"/>
              <w:rPr>
                <w:rFonts w:asciiTheme="minorHAnsi" w:hAnsiTheme="minorHAnsi" w:cstheme="minorHAnsi"/>
              </w:rPr>
            </w:pPr>
          </w:p>
        </w:tc>
      </w:tr>
      <w:tr w:rsidR="00862C0A" w:rsidRPr="00CB6637" w14:paraId="5B31C621" w14:textId="77777777" w:rsidTr="00F67811">
        <w:trPr>
          <w:gridAfter w:val="2"/>
          <w:wAfter w:w="21" w:type="dxa"/>
          <w:trHeight w:val="890"/>
        </w:trPr>
        <w:tc>
          <w:tcPr>
            <w:tcW w:w="626" w:type="dxa"/>
            <w:vMerge/>
            <w:vAlign w:val="center"/>
          </w:tcPr>
          <w:p w14:paraId="2F12F236" w14:textId="77777777" w:rsidR="00862C0A" w:rsidRPr="00700C89" w:rsidRDefault="00862C0A" w:rsidP="00700C89">
            <w:pPr>
              <w:pStyle w:val="TableParagraph"/>
              <w:jc w:val="center"/>
              <w:rPr>
                <w:rFonts w:asciiTheme="minorHAnsi" w:hAnsiTheme="minorHAnsi" w:cstheme="minorHAnsi"/>
                <w:b/>
              </w:rPr>
            </w:pPr>
          </w:p>
        </w:tc>
        <w:tc>
          <w:tcPr>
            <w:tcW w:w="9048" w:type="dxa"/>
            <w:gridSpan w:val="5"/>
          </w:tcPr>
          <w:p w14:paraId="0A32D569" w14:textId="37791090" w:rsidR="00862C0A" w:rsidRPr="00CB6637" w:rsidRDefault="00862C0A" w:rsidP="00CB6637">
            <w:pPr>
              <w:pStyle w:val="TableParagraph"/>
              <w:rPr>
                <w:rFonts w:asciiTheme="minorHAnsi" w:hAnsiTheme="minorHAnsi" w:cstheme="minorHAnsi"/>
              </w:rPr>
            </w:pPr>
            <w:r w:rsidRPr="00700C89">
              <w:rPr>
                <w:rFonts w:asciiTheme="minorHAnsi" w:hAnsiTheme="minorHAnsi" w:cstheme="minorHAnsi"/>
              </w:rPr>
              <w:t>Evidence:</w:t>
            </w:r>
          </w:p>
        </w:tc>
      </w:tr>
      <w:tr w:rsidR="0039468E" w:rsidRPr="00CB6637" w14:paraId="068F4868" w14:textId="77777777" w:rsidTr="00105F66">
        <w:trPr>
          <w:gridAfter w:val="1"/>
          <w:wAfter w:w="14" w:type="dxa"/>
          <w:trHeight w:val="260"/>
        </w:trPr>
        <w:tc>
          <w:tcPr>
            <w:tcW w:w="9681" w:type="dxa"/>
            <w:gridSpan w:val="7"/>
            <w:shd w:val="clear" w:color="auto" w:fill="C00000"/>
          </w:tcPr>
          <w:p w14:paraId="0990796F" w14:textId="4D00154C" w:rsidR="0039468E" w:rsidRPr="00CB6637" w:rsidRDefault="00BD4317" w:rsidP="00105F66">
            <w:pPr>
              <w:pStyle w:val="TableParagraph"/>
              <w:ind w:left="107"/>
              <w:rPr>
                <w:rFonts w:asciiTheme="minorHAnsi" w:hAnsiTheme="minorHAnsi" w:cstheme="minorHAnsi"/>
                <w:b/>
              </w:rPr>
            </w:pPr>
            <w:r>
              <w:rPr>
                <w:rFonts w:asciiTheme="minorHAnsi" w:hAnsiTheme="minorHAnsi" w:cstheme="minorHAnsi"/>
                <w:b/>
              </w:rPr>
              <w:lastRenderedPageBreak/>
              <w:t>B</w:t>
            </w:r>
            <w:r w:rsidR="0039468E" w:rsidRPr="00CB6637">
              <w:rPr>
                <w:rFonts w:asciiTheme="minorHAnsi" w:hAnsiTheme="minorHAnsi" w:cstheme="minorHAnsi"/>
                <w:b/>
              </w:rPr>
              <w:t>. Evaluations of Physical and Programmatic Accessibility</w:t>
            </w:r>
            <w:r w:rsidR="001B66D5">
              <w:rPr>
                <w:rFonts w:asciiTheme="minorHAnsi" w:hAnsiTheme="minorHAnsi" w:cstheme="minorHAnsi"/>
                <w:b/>
              </w:rPr>
              <w:t xml:space="preserve"> </w:t>
            </w:r>
          </w:p>
        </w:tc>
      </w:tr>
      <w:tr w:rsidR="00F67811" w:rsidRPr="00CB6637" w14:paraId="50EE105B" w14:textId="77777777" w:rsidTr="00A02CF9">
        <w:trPr>
          <w:gridAfter w:val="2"/>
          <w:wAfter w:w="21" w:type="dxa"/>
          <w:trHeight w:val="268"/>
        </w:trPr>
        <w:tc>
          <w:tcPr>
            <w:tcW w:w="6350" w:type="dxa"/>
            <w:gridSpan w:val="2"/>
            <w:shd w:val="clear" w:color="auto" w:fill="C00000"/>
          </w:tcPr>
          <w:p w14:paraId="423FBA03" w14:textId="77777777" w:rsidR="00F67811" w:rsidRPr="00445A15" w:rsidRDefault="00F67811" w:rsidP="00A02CF9">
            <w:pPr>
              <w:pStyle w:val="TableParagraph"/>
              <w:ind w:left="107"/>
              <w:rPr>
                <w:rFonts w:asciiTheme="minorHAnsi" w:hAnsiTheme="minorHAnsi" w:cstheme="minorHAnsi"/>
                <w:b/>
              </w:rPr>
            </w:pPr>
            <w:r>
              <w:br w:type="page"/>
            </w:r>
            <w:r w:rsidRPr="00445A15">
              <w:rPr>
                <w:rFonts w:asciiTheme="minorHAnsi" w:hAnsiTheme="minorHAnsi" w:cstheme="minorHAnsi"/>
                <w:b/>
              </w:rPr>
              <w:t>Standards</w:t>
            </w:r>
          </w:p>
        </w:tc>
        <w:tc>
          <w:tcPr>
            <w:tcW w:w="1815" w:type="dxa"/>
            <w:gridSpan w:val="3"/>
            <w:shd w:val="clear" w:color="auto" w:fill="C00000"/>
          </w:tcPr>
          <w:p w14:paraId="21CFEAD8" w14:textId="77777777" w:rsidR="00F67811" w:rsidRPr="00445A15" w:rsidRDefault="00F67811" w:rsidP="00A02CF9">
            <w:pPr>
              <w:pStyle w:val="TableParagraph"/>
              <w:ind w:left="105"/>
              <w:jc w:val="center"/>
              <w:rPr>
                <w:rFonts w:asciiTheme="minorHAnsi" w:hAnsiTheme="minorHAnsi" w:cstheme="minorHAnsi"/>
                <w:b/>
              </w:rPr>
            </w:pPr>
            <w:r w:rsidRPr="00445A15">
              <w:rPr>
                <w:rFonts w:asciiTheme="minorHAnsi" w:hAnsiTheme="minorHAnsi" w:cstheme="minorHAnsi"/>
                <w:b/>
              </w:rPr>
              <w:t>Meets</w:t>
            </w:r>
          </w:p>
        </w:tc>
        <w:tc>
          <w:tcPr>
            <w:tcW w:w="1509" w:type="dxa"/>
            <w:shd w:val="clear" w:color="auto" w:fill="C00000"/>
          </w:tcPr>
          <w:p w14:paraId="40712D92" w14:textId="77777777" w:rsidR="00F67811" w:rsidRPr="00445A15" w:rsidRDefault="00F67811" w:rsidP="00A02CF9">
            <w:pPr>
              <w:pStyle w:val="TableParagraph"/>
              <w:ind w:left="108"/>
              <w:jc w:val="center"/>
              <w:rPr>
                <w:rFonts w:asciiTheme="minorHAnsi" w:hAnsiTheme="minorHAnsi" w:cstheme="minorHAnsi"/>
                <w:b/>
              </w:rPr>
            </w:pPr>
            <w:r w:rsidRPr="00445A15">
              <w:rPr>
                <w:rFonts w:asciiTheme="minorHAnsi" w:hAnsiTheme="minorHAnsi" w:cstheme="minorHAnsi"/>
                <w:b/>
              </w:rPr>
              <w:t>Not Meets</w:t>
            </w:r>
          </w:p>
        </w:tc>
      </w:tr>
      <w:tr w:rsidR="00325DA8" w:rsidRPr="00CB6637" w14:paraId="2D18722B" w14:textId="77777777" w:rsidTr="00AC37CB">
        <w:trPr>
          <w:gridAfter w:val="2"/>
          <w:wAfter w:w="21" w:type="dxa"/>
          <w:trHeight w:val="512"/>
        </w:trPr>
        <w:tc>
          <w:tcPr>
            <w:tcW w:w="626" w:type="dxa"/>
            <w:vMerge w:val="restart"/>
            <w:vAlign w:val="center"/>
          </w:tcPr>
          <w:p w14:paraId="41D97048" w14:textId="77777777" w:rsidR="00325DA8" w:rsidRPr="00CB6637" w:rsidRDefault="00325DA8" w:rsidP="0039468E">
            <w:pPr>
              <w:pStyle w:val="TableParagraph"/>
              <w:jc w:val="center"/>
              <w:rPr>
                <w:rFonts w:asciiTheme="minorHAnsi" w:hAnsiTheme="minorHAnsi" w:cstheme="minorHAnsi"/>
              </w:rPr>
            </w:pPr>
          </w:p>
          <w:p w14:paraId="3DEE24D3" w14:textId="5C477AEF" w:rsidR="00325DA8" w:rsidRPr="00CB6637" w:rsidRDefault="00BD4317" w:rsidP="0039468E">
            <w:pPr>
              <w:pStyle w:val="TableParagraph"/>
              <w:jc w:val="center"/>
              <w:rPr>
                <w:rFonts w:asciiTheme="minorHAnsi" w:hAnsiTheme="minorHAnsi" w:cstheme="minorHAnsi"/>
                <w:b/>
              </w:rPr>
            </w:pPr>
            <w:r>
              <w:rPr>
                <w:rFonts w:asciiTheme="minorHAnsi" w:hAnsiTheme="minorHAnsi" w:cstheme="minorHAnsi"/>
                <w:b/>
                <w:shd w:val="clear" w:color="auto" w:fill="FFFFFF" w:themeFill="background1"/>
              </w:rPr>
              <w:t>B</w:t>
            </w:r>
            <w:r w:rsidR="00325DA8" w:rsidRPr="00CB6637">
              <w:rPr>
                <w:rFonts w:asciiTheme="minorHAnsi" w:hAnsiTheme="minorHAnsi" w:cstheme="minorHAnsi"/>
                <w:b/>
                <w:shd w:val="clear" w:color="auto" w:fill="FFFFFF" w:themeFill="background1"/>
              </w:rPr>
              <w:t>.1</w:t>
            </w:r>
          </w:p>
        </w:tc>
        <w:tc>
          <w:tcPr>
            <w:tcW w:w="5724" w:type="dxa"/>
            <w:shd w:val="clear" w:color="auto" w:fill="FFFFFF" w:themeFill="background1"/>
          </w:tcPr>
          <w:p w14:paraId="480AB83F" w14:textId="77777777" w:rsidR="00862C0A" w:rsidRDefault="00E9753E" w:rsidP="001E7C56">
            <w:pPr>
              <w:tabs>
                <w:tab w:val="left" w:pos="1713"/>
              </w:tabs>
              <w:rPr>
                <w:rFonts w:asciiTheme="minorHAnsi" w:hAnsiTheme="minorHAnsi" w:cstheme="minorHAnsi"/>
                <w:bCs/>
              </w:rPr>
            </w:pPr>
            <w:r w:rsidRPr="00E9753E">
              <w:rPr>
                <w:rFonts w:asciiTheme="minorHAnsi" w:hAnsiTheme="minorHAnsi" w:cstheme="minorHAnsi"/>
                <w:bCs/>
              </w:rPr>
              <w:t>The local Equal Opportunity Officer periodically reviews policies and procedures regarding accessibility and equal opportunity and provides access to available training and updates to staff at the AJC.</w:t>
            </w:r>
          </w:p>
          <w:p w14:paraId="011EA6AA" w14:textId="77777777" w:rsidR="001E7C56" w:rsidRDefault="001E7C56" w:rsidP="001E7C56">
            <w:pPr>
              <w:tabs>
                <w:tab w:val="left" w:pos="1713"/>
              </w:tabs>
              <w:rPr>
                <w:rFonts w:asciiTheme="minorHAnsi" w:hAnsiTheme="minorHAnsi" w:cstheme="minorHAnsi"/>
                <w:bCs/>
              </w:rPr>
            </w:pPr>
          </w:p>
          <w:p w14:paraId="74077C01" w14:textId="54FE6FA6" w:rsidR="001E7C56" w:rsidRPr="00E9753E" w:rsidRDefault="001E7C56" w:rsidP="001E7C56">
            <w:pPr>
              <w:tabs>
                <w:tab w:val="left" w:pos="1713"/>
              </w:tabs>
              <w:rPr>
                <w:rFonts w:asciiTheme="minorHAnsi" w:hAnsiTheme="minorHAnsi" w:cstheme="minorHAnsi"/>
                <w:b/>
                <w:sz w:val="20"/>
                <w:szCs w:val="20"/>
              </w:rPr>
            </w:pPr>
            <w:r>
              <w:rPr>
                <w:rFonts w:asciiTheme="minorHAnsi" w:hAnsiTheme="minorHAnsi" w:cstheme="minorHAnsi"/>
                <w:bCs/>
              </w:rPr>
              <w:t xml:space="preserve">Reference: </w:t>
            </w:r>
            <w:r w:rsidRPr="001E7C56">
              <w:rPr>
                <w:rFonts w:asciiTheme="minorHAnsi" w:hAnsiTheme="minorHAnsi" w:cstheme="minorHAnsi"/>
                <w:bCs/>
              </w:rPr>
              <w:t>WIOA 188 29 CFR Part 38</w:t>
            </w:r>
          </w:p>
        </w:tc>
        <w:tc>
          <w:tcPr>
            <w:tcW w:w="1815" w:type="dxa"/>
            <w:gridSpan w:val="3"/>
            <w:shd w:val="clear" w:color="auto" w:fill="D9D9D9" w:themeFill="background1" w:themeFillShade="D9"/>
            <w:vAlign w:val="center"/>
          </w:tcPr>
          <w:p w14:paraId="5E2D2BE5" w14:textId="77777777" w:rsidR="00325DA8" w:rsidRPr="00CB6637" w:rsidRDefault="00325DA8" w:rsidP="002C7BE8">
            <w:pPr>
              <w:pStyle w:val="TableParagraph"/>
              <w:jc w:val="center"/>
              <w:rPr>
                <w:rFonts w:asciiTheme="minorHAnsi" w:hAnsiTheme="minorHAnsi" w:cstheme="minorHAnsi"/>
              </w:rPr>
            </w:pPr>
          </w:p>
        </w:tc>
        <w:tc>
          <w:tcPr>
            <w:tcW w:w="1509" w:type="dxa"/>
            <w:shd w:val="clear" w:color="auto" w:fill="D9D9D9" w:themeFill="background1" w:themeFillShade="D9"/>
            <w:vAlign w:val="center"/>
          </w:tcPr>
          <w:p w14:paraId="5E603D31" w14:textId="77777777" w:rsidR="00325DA8" w:rsidRPr="00CB6637" w:rsidRDefault="00325DA8" w:rsidP="002C7BE8">
            <w:pPr>
              <w:pStyle w:val="TableParagraph"/>
              <w:jc w:val="center"/>
              <w:rPr>
                <w:rFonts w:asciiTheme="minorHAnsi" w:hAnsiTheme="minorHAnsi" w:cstheme="minorHAnsi"/>
              </w:rPr>
            </w:pPr>
          </w:p>
        </w:tc>
      </w:tr>
      <w:tr w:rsidR="00862C0A" w:rsidRPr="00CB6637" w14:paraId="65767473" w14:textId="77777777" w:rsidTr="00F67811">
        <w:trPr>
          <w:gridAfter w:val="2"/>
          <w:wAfter w:w="21" w:type="dxa"/>
          <w:trHeight w:val="2042"/>
        </w:trPr>
        <w:tc>
          <w:tcPr>
            <w:tcW w:w="626" w:type="dxa"/>
            <w:vMerge/>
            <w:tcBorders>
              <w:top w:val="nil"/>
            </w:tcBorders>
          </w:tcPr>
          <w:p w14:paraId="1DE0AEA5" w14:textId="77777777" w:rsidR="00862C0A" w:rsidRPr="00CB6637" w:rsidRDefault="00862C0A" w:rsidP="0039468E">
            <w:pPr>
              <w:rPr>
                <w:rFonts w:asciiTheme="minorHAnsi" w:hAnsiTheme="minorHAnsi" w:cstheme="minorHAnsi"/>
              </w:rPr>
            </w:pPr>
          </w:p>
        </w:tc>
        <w:tc>
          <w:tcPr>
            <w:tcW w:w="9048" w:type="dxa"/>
            <w:gridSpan w:val="5"/>
          </w:tcPr>
          <w:p w14:paraId="2F3D8079" w14:textId="0494FBF0" w:rsidR="00862C0A" w:rsidRPr="00CB6637" w:rsidRDefault="00862C0A" w:rsidP="00F67811">
            <w:pPr>
              <w:rPr>
                <w:rFonts w:asciiTheme="minorHAnsi" w:hAnsiTheme="minorHAnsi" w:cstheme="minorHAnsi"/>
              </w:rPr>
            </w:pPr>
            <w:r>
              <w:rPr>
                <w:rFonts w:asciiTheme="minorHAnsi" w:hAnsiTheme="minorHAnsi" w:cstheme="minorHAnsi"/>
              </w:rPr>
              <w:t>Evidence:</w:t>
            </w:r>
            <w:r w:rsidR="00AC37CB">
              <w:rPr>
                <w:rFonts w:asciiTheme="minorHAnsi" w:hAnsiTheme="minorHAnsi" w:cstheme="minorHAnsi"/>
                <w:bCs/>
              </w:rPr>
              <w:t xml:space="preserve"> </w:t>
            </w:r>
            <w:r w:rsidR="00AC37CB" w:rsidRPr="00F67811">
              <w:rPr>
                <w:rFonts w:asciiTheme="minorHAnsi" w:hAnsiTheme="minorHAnsi" w:cstheme="minorHAnsi"/>
                <w:bCs/>
                <w:i/>
                <w:iCs/>
                <w:sz w:val="18"/>
                <w:szCs w:val="18"/>
              </w:rPr>
              <w:t>Review most recent EO Report Items #4 &amp; #5</w:t>
            </w:r>
            <w:r w:rsidR="00AC37CB" w:rsidRPr="00AC37CB">
              <w:rPr>
                <w:rFonts w:asciiTheme="minorHAnsi" w:hAnsiTheme="minorHAnsi" w:cstheme="minorHAnsi"/>
                <w:bCs/>
                <w:i/>
                <w:iCs/>
                <w:sz w:val="18"/>
                <w:szCs w:val="18"/>
              </w:rPr>
              <w:t>(#4 Does the EO Officer process discrimination complaints? Does the EO Officer conduct desk and on-site EO monitoring visits to service providers and contractors to ensure its contractors are not violating their nondiscrimination obligations? Does the EO officer provide EO training to staff? #5 What EO training has been provided to staff within the LWDA and to service providers?)</w:t>
            </w:r>
          </w:p>
        </w:tc>
      </w:tr>
      <w:tr w:rsidR="00325DA8" w:rsidRPr="00CB6637" w14:paraId="735D224A" w14:textId="77777777" w:rsidTr="00AC37CB">
        <w:trPr>
          <w:gridAfter w:val="2"/>
          <w:wAfter w:w="21" w:type="dxa"/>
          <w:trHeight w:val="1160"/>
        </w:trPr>
        <w:tc>
          <w:tcPr>
            <w:tcW w:w="626" w:type="dxa"/>
            <w:vMerge w:val="restart"/>
            <w:vAlign w:val="center"/>
          </w:tcPr>
          <w:p w14:paraId="4536A2E8" w14:textId="13B85ED9" w:rsidR="00325DA8" w:rsidRPr="00CB6637" w:rsidRDefault="00BD4317" w:rsidP="0039468E">
            <w:pPr>
              <w:pStyle w:val="TableParagraph"/>
              <w:jc w:val="center"/>
              <w:rPr>
                <w:rFonts w:asciiTheme="minorHAnsi" w:hAnsiTheme="minorHAnsi" w:cstheme="minorHAnsi"/>
                <w:b/>
              </w:rPr>
            </w:pPr>
            <w:r>
              <w:rPr>
                <w:rFonts w:asciiTheme="minorHAnsi" w:hAnsiTheme="minorHAnsi" w:cstheme="minorHAnsi"/>
                <w:b/>
              </w:rPr>
              <w:t>B</w:t>
            </w:r>
            <w:r w:rsidR="00325DA8" w:rsidRPr="00CB6637">
              <w:rPr>
                <w:rFonts w:asciiTheme="minorHAnsi" w:hAnsiTheme="minorHAnsi" w:cstheme="minorHAnsi"/>
                <w:b/>
              </w:rPr>
              <w:t>.2</w:t>
            </w:r>
          </w:p>
        </w:tc>
        <w:tc>
          <w:tcPr>
            <w:tcW w:w="5724" w:type="dxa"/>
          </w:tcPr>
          <w:p w14:paraId="750162C9" w14:textId="73F0BF83" w:rsidR="00862C0A" w:rsidRDefault="00AC37CB" w:rsidP="00AC37CB">
            <w:pPr>
              <w:tabs>
                <w:tab w:val="left" w:pos="1713"/>
              </w:tabs>
              <w:rPr>
                <w:rFonts w:asciiTheme="minorHAnsi" w:hAnsiTheme="minorHAnsi" w:cstheme="minorHAnsi"/>
                <w:bCs/>
              </w:rPr>
            </w:pPr>
            <w:r w:rsidRPr="00AC37CB">
              <w:rPr>
                <w:rFonts w:asciiTheme="minorHAnsi" w:hAnsiTheme="minorHAnsi" w:cstheme="minorHAnsi"/>
                <w:bCs/>
              </w:rPr>
              <w:t xml:space="preserve">The AJC includes the required Equal Opportunity tagline on all documents or includes a link or QR code to </w:t>
            </w:r>
            <w:r w:rsidR="00105F66">
              <w:rPr>
                <w:rFonts w:asciiTheme="minorHAnsi" w:hAnsiTheme="minorHAnsi" w:cstheme="minorHAnsi"/>
                <w:bCs/>
              </w:rPr>
              <w:t xml:space="preserve">the </w:t>
            </w:r>
            <w:r w:rsidRPr="00AC37CB">
              <w:rPr>
                <w:rFonts w:asciiTheme="minorHAnsi" w:hAnsiTheme="minorHAnsi" w:cstheme="minorHAnsi"/>
                <w:bCs/>
              </w:rPr>
              <w:t>EO tagline.</w:t>
            </w:r>
          </w:p>
          <w:p w14:paraId="5F00B186" w14:textId="77777777" w:rsidR="001E7C56" w:rsidRDefault="001E7C56" w:rsidP="00AC37CB">
            <w:pPr>
              <w:tabs>
                <w:tab w:val="left" w:pos="1713"/>
              </w:tabs>
              <w:rPr>
                <w:rFonts w:asciiTheme="minorHAnsi" w:hAnsiTheme="minorHAnsi" w:cstheme="minorHAnsi"/>
                <w:bCs/>
              </w:rPr>
            </w:pPr>
          </w:p>
          <w:p w14:paraId="5C147AD1" w14:textId="5C862CC5" w:rsidR="001E7C56" w:rsidRPr="00C92029" w:rsidRDefault="001E7C56" w:rsidP="00AC37CB">
            <w:pPr>
              <w:tabs>
                <w:tab w:val="left" w:pos="1713"/>
              </w:tabs>
              <w:rPr>
                <w:rFonts w:asciiTheme="minorHAnsi" w:hAnsiTheme="minorHAnsi" w:cstheme="minorHAnsi"/>
                <w:b/>
              </w:rPr>
            </w:pPr>
            <w:r>
              <w:rPr>
                <w:rFonts w:asciiTheme="minorHAnsi" w:hAnsiTheme="minorHAnsi" w:cstheme="minorHAnsi"/>
                <w:bCs/>
              </w:rPr>
              <w:t xml:space="preserve">Reference: </w:t>
            </w:r>
            <w:r w:rsidRPr="001E7C56">
              <w:rPr>
                <w:rFonts w:asciiTheme="minorHAnsi" w:hAnsiTheme="minorHAnsi" w:cstheme="minorHAnsi"/>
                <w:bCs/>
              </w:rPr>
              <w:t>WIOA 188 29 CFR Part 38</w:t>
            </w:r>
          </w:p>
        </w:tc>
        <w:tc>
          <w:tcPr>
            <w:tcW w:w="1815" w:type="dxa"/>
            <w:gridSpan w:val="3"/>
            <w:shd w:val="clear" w:color="auto" w:fill="D9D9D9" w:themeFill="background1" w:themeFillShade="D9"/>
            <w:vAlign w:val="center"/>
          </w:tcPr>
          <w:p w14:paraId="18B88A48" w14:textId="77777777" w:rsidR="00325DA8" w:rsidRPr="00CB6637" w:rsidRDefault="00325DA8" w:rsidP="002C7BE8">
            <w:pPr>
              <w:pStyle w:val="TableParagraph"/>
              <w:jc w:val="center"/>
              <w:rPr>
                <w:rFonts w:asciiTheme="minorHAnsi" w:hAnsiTheme="minorHAnsi" w:cstheme="minorHAnsi"/>
              </w:rPr>
            </w:pPr>
          </w:p>
        </w:tc>
        <w:tc>
          <w:tcPr>
            <w:tcW w:w="1509" w:type="dxa"/>
            <w:shd w:val="clear" w:color="auto" w:fill="D9D9D9" w:themeFill="background1" w:themeFillShade="D9"/>
            <w:vAlign w:val="center"/>
          </w:tcPr>
          <w:p w14:paraId="0CB41382" w14:textId="77777777" w:rsidR="00325DA8" w:rsidRPr="00CB6637" w:rsidRDefault="00325DA8" w:rsidP="002C7BE8">
            <w:pPr>
              <w:pStyle w:val="TableParagraph"/>
              <w:jc w:val="center"/>
              <w:rPr>
                <w:rFonts w:asciiTheme="minorHAnsi" w:hAnsiTheme="minorHAnsi" w:cstheme="minorHAnsi"/>
              </w:rPr>
            </w:pPr>
          </w:p>
        </w:tc>
      </w:tr>
      <w:tr w:rsidR="00862C0A" w:rsidRPr="00CB6637" w14:paraId="69A89C6C" w14:textId="77777777" w:rsidTr="00F67811">
        <w:trPr>
          <w:gridAfter w:val="2"/>
          <w:wAfter w:w="21" w:type="dxa"/>
          <w:trHeight w:val="2060"/>
        </w:trPr>
        <w:tc>
          <w:tcPr>
            <w:tcW w:w="626" w:type="dxa"/>
            <w:vMerge/>
            <w:tcBorders>
              <w:top w:val="single" w:sz="4" w:space="0" w:color="000000"/>
            </w:tcBorders>
          </w:tcPr>
          <w:p w14:paraId="56F95656" w14:textId="77777777" w:rsidR="00862C0A" w:rsidRPr="00CB6637" w:rsidRDefault="00862C0A" w:rsidP="0039468E">
            <w:pPr>
              <w:rPr>
                <w:rFonts w:asciiTheme="minorHAnsi" w:hAnsiTheme="minorHAnsi" w:cstheme="minorHAnsi"/>
              </w:rPr>
            </w:pPr>
          </w:p>
        </w:tc>
        <w:tc>
          <w:tcPr>
            <w:tcW w:w="9048" w:type="dxa"/>
            <w:gridSpan w:val="5"/>
          </w:tcPr>
          <w:p w14:paraId="4D69A9EC" w14:textId="5FF2D483" w:rsidR="00862C0A" w:rsidRPr="00CB6637" w:rsidRDefault="00862C0A" w:rsidP="00F67811">
            <w:pPr>
              <w:tabs>
                <w:tab w:val="left" w:pos="1713"/>
              </w:tabs>
              <w:rPr>
                <w:rFonts w:asciiTheme="minorHAnsi" w:hAnsiTheme="minorHAnsi" w:cstheme="minorHAnsi"/>
              </w:rPr>
            </w:pPr>
            <w:r>
              <w:rPr>
                <w:rFonts w:asciiTheme="minorHAnsi" w:hAnsiTheme="minorHAnsi" w:cstheme="minorHAnsi"/>
              </w:rPr>
              <w:t>Evidence:</w:t>
            </w:r>
            <w:r w:rsidR="00F67811">
              <w:rPr>
                <w:rFonts w:asciiTheme="minorHAnsi" w:hAnsiTheme="minorHAnsi" w:cstheme="minorHAnsi"/>
              </w:rPr>
              <w:t xml:space="preserve"> </w:t>
            </w:r>
            <w:r w:rsidR="00AC37CB" w:rsidRPr="00AC37CB">
              <w:rPr>
                <w:rFonts w:asciiTheme="minorHAnsi" w:hAnsiTheme="minorHAnsi" w:cstheme="minorHAnsi"/>
                <w:bCs/>
              </w:rPr>
              <w:t xml:space="preserve"> </w:t>
            </w:r>
            <w:r w:rsidR="00AC37CB" w:rsidRPr="00F67811">
              <w:rPr>
                <w:rFonts w:asciiTheme="minorHAnsi" w:hAnsiTheme="minorHAnsi" w:cstheme="minorHAnsi"/>
                <w:bCs/>
                <w:i/>
                <w:iCs/>
                <w:sz w:val="18"/>
                <w:szCs w:val="18"/>
              </w:rPr>
              <w:t>Review most recent EO Report Items #7 &amp; #9 (#</w:t>
            </w:r>
            <w:r w:rsidR="00AC37CB" w:rsidRPr="00AC37CB">
              <w:rPr>
                <w:rFonts w:asciiTheme="minorHAnsi" w:hAnsiTheme="minorHAnsi" w:cstheme="minorHAnsi"/>
                <w:bCs/>
                <w:i/>
                <w:iCs/>
                <w:sz w:val="18"/>
                <w:szCs w:val="18"/>
              </w:rPr>
              <w:t>7 Where are the EO Notice posters displayed and in what languages? #9 Is the appropriate tagline included in brochures, pamphlets, flyers, electronic/oral marketing?)</w:t>
            </w:r>
          </w:p>
        </w:tc>
      </w:tr>
      <w:tr w:rsidR="00325DA8" w:rsidRPr="00CB6637" w14:paraId="4FBF44CD" w14:textId="77777777" w:rsidTr="00AC37CB">
        <w:trPr>
          <w:trHeight w:val="537"/>
        </w:trPr>
        <w:tc>
          <w:tcPr>
            <w:tcW w:w="626" w:type="dxa"/>
            <w:vMerge w:val="restart"/>
            <w:vAlign w:val="center"/>
          </w:tcPr>
          <w:p w14:paraId="5D7D53EF" w14:textId="3647E746" w:rsidR="00325DA8" w:rsidRPr="00CB6637" w:rsidRDefault="00BD4317" w:rsidP="00C92029">
            <w:pPr>
              <w:pStyle w:val="TableParagraph"/>
              <w:jc w:val="center"/>
              <w:rPr>
                <w:rFonts w:asciiTheme="minorHAnsi" w:hAnsiTheme="minorHAnsi" w:cstheme="minorHAnsi"/>
                <w:b/>
              </w:rPr>
            </w:pPr>
            <w:r>
              <w:rPr>
                <w:rFonts w:asciiTheme="minorHAnsi" w:hAnsiTheme="minorHAnsi" w:cstheme="minorHAnsi"/>
                <w:b/>
              </w:rPr>
              <w:t>B</w:t>
            </w:r>
            <w:r w:rsidR="00325DA8" w:rsidRPr="00CB6637">
              <w:rPr>
                <w:rFonts w:asciiTheme="minorHAnsi" w:hAnsiTheme="minorHAnsi" w:cstheme="minorHAnsi"/>
                <w:b/>
              </w:rPr>
              <w:t>.3</w:t>
            </w:r>
          </w:p>
        </w:tc>
        <w:tc>
          <w:tcPr>
            <w:tcW w:w="5739" w:type="dxa"/>
            <w:gridSpan w:val="2"/>
          </w:tcPr>
          <w:p w14:paraId="62F49473" w14:textId="77777777" w:rsidR="00AC37CB" w:rsidRDefault="00AC37CB" w:rsidP="00AC37CB">
            <w:pPr>
              <w:rPr>
                <w:rFonts w:asciiTheme="minorHAnsi" w:hAnsiTheme="minorHAnsi" w:cstheme="minorHAnsi"/>
                <w:iCs/>
              </w:rPr>
            </w:pPr>
            <w:r w:rsidRPr="00AC37CB">
              <w:rPr>
                <w:rFonts w:asciiTheme="minorHAnsi" w:hAnsiTheme="minorHAnsi" w:cstheme="minorHAnsi"/>
                <w:iCs/>
              </w:rPr>
              <w:t>AJC staff communicate with persons with disabilities as effectively as with others.</w:t>
            </w:r>
          </w:p>
          <w:p w14:paraId="44247CC5" w14:textId="77777777" w:rsidR="001E7C56" w:rsidRDefault="001E7C56" w:rsidP="00AC37CB">
            <w:pPr>
              <w:rPr>
                <w:rFonts w:asciiTheme="minorHAnsi" w:hAnsiTheme="minorHAnsi" w:cstheme="minorHAnsi"/>
                <w:iCs/>
              </w:rPr>
            </w:pPr>
          </w:p>
          <w:p w14:paraId="2C09E782" w14:textId="4273D107" w:rsidR="00862C0A" w:rsidRPr="00C92029" w:rsidRDefault="001E7C56" w:rsidP="001E7C56">
            <w:pPr>
              <w:rPr>
                <w:rFonts w:asciiTheme="minorHAnsi" w:hAnsiTheme="minorHAnsi" w:cstheme="minorHAnsi"/>
                <w:b/>
              </w:rPr>
            </w:pPr>
            <w:r>
              <w:rPr>
                <w:rFonts w:asciiTheme="minorHAnsi" w:hAnsiTheme="minorHAnsi" w:cstheme="minorHAnsi"/>
                <w:iCs/>
              </w:rPr>
              <w:t xml:space="preserve">Reference: </w:t>
            </w:r>
            <w:r w:rsidRPr="001E7C56">
              <w:rPr>
                <w:rFonts w:asciiTheme="minorHAnsi" w:hAnsiTheme="minorHAnsi" w:cstheme="minorHAnsi"/>
                <w:iCs/>
              </w:rPr>
              <w:t>20 CFR 678.800(b)(4), WIOA Sec 188, 29 CFR part 38</w:t>
            </w:r>
          </w:p>
        </w:tc>
        <w:tc>
          <w:tcPr>
            <w:tcW w:w="1800" w:type="dxa"/>
            <w:gridSpan w:val="2"/>
            <w:shd w:val="clear" w:color="auto" w:fill="D9D9D9" w:themeFill="background1" w:themeFillShade="D9"/>
            <w:vAlign w:val="center"/>
          </w:tcPr>
          <w:p w14:paraId="130322C6" w14:textId="77777777" w:rsidR="00325DA8" w:rsidRPr="00CB6637" w:rsidRDefault="00325DA8" w:rsidP="002C7BE8">
            <w:pPr>
              <w:pStyle w:val="TableParagraph"/>
              <w:jc w:val="center"/>
              <w:rPr>
                <w:rFonts w:asciiTheme="minorHAnsi" w:hAnsiTheme="minorHAnsi" w:cstheme="minorHAnsi"/>
              </w:rPr>
            </w:pPr>
          </w:p>
        </w:tc>
        <w:tc>
          <w:tcPr>
            <w:tcW w:w="1530" w:type="dxa"/>
            <w:gridSpan w:val="3"/>
            <w:shd w:val="clear" w:color="auto" w:fill="D9D9D9" w:themeFill="background1" w:themeFillShade="D9"/>
            <w:vAlign w:val="center"/>
          </w:tcPr>
          <w:p w14:paraId="5DD1ABF9" w14:textId="77777777" w:rsidR="00325DA8" w:rsidRPr="00CB6637" w:rsidRDefault="00325DA8" w:rsidP="002C7BE8">
            <w:pPr>
              <w:pStyle w:val="TableParagraph"/>
              <w:jc w:val="center"/>
              <w:rPr>
                <w:rFonts w:asciiTheme="minorHAnsi" w:hAnsiTheme="minorHAnsi" w:cstheme="minorHAnsi"/>
              </w:rPr>
            </w:pPr>
          </w:p>
        </w:tc>
      </w:tr>
      <w:tr w:rsidR="00862C0A" w:rsidRPr="00CB6637" w14:paraId="13CD1F8E" w14:textId="77777777" w:rsidTr="00F67811">
        <w:trPr>
          <w:trHeight w:val="1511"/>
        </w:trPr>
        <w:tc>
          <w:tcPr>
            <w:tcW w:w="626" w:type="dxa"/>
            <w:vMerge/>
            <w:tcBorders>
              <w:top w:val="nil"/>
            </w:tcBorders>
          </w:tcPr>
          <w:p w14:paraId="77BF420A" w14:textId="77777777" w:rsidR="00862C0A" w:rsidRPr="00CB6637" w:rsidRDefault="00862C0A" w:rsidP="00CB6637">
            <w:pPr>
              <w:rPr>
                <w:rFonts w:asciiTheme="minorHAnsi" w:hAnsiTheme="minorHAnsi" w:cstheme="minorHAnsi"/>
              </w:rPr>
            </w:pPr>
          </w:p>
        </w:tc>
        <w:tc>
          <w:tcPr>
            <w:tcW w:w="9069" w:type="dxa"/>
            <w:gridSpan w:val="7"/>
          </w:tcPr>
          <w:p w14:paraId="09EE3DFF" w14:textId="203F97CC" w:rsidR="00AC37CB" w:rsidRPr="00AC37CB" w:rsidRDefault="00862C0A" w:rsidP="00F67811">
            <w:pPr>
              <w:rPr>
                <w:rFonts w:asciiTheme="minorHAnsi" w:hAnsiTheme="minorHAnsi" w:cstheme="minorHAnsi"/>
                <w:i/>
                <w:sz w:val="18"/>
                <w:szCs w:val="18"/>
              </w:rPr>
            </w:pPr>
            <w:r>
              <w:rPr>
                <w:rFonts w:asciiTheme="minorHAnsi" w:hAnsiTheme="minorHAnsi" w:cstheme="minorHAnsi"/>
              </w:rPr>
              <w:t>Evidence:</w:t>
            </w:r>
            <w:r w:rsidR="00F67811">
              <w:rPr>
                <w:rFonts w:asciiTheme="minorHAnsi" w:hAnsiTheme="minorHAnsi" w:cstheme="minorHAnsi"/>
              </w:rPr>
              <w:t xml:space="preserve"> </w:t>
            </w:r>
            <w:r w:rsidR="00AC37CB" w:rsidRPr="00F67811">
              <w:rPr>
                <w:rFonts w:asciiTheme="minorHAnsi" w:hAnsiTheme="minorHAnsi" w:cstheme="minorHAnsi"/>
                <w:bCs/>
                <w:i/>
                <w:iCs/>
                <w:sz w:val="18"/>
                <w:szCs w:val="18"/>
              </w:rPr>
              <w:t>Review most recent EO Report Item #11</w:t>
            </w:r>
            <w:r w:rsidR="00F67811">
              <w:rPr>
                <w:rFonts w:asciiTheme="minorHAnsi" w:hAnsiTheme="minorHAnsi" w:cstheme="minorHAnsi"/>
                <w:bCs/>
              </w:rPr>
              <w:t xml:space="preserve"> </w:t>
            </w:r>
            <w:r w:rsidR="00AC37CB">
              <w:rPr>
                <w:rFonts w:asciiTheme="minorHAnsi" w:hAnsiTheme="minorHAnsi" w:cstheme="minorHAnsi"/>
                <w:i/>
                <w:sz w:val="18"/>
                <w:szCs w:val="18"/>
              </w:rPr>
              <w:t>(</w:t>
            </w:r>
            <w:r w:rsidR="00AC37CB" w:rsidRPr="00AC37CB">
              <w:rPr>
                <w:rFonts w:asciiTheme="minorHAnsi" w:hAnsiTheme="minorHAnsi" w:cstheme="minorHAnsi"/>
                <w:i/>
                <w:sz w:val="18"/>
                <w:szCs w:val="18"/>
              </w:rPr>
              <w:t>#11 What efforts does the LWDB make to ensure that communications within the local area VaWC system with individuals with disabilities are just as effective as communications with others?</w:t>
            </w:r>
            <w:r w:rsidR="00AC37CB">
              <w:rPr>
                <w:rFonts w:asciiTheme="minorHAnsi" w:hAnsiTheme="minorHAnsi" w:cstheme="minorHAnsi"/>
                <w:i/>
                <w:sz w:val="18"/>
                <w:szCs w:val="18"/>
              </w:rPr>
              <w:t>)</w:t>
            </w:r>
          </w:p>
        </w:tc>
      </w:tr>
      <w:tr w:rsidR="00325DA8" w:rsidRPr="00CB6637" w14:paraId="1876BBB1" w14:textId="77777777" w:rsidTr="00AC37CB">
        <w:trPr>
          <w:trHeight w:val="537"/>
        </w:trPr>
        <w:tc>
          <w:tcPr>
            <w:tcW w:w="626" w:type="dxa"/>
            <w:vMerge w:val="restart"/>
            <w:vAlign w:val="center"/>
          </w:tcPr>
          <w:p w14:paraId="532E2848" w14:textId="246183C4" w:rsidR="00325DA8" w:rsidRPr="00CB6637" w:rsidRDefault="00BD4317" w:rsidP="00C92029">
            <w:pPr>
              <w:pStyle w:val="TableParagraph"/>
              <w:jc w:val="center"/>
              <w:rPr>
                <w:rFonts w:asciiTheme="minorHAnsi" w:hAnsiTheme="minorHAnsi" w:cstheme="minorHAnsi"/>
                <w:b/>
              </w:rPr>
            </w:pPr>
            <w:r>
              <w:rPr>
                <w:rFonts w:asciiTheme="minorHAnsi" w:hAnsiTheme="minorHAnsi" w:cstheme="minorHAnsi"/>
                <w:b/>
              </w:rPr>
              <w:t>B</w:t>
            </w:r>
            <w:r w:rsidR="00325DA8" w:rsidRPr="00CB6637">
              <w:rPr>
                <w:rFonts w:asciiTheme="minorHAnsi" w:hAnsiTheme="minorHAnsi" w:cstheme="minorHAnsi"/>
                <w:b/>
              </w:rPr>
              <w:t>.4</w:t>
            </w:r>
          </w:p>
        </w:tc>
        <w:tc>
          <w:tcPr>
            <w:tcW w:w="5739" w:type="dxa"/>
            <w:gridSpan w:val="2"/>
            <w:shd w:val="clear" w:color="auto" w:fill="FFFFFF" w:themeFill="background1"/>
          </w:tcPr>
          <w:p w14:paraId="27399063" w14:textId="77777777" w:rsidR="00325DA8" w:rsidRDefault="00AC37CB" w:rsidP="00245961">
            <w:pPr>
              <w:tabs>
                <w:tab w:val="left" w:pos="1713"/>
              </w:tabs>
              <w:ind w:right="326"/>
              <w:rPr>
                <w:rFonts w:asciiTheme="minorHAnsi" w:hAnsiTheme="minorHAnsi" w:cstheme="minorHAnsi"/>
                <w:bCs/>
              </w:rPr>
            </w:pPr>
            <w:r w:rsidRPr="00AC37CB">
              <w:rPr>
                <w:rFonts w:asciiTheme="minorHAnsi" w:hAnsiTheme="minorHAnsi" w:cstheme="minorHAnsi"/>
                <w:bCs/>
              </w:rPr>
              <w:t>The AJC is physically accessible.</w:t>
            </w:r>
          </w:p>
          <w:p w14:paraId="4789039E" w14:textId="77777777" w:rsidR="001E7C56" w:rsidRDefault="001E7C56" w:rsidP="00245961">
            <w:pPr>
              <w:tabs>
                <w:tab w:val="left" w:pos="1713"/>
              </w:tabs>
              <w:ind w:right="326"/>
              <w:rPr>
                <w:rFonts w:asciiTheme="minorHAnsi" w:hAnsiTheme="minorHAnsi" w:cstheme="minorHAnsi"/>
                <w:bCs/>
              </w:rPr>
            </w:pPr>
          </w:p>
          <w:p w14:paraId="2CCC42B3" w14:textId="0D4A79A8" w:rsidR="001E7C56" w:rsidRPr="00AC37CB" w:rsidRDefault="001E7C56" w:rsidP="00EE0C63">
            <w:pPr>
              <w:tabs>
                <w:tab w:val="left" w:pos="1713"/>
              </w:tabs>
              <w:rPr>
                <w:rFonts w:asciiTheme="minorHAnsi" w:hAnsiTheme="minorHAnsi" w:cstheme="minorHAnsi"/>
                <w:bCs/>
              </w:rPr>
            </w:pPr>
            <w:r>
              <w:rPr>
                <w:rFonts w:asciiTheme="minorHAnsi" w:hAnsiTheme="minorHAnsi" w:cstheme="minorHAnsi"/>
                <w:bCs/>
              </w:rPr>
              <w:t xml:space="preserve">Reference: </w:t>
            </w:r>
            <w:r w:rsidRPr="001E7C56">
              <w:rPr>
                <w:rFonts w:asciiTheme="minorHAnsi" w:hAnsiTheme="minorHAnsi" w:cstheme="minorHAnsi"/>
                <w:bCs/>
              </w:rPr>
              <w:t>20 CFR 678.800(b)(6), WIOA Sec 188, 29 CFR part 38</w:t>
            </w:r>
          </w:p>
        </w:tc>
        <w:tc>
          <w:tcPr>
            <w:tcW w:w="1800" w:type="dxa"/>
            <w:gridSpan w:val="2"/>
            <w:shd w:val="clear" w:color="auto" w:fill="D9D9D9" w:themeFill="background1" w:themeFillShade="D9"/>
            <w:vAlign w:val="center"/>
          </w:tcPr>
          <w:p w14:paraId="3327A020" w14:textId="77777777" w:rsidR="00325DA8" w:rsidRPr="00CB6637" w:rsidRDefault="00325DA8" w:rsidP="002C7BE8">
            <w:pPr>
              <w:pStyle w:val="TableParagraph"/>
              <w:jc w:val="center"/>
              <w:rPr>
                <w:rFonts w:asciiTheme="minorHAnsi" w:hAnsiTheme="minorHAnsi" w:cstheme="minorHAnsi"/>
              </w:rPr>
            </w:pPr>
          </w:p>
        </w:tc>
        <w:tc>
          <w:tcPr>
            <w:tcW w:w="1530" w:type="dxa"/>
            <w:gridSpan w:val="3"/>
            <w:shd w:val="clear" w:color="auto" w:fill="D9D9D9" w:themeFill="background1" w:themeFillShade="D9"/>
            <w:vAlign w:val="center"/>
          </w:tcPr>
          <w:p w14:paraId="57093D05" w14:textId="77777777" w:rsidR="00325DA8" w:rsidRPr="00CB6637" w:rsidRDefault="00325DA8" w:rsidP="002C7BE8">
            <w:pPr>
              <w:pStyle w:val="TableParagraph"/>
              <w:jc w:val="center"/>
              <w:rPr>
                <w:rFonts w:asciiTheme="minorHAnsi" w:hAnsiTheme="minorHAnsi" w:cstheme="minorHAnsi"/>
              </w:rPr>
            </w:pPr>
          </w:p>
        </w:tc>
      </w:tr>
      <w:tr w:rsidR="00245961" w:rsidRPr="00CB6637" w14:paraId="622C9489" w14:textId="77777777" w:rsidTr="00105F66">
        <w:trPr>
          <w:trHeight w:val="1880"/>
        </w:trPr>
        <w:tc>
          <w:tcPr>
            <w:tcW w:w="626" w:type="dxa"/>
            <w:vMerge/>
            <w:tcBorders>
              <w:top w:val="nil"/>
            </w:tcBorders>
            <w:vAlign w:val="center"/>
          </w:tcPr>
          <w:p w14:paraId="1E0B24BC" w14:textId="77777777" w:rsidR="00245961" w:rsidRPr="00CB6637" w:rsidRDefault="00245961" w:rsidP="007B1A43">
            <w:pPr>
              <w:jc w:val="center"/>
              <w:rPr>
                <w:rFonts w:asciiTheme="minorHAnsi" w:hAnsiTheme="minorHAnsi" w:cstheme="minorHAnsi"/>
              </w:rPr>
            </w:pPr>
          </w:p>
        </w:tc>
        <w:tc>
          <w:tcPr>
            <w:tcW w:w="9069" w:type="dxa"/>
            <w:gridSpan w:val="7"/>
          </w:tcPr>
          <w:p w14:paraId="36512606" w14:textId="56F0343C" w:rsidR="00AC37CB" w:rsidRPr="00CB6637" w:rsidRDefault="00245961" w:rsidP="00F67811">
            <w:pPr>
              <w:rPr>
                <w:rFonts w:asciiTheme="minorHAnsi" w:hAnsiTheme="minorHAnsi" w:cstheme="minorHAnsi"/>
              </w:rPr>
            </w:pPr>
            <w:r>
              <w:rPr>
                <w:rFonts w:asciiTheme="minorHAnsi" w:hAnsiTheme="minorHAnsi" w:cstheme="minorHAnsi"/>
              </w:rPr>
              <w:t>Evidence:</w:t>
            </w:r>
            <w:r w:rsidR="00F67811">
              <w:rPr>
                <w:rFonts w:asciiTheme="minorHAnsi" w:hAnsiTheme="minorHAnsi" w:cstheme="minorHAnsi"/>
              </w:rPr>
              <w:t xml:space="preserve"> </w:t>
            </w:r>
            <w:r w:rsidR="00AC37CB" w:rsidRPr="00F67811">
              <w:rPr>
                <w:rFonts w:asciiTheme="minorHAnsi" w:hAnsiTheme="minorHAnsi" w:cstheme="minorHAnsi"/>
                <w:bCs/>
                <w:sz w:val="18"/>
                <w:szCs w:val="18"/>
              </w:rPr>
              <w:t>Review most recent EO Report Item #19 &amp; #22</w:t>
            </w:r>
            <w:r w:rsidR="00F67811">
              <w:rPr>
                <w:rFonts w:asciiTheme="minorHAnsi" w:hAnsiTheme="minorHAnsi" w:cstheme="minorHAnsi"/>
                <w:bCs/>
              </w:rPr>
              <w:t xml:space="preserve"> </w:t>
            </w:r>
            <w:r w:rsidR="00AC37CB" w:rsidRPr="00AC37CB">
              <w:rPr>
                <w:rFonts w:asciiTheme="minorHAnsi" w:hAnsiTheme="minorHAnsi" w:cstheme="minorHAnsi"/>
                <w:i/>
                <w:iCs/>
                <w:sz w:val="18"/>
                <w:szCs w:val="18"/>
              </w:rPr>
              <w:t>(#19 Does the LWDB have an ADA accessibility survey on file? Provide copy</w:t>
            </w:r>
            <w:r w:rsidR="00AC37CB">
              <w:rPr>
                <w:rFonts w:asciiTheme="minorHAnsi" w:hAnsiTheme="minorHAnsi" w:cstheme="minorHAnsi"/>
                <w:i/>
                <w:iCs/>
                <w:sz w:val="18"/>
                <w:szCs w:val="18"/>
              </w:rPr>
              <w:t xml:space="preserve"> </w:t>
            </w:r>
            <w:r w:rsidR="00AC37CB" w:rsidRPr="00AC37CB">
              <w:rPr>
                <w:rFonts w:asciiTheme="minorHAnsi" w:hAnsiTheme="minorHAnsi" w:cstheme="minorHAnsi"/>
                <w:i/>
                <w:iCs/>
                <w:sz w:val="18"/>
                <w:szCs w:val="18"/>
              </w:rPr>
              <w:t>#22 Are the Centers accessible to individuals with disabilities?)</w:t>
            </w:r>
          </w:p>
        </w:tc>
      </w:tr>
      <w:tr w:rsidR="00F67811" w:rsidRPr="00CB6637" w14:paraId="63BC7E40" w14:textId="77777777" w:rsidTr="00A02CF9">
        <w:trPr>
          <w:gridAfter w:val="2"/>
          <w:wAfter w:w="21" w:type="dxa"/>
          <w:trHeight w:val="268"/>
        </w:trPr>
        <w:tc>
          <w:tcPr>
            <w:tcW w:w="6350" w:type="dxa"/>
            <w:gridSpan w:val="2"/>
            <w:shd w:val="clear" w:color="auto" w:fill="C00000"/>
          </w:tcPr>
          <w:p w14:paraId="613B02BB" w14:textId="77777777" w:rsidR="00F67811" w:rsidRPr="00445A15" w:rsidRDefault="00F67811" w:rsidP="00A02CF9">
            <w:pPr>
              <w:pStyle w:val="TableParagraph"/>
              <w:ind w:left="107"/>
              <w:rPr>
                <w:rFonts w:asciiTheme="minorHAnsi" w:hAnsiTheme="minorHAnsi" w:cstheme="minorHAnsi"/>
                <w:b/>
              </w:rPr>
            </w:pPr>
            <w:r>
              <w:lastRenderedPageBreak/>
              <w:br w:type="page"/>
            </w:r>
            <w:r w:rsidRPr="00445A15">
              <w:rPr>
                <w:rFonts w:asciiTheme="minorHAnsi" w:hAnsiTheme="minorHAnsi" w:cstheme="minorHAnsi"/>
                <w:b/>
              </w:rPr>
              <w:t>Standards</w:t>
            </w:r>
          </w:p>
        </w:tc>
        <w:tc>
          <w:tcPr>
            <w:tcW w:w="1815" w:type="dxa"/>
            <w:gridSpan w:val="3"/>
            <w:shd w:val="clear" w:color="auto" w:fill="C00000"/>
          </w:tcPr>
          <w:p w14:paraId="2FE4ADB4" w14:textId="77777777" w:rsidR="00F67811" w:rsidRPr="00445A15" w:rsidRDefault="00F67811" w:rsidP="00A02CF9">
            <w:pPr>
              <w:pStyle w:val="TableParagraph"/>
              <w:ind w:left="105"/>
              <w:jc w:val="center"/>
              <w:rPr>
                <w:rFonts w:asciiTheme="minorHAnsi" w:hAnsiTheme="minorHAnsi" w:cstheme="minorHAnsi"/>
                <w:b/>
              </w:rPr>
            </w:pPr>
            <w:r w:rsidRPr="00445A15">
              <w:rPr>
                <w:rFonts w:asciiTheme="minorHAnsi" w:hAnsiTheme="minorHAnsi" w:cstheme="minorHAnsi"/>
                <w:b/>
              </w:rPr>
              <w:t>Meets</w:t>
            </w:r>
          </w:p>
        </w:tc>
        <w:tc>
          <w:tcPr>
            <w:tcW w:w="1509" w:type="dxa"/>
            <w:shd w:val="clear" w:color="auto" w:fill="C00000"/>
          </w:tcPr>
          <w:p w14:paraId="72E8B033" w14:textId="77777777" w:rsidR="00F67811" w:rsidRPr="00445A15" w:rsidRDefault="00F67811" w:rsidP="00A02CF9">
            <w:pPr>
              <w:pStyle w:val="TableParagraph"/>
              <w:ind w:left="108"/>
              <w:jc w:val="center"/>
              <w:rPr>
                <w:rFonts w:asciiTheme="minorHAnsi" w:hAnsiTheme="minorHAnsi" w:cstheme="minorHAnsi"/>
                <w:b/>
              </w:rPr>
            </w:pPr>
            <w:r w:rsidRPr="00445A15">
              <w:rPr>
                <w:rFonts w:asciiTheme="minorHAnsi" w:hAnsiTheme="minorHAnsi" w:cstheme="minorHAnsi"/>
                <w:b/>
              </w:rPr>
              <w:t>Not Meets</w:t>
            </w:r>
          </w:p>
        </w:tc>
      </w:tr>
      <w:tr w:rsidR="00325DA8" w:rsidRPr="00CB6637" w14:paraId="089235F8" w14:textId="77777777" w:rsidTr="006F1A16">
        <w:trPr>
          <w:trHeight w:val="1061"/>
        </w:trPr>
        <w:tc>
          <w:tcPr>
            <w:tcW w:w="626" w:type="dxa"/>
            <w:vMerge w:val="restart"/>
            <w:vAlign w:val="center"/>
          </w:tcPr>
          <w:p w14:paraId="78854BFB" w14:textId="453A0DEE" w:rsidR="00325DA8" w:rsidRPr="00CB6637" w:rsidRDefault="00BD4317" w:rsidP="00C92029">
            <w:pPr>
              <w:pStyle w:val="TableParagraph"/>
              <w:ind w:left="170"/>
              <w:rPr>
                <w:rFonts w:asciiTheme="minorHAnsi" w:hAnsiTheme="minorHAnsi" w:cstheme="minorHAnsi"/>
                <w:b/>
              </w:rPr>
            </w:pPr>
            <w:r>
              <w:rPr>
                <w:rFonts w:asciiTheme="minorHAnsi" w:hAnsiTheme="minorHAnsi" w:cstheme="minorHAnsi"/>
                <w:b/>
              </w:rPr>
              <w:t>B</w:t>
            </w:r>
            <w:r w:rsidR="00325DA8" w:rsidRPr="00CB6637">
              <w:rPr>
                <w:rFonts w:asciiTheme="minorHAnsi" w:hAnsiTheme="minorHAnsi" w:cstheme="minorHAnsi"/>
                <w:b/>
              </w:rPr>
              <w:t>.5</w:t>
            </w:r>
          </w:p>
        </w:tc>
        <w:tc>
          <w:tcPr>
            <w:tcW w:w="5739" w:type="dxa"/>
            <w:gridSpan w:val="2"/>
            <w:shd w:val="clear" w:color="auto" w:fill="FFFFFF" w:themeFill="background1"/>
          </w:tcPr>
          <w:p w14:paraId="138E0156" w14:textId="77777777" w:rsidR="00325DA8" w:rsidRDefault="00AC37CB" w:rsidP="006F1A16">
            <w:pPr>
              <w:tabs>
                <w:tab w:val="left" w:pos="1713"/>
              </w:tabs>
              <w:rPr>
                <w:rFonts w:asciiTheme="minorHAnsi" w:hAnsiTheme="minorHAnsi" w:cstheme="minorHAnsi"/>
                <w:bCs/>
              </w:rPr>
            </w:pPr>
            <w:r w:rsidRPr="00AC37CB">
              <w:rPr>
                <w:rFonts w:asciiTheme="minorHAnsi" w:hAnsiTheme="minorHAnsi" w:cstheme="minorHAnsi"/>
                <w:bCs/>
              </w:rPr>
              <w:t>The AJC prohibits employment discrimination by the LWDB and its partners.</w:t>
            </w:r>
          </w:p>
          <w:p w14:paraId="3224324C" w14:textId="77777777" w:rsidR="001E7C56" w:rsidRDefault="001E7C56" w:rsidP="006F1A16">
            <w:pPr>
              <w:tabs>
                <w:tab w:val="left" w:pos="1713"/>
              </w:tabs>
              <w:rPr>
                <w:rFonts w:asciiTheme="minorHAnsi" w:hAnsiTheme="minorHAnsi" w:cstheme="minorHAnsi"/>
                <w:bCs/>
              </w:rPr>
            </w:pPr>
          </w:p>
          <w:p w14:paraId="2CC0DE8F" w14:textId="678E54DC" w:rsidR="001E7C56" w:rsidRPr="00AC37CB" w:rsidRDefault="001E7C56" w:rsidP="006F1A16">
            <w:pPr>
              <w:tabs>
                <w:tab w:val="left" w:pos="1713"/>
              </w:tabs>
              <w:rPr>
                <w:rFonts w:asciiTheme="minorHAnsi" w:hAnsiTheme="minorHAnsi" w:cstheme="minorHAnsi"/>
                <w:bCs/>
              </w:rPr>
            </w:pPr>
            <w:r>
              <w:rPr>
                <w:rFonts w:asciiTheme="minorHAnsi" w:hAnsiTheme="minorHAnsi" w:cstheme="minorHAnsi"/>
                <w:bCs/>
              </w:rPr>
              <w:t xml:space="preserve">Reference: </w:t>
            </w:r>
            <w:r w:rsidRPr="001E7C56">
              <w:rPr>
                <w:rFonts w:asciiTheme="minorHAnsi" w:hAnsiTheme="minorHAnsi" w:cstheme="minorHAnsi"/>
                <w:bCs/>
              </w:rPr>
              <w:t>20 CFR 678.800(b)(2), WIOA Sec 188, 29 CFR part 38</w:t>
            </w:r>
          </w:p>
        </w:tc>
        <w:tc>
          <w:tcPr>
            <w:tcW w:w="1800" w:type="dxa"/>
            <w:gridSpan w:val="2"/>
            <w:shd w:val="clear" w:color="auto" w:fill="D9D9D9" w:themeFill="background1" w:themeFillShade="D9"/>
            <w:vAlign w:val="center"/>
          </w:tcPr>
          <w:p w14:paraId="7E26EFE2" w14:textId="77777777" w:rsidR="00325DA8" w:rsidRPr="00CB6637" w:rsidRDefault="00325DA8" w:rsidP="002C7BE8">
            <w:pPr>
              <w:pStyle w:val="TableParagraph"/>
              <w:jc w:val="center"/>
              <w:rPr>
                <w:rFonts w:asciiTheme="minorHAnsi" w:hAnsiTheme="minorHAnsi" w:cstheme="minorHAnsi"/>
              </w:rPr>
            </w:pPr>
          </w:p>
        </w:tc>
        <w:tc>
          <w:tcPr>
            <w:tcW w:w="1530" w:type="dxa"/>
            <w:gridSpan w:val="3"/>
            <w:shd w:val="clear" w:color="auto" w:fill="D9D9D9" w:themeFill="background1" w:themeFillShade="D9"/>
            <w:vAlign w:val="center"/>
          </w:tcPr>
          <w:p w14:paraId="0B5CF791" w14:textId="77777777" w:rsidR="00325DA8" w:rsidRPr="00CB6637" w:rsidRDefault="00325DA8" w:rsidP="002C7BE8">
            <w:pPr>
              <w:pStyle w:val="TableParagraph"/>
              <w:jc w:val="center"/>
              <w:rPr>
                <w:rFonts w:asciiTheme="minorHAnsi" w:hAnsiTheme="minorHAnsi" w:cstheme="minorHAnsi"/>
              </w:rPr>
            </w:pPr>
          </w:p>
        </w:tc>
      </w:tr>
      <w:tr w:rsidR="00245961" w:rsidRPr="00CB6637" w14:paraId="3C0674A3" w14:textId="77777777" w:rsidTr="00F67811">
        <w:trPr>
          <w:trHeight w:val="1421"/>
        </w:trPr>
        <w:tc>
          <w:tcPr>
            <w:tcW w:w="626" w:type="dxa"/>
            <w:vMerge/>
            <w:tcBorders>
              <w:top w:val="nil"/>
            </w:tcBorders>
            <w:vAlign w:val="center"/>
          </w:tcPr>
          <w:p w14:paraId="6C2D18B9" w14:textId="77777777" w:rsidR="00245961" w:rsidRPr="00CB6637" w:rsidRDefault="00245961" w:rsidP="007B1A43">
            <w:pPr>
              <w:jc w:val="center"/>
              <w:rPr>
                <w:rFonts w:asciiTheme="minorHAnsi" w:hAnsiTheme="minorHAnsi" w:cstheme="minorHAnsi"/>
              </w:rPr>
            </w:pPr>
          </w:p>
        </w:tc>
        <w:tc>
          <w:tcPr>
            <w:tcW w:w="9069" w:type="dxa"/>
            <w:gridSpan w:val="7"/>
          </w:tcPr>
          <w:p w14:paraId="244D1409" w14:textId="17D9B696" w:rsidR="00AC37CB" w:rsidRPr="00AC37CB" w:rsidRDefault="00245961" w:rsidP="00F67811">
            <w:pPr>
              <w:rPr>
                <w:rFonts w:asciiTheme="minorHAnsi" w:hAnsiTheme="minorHAnsi" w:cstheme="minorHAnsi"/>
                <w:i/>
                <w:iCs/>
              </w:rPr>
            </w:pPr>
            <w:r>
              <w:rPr>
                <w:rFonts w:asciiTheme="minorHAnsi" w:hAnsiTheme="minorHAnsi" w:cstheme="minorHAnsi"/>
              </w:rPr>
              <w:t>Evidence:</w:t>
            </w:r>
            <w:r w:rsidR="00F67811">
              <w:rPr>
                <w:rFonts w:asciiTheme="minorHAnsi" w:hAnsiTheme="minorHAnsi" w:cstheme="minorHAnsi"/>
              </w:rPr>
              <w:t xml:space="preserve"> </w:t>
            </w:r>
            <w:r w:rsidR="00AC37CB" w:rsidRPr="00F67811">
              <w:rPr>
                <w:rFonts w:asciiTheme="minorHAnsi" w:hAnsiTheme="minorHAnsi" w:cstheme="minorHAnsi"/>
                <w:bCs/>
                <w:i/>
                <w:iCs/>
                <w:sz w:val="18"/>
                <w:szCs w:val="18"/>
              </w:rPr>
              <w:t>Review most recent EO Report Item #23</w:t>
            </w:r>
            <w:r w:rsidR="00F67811" w:rsidRPr="00F67811">
              <w:rPr>
                <w:rFonts w:asciiTheme="minorHAnsi" w:hAnsiTheme="minorHAnsi" w:cstheme="minorHAnsi"/>
                <w:bCs/>
                <w:i/>
                <w:iCs/>
                <w:sz w:val="18"/>
                <w:szCs w:val="18"/>
              </w:rPr>
              <w:t xml:space="preserve"> </w:t>
            </w:r>
            <w:r w:rsidR="00AC37CB" w:rsidRPr="00F67811">
              <w:rPr>
                <w:rFonts w:asciiTheme="minorHAnsi" w:hAnsiTheme="minorHAnsi" w:cstheme="minorHAnsi"/>
                <w:i/>
                <w:iCs/>
                <w:sz w:val="18"/>
                <w:szCs w:val="18"/>
              </w:rPr>
              <w:t xml:space="preserve">(#23 Describe efforts to prohibit discrimination </w:t>
            </w:r>
            <w:proofErr w:type="gramStart"/>
            <w:r w:rsidR="00AC37CB" w:rsidRPr="00F67811">
              <w:rPr>
                <w:rFonts w:asciiTheme="minorHAnsi" w:hAnsiTheme="minorHAnsi" w:cstheme="minorHAnsi"/>
                <w:i/>
                <w:iCs/>
                <w:sz w:val="18"/>
                <w:szCs w:val="18"/>
              </w:rPr>
              <w:t>on the basis of</w:t>
            </w:r>
            <w:proofErr w:type="gramEnd"/>
            <w:r w:rsidR="00AC37CB" w:rsidRPr="00F67811">
              <w:rPr>
                <w:rFonts w:asciiTheme="minorHAnsi" w:hAnsiTheme="minorHAnsi" w:cstheme="minorHAnsi"/>
                <w:i/>
                <w:iCs/>
                <w:sz w:val="18"/>
                <w:szCs w:val="18"/>
              </w:rPr>
              <w:t xml:space="preserve"> disability in employment practices by the LWDB and its partners.)</w:t>
            </w:r>
          </w:p>
        </w:tc>
      </w:tr>
      <w:tr w:rsidR="00325DA8" w:rsidRPr="00CB6637" w14:paraId="4DBF3E28" w14:textId="77777777" w:rsidTr="00AC37CB">
        <w:trPr>
          <w:trHeight w:val="593"/>
        </w:trPr>
        <w:tc>
          <w:tcPr>
            <w:tcW w:w="626" w:type="dxa"/>
            <w:vMerge w:val="restart"/>
            <w:vAlign w:val="center"/>
          </w:tcPr>
          <w:p w14:paraId="1C93D5AB" w14:textId="1838817B" w:rsidR="00325DA8" w:rsidRPr="00CB6637" w:rsidRDefault="00BD4317" w:rsidP="00C92029">
            <w:pPr>
              <w:pStyle w:val="TableParagraph"/>
              <w:ind w:left="170"/>
              <w:rPr>
                <w:rFonts w:asciiTheme="minorHAnsi" w:hAnsiTheme="minorHAnsi" w:cstheme="minorHAnsi"/>
                <w:b/>
              </w:rPr>
            </w:pPr>
            <w:r>
              <w:rPr>
                <w:rFonts w:asciiTheme="minorHAnsi" w:hAnsiTheme="minorHAnsi" w:cstheme="minorHAnsi"/>
                <w:b/>
              </w:rPr>
              <w:t>B</w:t>
            </w:r>
            <w:r w:rsidR="00325DA8" w:rsidRPr="00CB6637">
              <w:rPr>
                <w:rFonts w:asciiTheme="minorHAnsi" w:hAnsiTheme="minorHAnsi" w:cstheme="minorHAnsi"/>
                <w:b/>
              </w:rPr>
              <w:t>.6</w:t>
            </w:r>
          </w:p>
        </w:tc>
        <w:tc>
          <w:tcPr>
            <w:tcW w:w="5739" w:type="dxa"/>
            <w:gridSpan w:val="2"/>
          </w:tcPr>
          <w:p w14:paraId="5ACBFB24" w14:textId="77777777" w:rsidR="00325DA8" w:rsidRDefault="00AC37CB" w:rsidP="00245961">
            <w:pPr>
              <w:tabs>
                <w:tab w:val="left" w:pos="1713"/>
              </w:tabs>
              <w:rPr>
                <w:rFonts w:asciiTheme="minorHAnsi" w:hAnsiTheme="minorHAnsi" w:cstheme="minorHAnsi"/>
                <w:bCs/>
              </w:rPr>
            </w:pPr>
            <w:r w:rsidRPr="00AC37CB">
              <w:rPr>
                <w:rFonts w:asciiTheme="minorHAnsi" w:hAnsiTheme="minorHAnsi" w:cstheme="minorHAnsi"/>
                <w:bCs/>
              </w:rPr>
              <w:t>The AJC administers programs in the most integrated setting possible.</w:t>
            </w:r>
          </w:p>
          <w:p w14:paraId="52276C3E" w14:textId="77777777" w:rsidR="001E7C56" w:rsidRDefault="001E7C56" w:rsidP="00245961">
            <w:pPr>
              <w:tabs>
                <w:tab w:val="left" w:pos="1713"/>
              </w:tabs>
              <w:rPr>
                <w:rFonts w:asciiTheme="minorHAnsi" w:hAnsiTheme="minorHAnsi" w:cstheme="minorHAnsi"/>
                <w:bCs/>
              </w:rPr>
            </w:pPr>
          </w:p>
          <w:p w14:paraId="6E78B0D9" w14:textId="05E9D49C" w:rsidR="001E7C56" w:rsidRPr="00AC37CB" w:rsidRDefault="001E7C56" w:rsidP="00245961">
            <w:pPr>
              <w:tabs>
                <w:tab w:val="left" w:pos="1713"/>
              </w:tabs>
              <w:rPr>
                <w:rFonts w:asciiTheme="minorHAnsi" w:hAnsiTheme="minorHAnsi" w:cstheme="minorHAnsi"/>
                <w:bCs/>
              </w:rPr>
            </w:pPr>
            <w:r>
              <w:rPr>
                <w:rFonts w:asciiTheme="minorHAnsi" w:hAnsiTheme="minorHAnsi" w:cstheme="minorHAnsi"/>
                <w:bCs/>
              </w:rPr>
              <w:t xml:space="preserve">Reference: </w:t>
            </w:r>
            <w:r w:rsidRPr="001E7C56">
              <w:rPr>
                <w:rFonts w:asciiTheme="minorHAnsi" w:hAnsiTheme="minorHAnsi" w:cstheme="minorHAnsi"/>
                <w:bCs/>
              </w:rPr>
              <w:t>20 CFR 678.800(b)(3), WIOA Sec 188, 29 CFR part 38</w:t>
            </w:r>
          </w:p>
        </w:tc>
        <w:tc>
          <w:tcPr>
            <w:tcW w:w="1800" w:type="dxa"/>
            <w:gridSpan w:val="2"/>
            <w:shd w:val="clear" w:color="auto" w:fill="D9D9D9" w:themeFill="background1" w:themeFillShade="D9"/>
            <w:vAlign w:val="center"/>
          </w:tcPr>
          <w:p w14:paraId="272569B9" w14:textId="77777777" w:rsidR="00325DA8" w:rsidRPr="00CB6637" w:rsidRDefault="00325DA8" w:rsidP="002C7BE8">
            <w:pPr>
              <w:pStyle w:val="TableParagraph"/>
              <w:jc w:val="center"/>
              <w:rPr>
                <w:rFonts w:asciiTheme="minorHAnsi" w:hAnsiTheme="minorHAnsi" w:cstheme="minorHAnsi"/>
              </w:rPr>
            </w:pPr>
          </w:p>
        </w:tc>
        <w:tc>
          <w:tcPr>
            <w:tcW w:w="1530" w:type="dxa"/>
            <w:gridSpan w:val="3"/>
            <w:shd w:val="clear" w:color="auto" w:fill="D9D9D9" w:themeFill="background1" w:themeFillShade="D9"/>
            <w:vAlign w:val="center"/>
          </w:tcPr>
          <w:p w14:paraId="2CD3A074" w14:textId="77777777" w:rsidR="00325DA8" w:rsidRPr="00CB6637" w:rsidRDefault="00325DA8" w:rsidP="002C7BE8">
            <w:pPr>
              <w:pStyle w:val="TableParagraph"/>
              <w:jc w:val="center"/>
              <w:rPr>
                <w:rFonts w:asciiTheme="minorHAnsi" w:hAnsiTheme="minorHAnsi" w:cstheme="minorHAnsi"/>
              </w:rPr>
            </w:pPr>
          </w:p>
        </w:tc>
      </w:tr>
      <w:tr w:rsidR="00245961" w:rsidRPr="00CB6637" w14:paraId="4E618EC1" w14:textId="77777777" w:rsidTr="00F67811">
        <w:trPr>
          <w:trHeight w:val="1151"/>
        </w:trPr>
        <w:tc>
          <w:tcPr>
            <w:tcW w:w="626" w:type="dxa"/>
            <w:vMerge/>
            <w:tcBorders>
              <w:top w:val="nil"/>
            </w:tcBorders>
            <w:vAlign w:val="center"/>
          </w:tcPr>
          <w:p w14:paraId="3CC07154" w14:textId="77777777" w:rsidR="00245961" w:rsidRPr="00CB6637" w:rsidRDefault="00245961" w:rsidP="007B1A43">
            <w:pPr>
              <w:jc w:val="center"/>
              <w:rPr>
                <w:rFonts w:asciiTheme="minorHAnsi" w:hAnsiTheme="minorHAnsi" w:cstheme="minorHAnsi"/>
              </w:rPr>
            </w:pPr>
          </w:p>
        </w:tc>
        <w:tc>
          <w:tcPr>
            <w:tcW w:w="9069" w:type="dxa"/>
            <w:gridSpan w:val="7"/>
          </w:tcPr>
          <w:p w14:paraId="4E026ECD" w14:textId="5E894094" w:rsidR="00AC37CB" w:rsidRPr="00AC37CB" w:rsidRDefault="00245961" w:rsidP="00F67811">
            <w:pPr>
              <w:rPr>
                <w:rFonts w:asciiTheme="minorHAnsi" w:hAnsiTheme="minorHAnsi" w:cstheme="minorHAnsi"/>
                <w:i/>
                <w:iCs/>
                <w:sz w:val="18"/>
                <w:szCs w:val="18"/>
              </w:rPr>
            </w:pPr>
            <w:r>
              <w:rPr>
                <w:rFonts w:asciiTheme="minorHAnsi" w:hAnsiTheme="minorHAnsi" w:cstheme="minorHAnsi"/>
              </w:rPr>
              <w:t>Evidence:</w:t>
            </w:r>
            <w:r w:rsidR="00F67811">
              <w:rPr>
                <w:rFonts w:asciiTheme="minorHAnsi" w:hAnsiTheme="minorHAnsi" w:cstheme="minorHAnsi"/>
              </w:rPr>
              <w:t xml:space="preserve"> </w:t>
            </w:r>
            <w:r w:rsidR="00AC37CB" w:rsidRPr="00F67811">
              <w:rPr>
                <w:rFonts w:asciiTheme="minorHAnsi" w:hAnsiTheme="minorHAnsi" w:cstheme="minorHAnsi"/>
                <w:bCs/>
                <w:i/>
                <w:iCs/>
                <w:sz w:val="18"/>
                <w:szCs w:val="18"/>
              </w:rPr>
              <w:t>Review most recent EO Report Item #24</w:t>
            </w:r>
            <w:r w:rsidR="00F67811" w:rsidRPr="00F67811">
              <w:rPr>
                <w:rFonts w:asciiTheme="minorHAnsi" w:hAnsiTheme="minorHAnsi" w:cstheme="minorHAnsi"/>
                <w:bCs/>
                <w:i/>
                <w:iCs/>
                <w:sz w:val="18"/>
                <w:szCs w:val="18"/>
              </w:rPr>
              <w:t xml:space="preserve"> </w:t>
            </w:r>
            <w:r w:rsidR="00AC37CB" w:rsidRPr="00F67811">
              <w:rPr>
                <w:rFonts w:asciiTheme="minorHAnsi" w:hAnsiTheme="minorHAnsi" w:cstheme="minorHAnsi"/>
                <w:bCs/>
                <w:i/>
                <w:iCs/>
                <w:sz w:val="18"/>
                <w:szCs w:val="18"/>
              </w:rPr>
              <w:t>(#</w:t>
            </w:r>
            <w:r w:rsidR="00AC37CB" w:rsidRPr="00AC37CB">
              <w:rPr>
                <w:rFonts w:asciiTheme="minorHAnsi" w:hAnsiTheme="minorHAnsi" w:cstheme="minorHAnsi"/>
                <w:bCs/>
                <w:i/>
                <w:iCs/>
                <w:sz w:val="18"/>
                <w:szCs w:val="18"/>
              </w:rPr>
              <w:t>24 Is the LWDB aware that programs and activities must be administered in the most integrated settings possible.)</w:t>
            </w:r>
          </w:p>
        </w:tc>
      </w:tr>
      <w:tr w:rsidR="00325DA8" w:rsidRPr="00CB6637" w14:paraId="4CF8BE8B" w14:textId="77777777" w:rsidTr="002C7BE8">
        <w:trPr>
          <w:trHeight w:val="537"/>
        </w:trPr>
        <w:tc>
          <w:tcPr>
            <w:tcW w:w="626" w:type="dxa"/>
            <w:vMerge w:val="restart"/>
            <w:vAlign w:val="center"/>
          </w:tcPr>
          <w:p w14:paraId="58D3E89A" w14:textId="53EC26B9" w:rsidR="00325DA8" w:rsidRPr="00CB6637" w:rsidRDefault="00BD4317" w:rsidP="00C92029">
            <w:pPr>
              <w:pStyle w:val="TableParagraph"/>
              <w:ind w:left="170"/>
              <w:rPr>
                <w:rFonts w:asciiTheme="minorHAnsi" w:hAnsiTheme="minorHAnsi" w:cstheme="minorHAnsi"/>
                <w:b/>
              </w:rPr>
            </w:pPr>
            <w:r>
              <w:rPr>
                <w:rFonts w:asciiTheme="minorHAnsi" w:hAnsiTheme="minorHAnsi" w:cstheme="minorHAnsi"/>
                <w:b/>
              </w:rPr>
              <w:t>B</w:t>
            </w:r>
            <w:r w:rsidR="00325DA8" w:rsidRPr="00CB6637">
              <w:rPr>
                <w:rFonts w:asciiTheme="minorHAnsi" w:hAnsiTheme="minorHAnsi" w:cstheme="minorHAnsi"/>
                <w:b/>
              </w:rPr>
              <w:t>.7</w:t>
            </w:r>
          </w:p>
        </w:tc>
        <w:tc>
          <w:tcPr>
            <w:tcW w:w="5739" w:type="dxa"/>
            <w:gridSpan w:val="2"/>
          </w:tcPr>
          <w:p w14:paraId="1A0A04FD" w14:textId="77777777" w:rsidR="00325DA8" w:rsidRDefault="00D74A5F" w:rsidP="006F1A16">
            <w:pPr>
              <w:tabs>
                <w:tab w:val="left" w:pos="1713"/>
              </w:tabs>
              <w:rPr>
                <w:rFonts w:asciiTheme="minorHAnsi" w:hAnsiTheme="minorHAnsi" w:cstheme="minorHAnsi"/>
                <w:bCs/>
              </w:rPr>
            </w:pPr>
            <w:r w:rsidRPr="00D74A5F">
              <w:rPr>
                <w:rFonts w:asciiTheme="minorHAnsi" w:hAnsiTheme="minorHAnsi" w:cstheme="minorHAnsi"/>
                <w:bCs/>
              </w:rPr>
              <w:t>The AJC has auxiliary aids and services, including assistive technology devices and services, where necessary to afford individuals with disabilities an equal opportunity to participate in, and enjoy the benefits of, the program or activity.</w:t>
            </w:r>
          </w:p>
          <w:p w14:paraId="51AC5F80" w14:textId="77777777" w:rsidR="001E7C56" w:rsidRDefault="001E7C56" w:rsidP="006F1A16">
            <w:pPr>
              <w:tabs>
                <w:tab w:val="left" w:pos="1713"/>
              </w:tabs>
              <w:rPr>
                <w:rFonts w:asciiTheme="minorHAnsi" w:hAnsiTheme="minorHAnsi" w:cstheme="minorHAnsi"/>
                <w:bCs/>
              </w:rPr>
            </w:pPr>
          </w:p>
          <w:p w14:paraId="548F4BAA" w14:textId="1BE683B2" w:rsidR="001E7C56" w:rsidRPr="00D74A5F" w:rsidRDefault="001E7C56" w:rsidP="006F1A16">
            <w:pPr>
              <w:tabs>
                <w:tab w:val="left" w:pos="1713"/>
              </w:tabs>
              <w:rPr>
                <w:rFonts w:asciiTheme="minorHAnsi" w:hAnsiTheme="minorHAnsi" w:cstheme="minorHAnsi"/>
                <w:bCs/>
              </w:rPr>
            </w:pPr>
            <w:r>
              <w:rPr>
                <w:rFonts w:asciiTheme="minorHAnsi" w:hAnsiTheme="minorHAnsi" w:cstheme="minorHAnsi"/>
                <w:bCs/>
              </w:rPr>
              <w:t xml:space="preserve">Reference: </w:t>
            </w:r>
            <w:r w:rsidRPr="001E7C56">
              <w:rPr>
                <w:rFonts w:asciiTheme="minorHAnsi" w:hAnsiTheme="minorHAnsi" w:cstheme="minorHAnsi"/>
                <w:bCs/>
              </w:rPr>
              <w:t>20 CFR 678.800(b)(5), WIOA Sec 188, 29 CFR part 38</w:t>
            </w:r>
          </w:p>
        </w:tc>
        <w:tc>
          <w:tcPr>
            <w:tcW w:w="1800" w:type="dxa"/>
            <w:gridSpan w:val="2"/>
            <w:shd w:val="clear" w:color="auto" w:fill="D9D9D9" w:themeFill="background1" w:themeFillShade="D9"/>
            <w:vAlign w:val="center"/>
          </w:tcPr>
          <w:p w14:paraId="18568BEE" w14:textId="77777777" w:rsidR="00325DA8" w:rsidRPr="00CB6637" w:rsidRDefault="00325DA8" w:rsidP="002C7BE8">
            <w:pPr>
              <w:pStyle w:val="TableParagraph"/>
              <w:jc w:val="center"/>
              <w:rPr>
                <w:rFonts w:asciiTheme="minorHAnsi" w:hAnsiTheme="minorHAnsi" w:cstheme="minorHAnsi"/>
              </w:rPr>
            </w:pPr>
          </w:p>
        </w:tc>
        <w:tc>
          <w:tcPr>
            <w:tcW w:w="1530" w:type="dxa"/>
            <w:gridSpan w:val="3"/>
            <w:shd w:val="clear" w:color="auto" w:fill="D9D9D9" w:themeFill="background1" w:themeFillShade="D9"/>
            <w:vAlign w:val="center"/>
          </w:tcPr>
          <w:p w14:paraId="62B4CBBB" w14:textId="77777777" w:rsidR="00325DA8" w:rsidRPr="00CB6637" w:rsidRDefault="00325DA8" w:rsidP="002C7BE8">
            <w:pPr>
              <w:pStyle w:val="TableParagraph"/>
              <w:jc w:val="center"/>
              <w:rPr>
                <w:rFonts w:asciiTheme="minorHAnsi" w:hAnsiTheme="minorHAnsi" w:cstheme="minorHAnsi"/>
              </w:rPr>
            </w:pPr>
          </w:p>
        </w:tc>
      </w:tr>
      <w:tr w:rsidR="00245961" w:rsidRPr="00CB6637" w14:paraId="45572CAC" w14:textId="77777777" w:rsidTr="00F67811">
        <w:trPr>
          <w:trHeight w:val="1169"/>
        </w:trPr>
        <w:tc>
          <w:tcPr>
            <w:tcW w:w="626" w:type="dxa"/>
            <w:vMerge/>
            <w:tcBorders>
              <w:top w:val="nil"/>
            </w:tcBorders>
            <w:vAlign w:val="center"/>
          </w:tcPr>
          <w:p w14:paraId="7DB2ACC4" w14:textId="77777777" w:rsidR="00245961" w:rsidRPr="00CB6637" w:rsidRDefault="00245961" w:rsidP="007B1A43">
            <w:pPr>
              <w:jc w:val="center"/>
              <w:rPr>
                <w:rFonts w:asciiTheme="minorHAnsi" w:hAnsiTheme="minorHAnsi" w:cstheme="minorHAnsi"/>
              </w:rPr>
            </w:pPr>
          </w:p>
        </w:tc>
        <w:tc>
          <w:tcPr>
            <w:tcW w:w="9069" w:type="dxa"/>
            <w:gridSpan w:val="7"/>
          </w:tcPr>
          <w:p w14:paraId="6E4E8180" w14:textId="05BF70D8" w:rsidR="00D74A5F" w:rsidRPr="00AC37CB" w:rsidRDefault="00245961" w:rsidP="00AC37CB">
            <w:pPr>
              <w:rPr>
                <w:rFonts w:asciiTheme="minorHAnsi" w:hAnsiTheme="minorHAnsi" w:cstheme="minorHAnsi"/>
                <w:i/>
              </w:rPr>
            </w:pPr>
            <w:r>
              <w:rPr>
                <w:rFonts w:asciiTheme="minorHAnsi" w:hAnsiTheme="minorHAnsi" w:cstheme="minorHAnsi"/>
              </w:rPr>
              <w:t>Evidence:</w:t>
            </w:r>
            <w:r w:rsidR="00F67811">
              <w:rPr>
                <w:rFonts w:asciiTheme="minorHAnsi" w:hAnsiTheme="minorHAnsi" w:cstheme="minorHAnsi"/>
              </w:rPr>
              <w:t xml:space="preserve"> </w:t>
            </w:r>
            <w:r w:rsidR="00AC37CB" w:rsidRPr="00F67811">
              <w:rPr>
                <w:rFonts w:asciiTheme="minorHAnsi" w:hAnsiTheme="minorHAnsi" w:cstheme="minorHAnsi"/>
                <w:bCs/>
                <w:i/>
                <w:iCs/>
                <w:sz w:val="18"/>
                <w:szCs w:val="18"/>
              </w:rPr>
              <w:t>Review most recent EO Report Item #</w:t>
            </w:r>
            <w:r w:rsidR="00D74A5F" w:rsidRPr="00F67811">
              <w:rPr>
                <w:rFonts w:asciiTheme="minorHAnsi" w:hAnsiTheme="minorHAnsi" w:cstheme="minorHAnsi"/>
                <w:bCs/>
                <w:i/>
                <w:iCs/>
                <w:sz w:val="18"/>
                <w:szCs w:val="18"/>
              </w:rPr>
              <w:t>25</w:t>
            </w:r>
            <w:r w:rsidR="00D74A5F">
              <w:rPr>
                <w:rFonts w:asciiTheme="minorHAnsi" w:hAnsiTheme="minorHAnsi" w:cstheme="minorHAnsi"/>
                <w:bCs/>
              </w:rPr>
              <w:t xml:space="preserve"> </w:t>
            </w:r>
            <w:r w:rsidR="00D74A5F" w:rsidRPr="00D74A5F">
              <w:rPr>
                <w:rFonts w:asciiTheme="minorHAnsi" w:hAnsiTheme="minorHAnsi" w:cstheme="minorHAnsi"/>
                <w:i/>
                <w:sz w:val="18"/>
                <w:szCs w:val="18"/>
              </w:rPr>
              <w:t>(#25 Describe the availability of assistive technology for individuals with disabilities.)</w:t>
            </w:r>
          </w:p>
          <w:p w14:paraId="2EA9DB84" w14:textId="685B10AE" w:rsidR="00245961" w:rsidRPr="00025C8C" w:rsidRDefault="00245961" w:rsidP="00CB6637">
            <w:pPr>
              <w:rPr>
                <w:rFonts w:asciiTheme="minorHAnsi" w:hAnsiTheme="minorHAnsi" w:cstheme="minorHAnsi"/>
                <w:i/>
              </w:rPr>
            </w:pPr>
          </w:p>
        </w:tc>
      </w:tr>
      <w:tr w:rsidR="00BD4317" w:rsidRPr="00CB6637" w14:paraId="5537B6C0" w14:textId="77777777" w:rsidTr="002C7BE8">
        <w:trPr>
          <w:trHeight w:val="537"/>
        </w:trPr>
        <w:tc>
          <w:tcPr>
            <w:tcW w:w="626" w:type="dxa"/>
            <w:vMerge w:val="restart"/>
            <w:vAlign w:val="center"/>
          </w:tcPr>
          <w:p w14:paraId="6C01BBD7" w14:textId="5C0FF9DC" w:rsidR="00BD4317" w:rsidRPr="00CB6637" w:rsidRDefault="00BD4317" w:rsidP="00C92029">
            <w:pPr>
              <w:pStyle w:val="TableParagraph"/>
              <w:jc w:val="center"/>
              <w:rPr>
                <w:rFonts w:asciiTheme="minorHAnsi" w:hAnsiTheme="minorHAnsi" w:cstheme="minorHAnsi"/>
                <w:b/>
              </w:rPr>
            </w:pPr>
            <w:r>
              <w:rPr>
                <w:rFonts w:asciiTheme="minorHAnsi" w:hAnsiTheme="minorHAnsi" w:cstheme="minorHAnsi"/>
                <w:b/>
              </w:rPr>
              <w:t>B</w:t>
            </w:r>
            <w:r w:rsidRPr="00CB6637">
              <w:rPr>
                <w:rFonts w:asciiTheme="minorHAnsi" w:hAnsiTheme="minorHAnsi" w:cstheme="minorHAnsi"/>
                <w:b/>
              </w:rPr>
              <w:t>.</w:t>
            </w:r>
            <w:r w:rsidR="00AC37CB">
              <w:rPr>
                <w:rFonts w:asciiTheme="minorHAnsi" w:hAnsiTheme="minorHAnsi" w:cstheme="minorHAnsi"/>
                <w:b/>
              </w:rPr>
              <w:t>8</w:t>
            </w:r>
          </w:p>
        </w:tc>
        <w:tc>
          <w:tcPr>
            <w:tcW w:w="5739" w:type="dxa"/>
            <w:gridSpan w:val="2"/>
          </w:tcPr>
          <w:p w14:paraId="559ABC6A" w14:textId="77777777" w:rsidR="00BD4317" w:rsidRDefault="00D74A5F" w:rsidP="00CB6637">
            <w:pPr>
              <w:tabs>
                <w:tab w:val="left" w:pos="1713"/>
              </w:tabs>
              <w:rPr>
                <w:rFonts w:asciiTheme="minorHAnsi" w:hAnsiTheme="minorHAnsi" w:cstheme="minorHAnsi"/>
                <w:bCs/>
              </w:rPr>
            </w:pPr>
            <w:r w:rsidRPr="00D74A5F">
              <w:rPr>
                <w:rFonts w:asciiTheme="minorHAnsi" w:hAnsiTheme="minorHAnsi" w:cstheme="minorHAnsi"/>
                <w:bCs/>
              </w:rPr>
              <w:t>The AJC staff provide reasonable accommodations for individuals with disabilities.</w:t>
            </w:r>
          </w:p>
          <w:p w14:paraId="6E5A7FE9" w14:textId="77777777" w:rsidR="001E7C56" w:rsidRDefault="001E7C56" w:rsidP="00CB6637">
            <w:pPr>
              <w:tabs>
                <w:tab w:val="left" w:pos="1713"/>
              </w:tabs>
              <w:rPr>
                <w:rFonts w:asciiTheme="minorHAnsi" w:hAnsiTheme="minorHAnsi" w:cstheme="minorHAnsi"/>
                <w:bCs/>
              </w:rPr>
            </w:pPr>
          </w:p>
          <w:p w14:paraId="199009F0" w14:textId="7CAD6D15" w:rsidR="001E7C56" w:rsidRPr="00D74A5F" w:rsidRDefault="001E7C56" w:rsidP="00CB6637">
            <w:pPr>
              <w:tabs>
                <w:tab w:val="left" w:pos="1713"/>
              </w:tabs>
              <w:rPr>
                <w:rFonts w:asciiTheme="minorHAnsi" w:hAnsiTheme="minorHAnsi" w:cstheme="minorHAnsi"/>
                <w:bCs/>
              </w:rPr>
            </w:pPr>
            <w:r>
              <w:rPr>
                <w:rFonts w:asciiTheme="minorHAnsi" w:hAnsiTheme="minorHAnsi" w:cstheme="minorHAnsi"/>
                <w:bCs/>
              </w:rPr>
              <w:t xml:space="preserve">Reference: </w:t>
            </w:r>
            <w:r w:rsidRPr="001E7C56">
              <w:rPr>
                <w:rFonts w:asciiTheme="minorHAnsi" w:hAnsiTheme="minorHAnsi" w:cstheme="minorHAnsi"/>
                <w:bCs/>
              </w:rPr>
              <w:t>20 CFR 678.800(b)(1), WIOA Sec 188, 29 CFR part 38</w:t>
            </w:r>
          </w:p>
        </w:tc>
        <w:tc>
          <w:tcPr>
            <w:tcW w:w="1800" w:type="dxa"/>
            <w:gridSpan w:val="2"/>
            <w:shd w:val="clear" w:color="auto" w:fill="D9D9D9" w:themeFill="background1" w:themeFillShade="D9"/>
            <w:vAlign w:val="center"/>
          </w:tcPr>
          <w:p w14:paraId="45DA0624" w14:textId="77777777" w:rsidR="00BD4317" w:rsidRPr="00CB6637" w:rsidRDefault="00BD4317" w:rsidP="002C7BE8">
            <w:pPr>
              <w:pStyle w:val="TableParagraph"/>
              <w:jc w:val="center"/>
              <w:rPr>
                <w:rFonts w:asciiTheme="minorHAnsi" w:hAnsiTheme="minorHAnsi" w:cstheme="minorHAnsi"/>
              </w:rPr>
            </w:pPr>
          </w:p>
        </w:tc>
        <w:tc>
          <w:tcPr>
            <w:tcW w:w="1530" w:type="dxa"/>
            <w:gridSpan w:val="3"/>
            <w:shd w:val="clear" w:color="auto" w:fill="D9D9D9" w:themeFill="background1" w:themeFillShade="D9"/>
            <w:vAlign w:val="center"/>
          </w:tcPr>
          <w:p w14:paraId="703C528C" w14:textId="77777777" w:rsidR="00BD4317" w:rsidRPr="00CB6637" w:rsidRDefault="00BD4317" w:rsidP="002C7BE8">
            <w:pPr>
              <w:pStyle w:val="TableParagraph"/>
              <w:jc w:val="center"/>
              <w:rPr>
                <w:rFonts w:asciiTheme="minorHAnsi" w:hAnsiTheme="minorHAnsi" w:cstheme="minorHAnsi"/>
              </w:rPr>
            </w:pPr>
          </w:p>
        </w:tc>
      </w:tr>
      <w:tr w:rsidR="00245961" w:rsidRPr="00CB6637" w14:paraId="5B24F15B" w14:textId="77777777" w:rsidTr="00F67811">
        <w:trPr>
          <w:trHeight w:val="1331"/>
        </w:trPr>
        <w:tc>
          <w:tcPr>
            <w:tcW w:w="626" w:type="dxa"/>
            <w:vMerge/>
            <w:tcBorders>
              <w:top w:val="nil"/>
            </w:tcBorders>
            <w:vAlign w:val="center"/>
          </w:tcPr>
          <w:p w14:paraId="556AC12F" w14:textId="77777777" w:rsidR="00245961" w:rsidRPr="00CB6637" w:rsidRDefault="00245961" w:rsidP="007B1A43">
            <w:pPr>
              <w:jc w:val="center"/>
              <w:rPr>
                <w:rFonts w:asciiTheme="minorHAnsi" w:hAnsiTheme="minorHAnsi" w:cstheme="minorHAnsi"/>
              </w:rPr>
            </w:pPr>
          </w:p>
        </w:tc>
        <w:tc>
          <w:tcPr>
            <w:tcW w:w="9069" w:type="dxa"/>
            <w:gridSpan w:val="7"/>
          </w:tcPr>
          <w:p w14:paraId="2FD8395E" w14:textId="1D5F1FD5" w:rsidR="00AC37CB" w:rsidRPr="00D74A5F" w:rsidRDefault="00245961" w:rsidP="00D74A5F">
            <w:pPr>
              <w:rPr>
                <w:rFonts w:asciiTheme="minorHAnsi" w:hAnsiTheme="minorHAnsi" w:cstheme="minorHAnsi"/>
                <w:i/>
                <w:iCs/>
                <w:sz w:val="18"/>
                <w:szCs w:val="18"/>
              </w:rPr>
            </w:pPr>
            <w:r>
              <w:rPr>
                <w:rFonts w:asciiTheme="minorHAnsi" w:hAnsiTheme="minorHAnsi" w:cstheme="minorHAnsi"/>
              </w:rPr>
              <w:t>Evidence:</w:t>
            </w:r>
            <w:r w:rsidR="00F67811">
              <w:rPr>
                <w:rFonts w:asciiTheme="minorHAnsi" w:hAnsiTheme="minorHAnsi" w:cstheme="minorHAnsi"/>
              </w:rPr>
              <w:t xml:space="preserve"> </w:t>
            </w:r>
            <w:r w:rsidR="00AC37CB" w:rsidRPr="00F67811">
              <w:rPr>
                <w:rFonts w:asciiTheme="minorHAnsi" w:hAnsiTheme="minorHAnsi" w:cstheme="minorHAnsi"/>
                <w:bCs/>
                <w:i/>
                <w:iCs/>
                <w:sz w:val="18"/>
                <w:szCs w:val="18"/>
              </w:rPr>
              <w:t>Review most recent EO Report Item #</w:t>
            </w:r>
            <w:r w:rsidR="00D74A5F" w:rsidRPr="00F67811">
              <w:rPr>
                <w:rFonts w:asciiTheme="minorHAnsi" w:hAnsiTheme="minorHAnsi" w:cstheme="minorHAnsi"/>
                <w:bCs/>
                <w:i/>
                <w:iCs/>
                <w:sz w:val="18"/>
                <w:szCs w:val="18"/>
              </w:rPr>
              <w:t>28 &amp;</w:t>
            </w:r>
            <w:r w:rsidR="00D74A5F" w:rsidRPr="00F67811">
              <w:rPr>
                <w:rFonts w:asciiTheme="minorHAnsi" w:hAnsiTheme="minorHAnsi" w:cstheme="minorHAnsi"/>
                <w:bCs/>
                <w:sz w:val="18"/>
                <w:szCs w:val="18"/>
              </w:rPr>
              <w:t xml:space="preserve"> </w:t>
            </w:r>
            <w:r w:rsidR="00F67811">
              <w:rPr>
                <w:rFonts w:asciiTheme="minorHAnsi" w:hAnsiTheme="minorHAnsi" w:cstheme="minorHAnsi"/>
                <w:bCs/>
                <w:sz w:val="18"/>
                <w:szCs w:val="18"/>
              </w:rPr>
              <w:t>#</w:t>
            </w:r>
            <w:r w:rsidR="00D74A5F" w:rsidRPr="00F67811">
              <w:rPr>
                <w:rFonts w:asciiTheme="minorHAnsi" w:hAnsiTheme="minorHAnsi" w:cstheme="minorHAnsi"/>
                <w:bCs/>
                <w:sz w:val="18"/>
                <w:szCs w:val="18"/>
              </w:rPr>
              <w:t>29</w:t>
            </w:r>
            <w:r w:rsidR="00D74A5F">
              <w:rPr>
                <w:rFonts w:asciiTheme="minorHAnsi" w:hAnsiTheme="minorHAnsi" w:cstheme="minorHAnsi"/>
                <w:bCs/>
              </w:rPr>
              <w:t xml:space="preserve"> </w:t>
            </w:r>
            <w:r w:rsidR="00D74A5F" w:rsidRPr="00D74A5F">
              <w:rPr>
                <w:rFonts w:asciiTheme="minorHAnsi" w:hAnsiTheme="minorHAnsi" w:cstheme="minorHAnsi"/>
                <w:bCs/>
                <w:i/>
                <w:iCs/>
                <w:sz w:val="18"/>
                <w:szCs w:val="18"/>
              </w:rPr>
              <w:t>(#28 How is it made known that reasonable accommodations will be provided?</w:t>
            </w:r>
            <w:r w:rsidR="00D74A5F">
              <w:rPr>
                <w:rFonts w:asciiTheme="minorHAnsi" w:hAnsiTheme="minorHAnsi" w:cstheme="minorHAnsi"/>
                <w:bCs/>
                <w:i/>
                <w:iCs/>
                <w:sz w:val="18"/>
                <w:szCs w:val="18"/>
              </w:rPr>
              <w:t xml:space="preserve"> </w:t>
            </w:r>
            <w:r w:rsidR="00D74A5F" w:rsidRPr="00D74A5F">
              <w:rPr>
                <w:rFonts w:asciiTheme="minorHAnsi" w:hAnsiTheme="minorHAnsi" w:cstheme="minorHAnsi"/>
                <w:bCs/>
                <w:i/>
                <w:iCs/>
                <w:sz w:val="18"/>
                <w:szCs w:val="18"/>
              </w:rPr>
              <w:t>#29 Please describe any reasonable accommodations that have been provided for applicants or participants with disabilities.)</w:t>
            </w:r>
          </w:p>
          <w:p w14:paraId="4878BE2F" w14:textId="354BAB6C" w:rsidR="00AC37CB" w:rsidRPr="00025C8C" w:rsidRDefault="00AC37CB" w:rsidP="00CB6637">
            <w:pPr>
              <w:rPr>
                <w:rFonts w:asciiTheme="minorHAnsi" w:hAnsiTheme="minorHAnsi" w:cstheme="minorHAnsi"/>
                <w:i/>
              </w:rPr>
            </w:pPr>
          </w:p>
        </w:tc>
      </w:tr>
      <w:tr w:rsidR="00BD4317" w:rsidRPr="00CB6637" w14:paraId="1F624997" w14:textId="77777777" w:rsidTr="00F67811">
        <w:trPr>
          <w:trHeight w:val="260"/>
        </w:trPr>
        <w:tc>
          <w:tcPr>
            <w:tcW w:w="626" w:type="dxa"/>
            <w:vMerge w:val="restart"/>
            <w:vAlign w:val="center"/>
          </w:tcPr>
          <w:p w14:paraId="664CF6DC" w14:textId="221665D4" w:rsidR="00BD4317" w:rsidRPr="00CB6637" w:rsidRDefault="00BD4317" w:rsidP="00C92029">
            <w:pPr>
              <w:pStyle w:val="TableParagraph"/>
              <w:jc w:val="center"/>
              <w:rPr>
                <w:rFonts w:asciiTheme="minorHAnsi" w:hAnsiTheme="minorHAnsi" w:cstheme="minorHAnsi"/>
                <w:b/>
              </w:rPr>
            </w:pPr>
            <w:r>
              <w:rPr>
                <w:rFonts w:asciiTheme="minorHAnsi" w:hAnsiTheme="minorHAnsi" w:cstheme="minorHAnsi"/>
                <w:b/>
              </w:rPr>
              <w:t>B</w:t>
            </w:r>
            <w:r w:rsidRPr="00CB6637">
              <w:rPr>
                <w:rFonts w:asciiTheme="minorHAnsi" w:hAnsiTheme="minorHAnsi" w:cstheme="minorHAnsi"/>
                <w:b/>
              </w:rPr>
              <w:t>.</w:t>
            </w:r>
            <w:r w:rsidR="00AC37CB">
              <w:rPr>
                <w:rFonts w:asciiTheme="minorHAnsi" w:hAnsiTheme="minorHAnsi" w:cstheme="minorHAnsi"/>
                <w:b/>
              </w:rPr>
              <w:t>9</w:t>
            </w:r>
          </w:p>
        </w:tc>
        <w:tc>
          <w:tcPr>
            <w:tcW w:w="5739" w:type="dxa"/>
            <w:gridSpan w:val="2"/>
          </w:tcPr>
          <w:p w14:paraId="4B7AF5EF" w14:textId="77777777" w:rsidR="00245961" w:rsidRDefault="00D74A5F" w:rsidP="00F04BE7">
            <w:pPr>
              <w:tabs>
                <w:tab w:val="left" w:pos="1713"/>
              </w:tabs>
              <w:rPr>
                <w:rFonts w:asciiTheme="minorHAnsi" w:hAnsiTheme="minorHAnsi" w:cstheme="minorHAnsi"/>
                <w:bCs/>
              </w:rPr>
            </w:pPr>
            <w:r w:rsidRPr="00D74A5F">
              <w:rPr>
                <w:rFonts w:asciiTheme="minorHAnsi" w:hAnsiTheme="minorHAnsi" w:cstheme="minorHAnsi"/>
                <w:bCs/>
              </w:rPr>
              <w:t>The AJC has a written process in place for customers to file Equal Opportunity complaints or grievances and a process for addressing any complaints or grievances.</w:t>
            </w:r>
          </w:p>
          <w:p w14:paraId="6CC9FFE9" w14:textId="77777777" w:rsidR="001E7C56" w:rsidRDefault="001E7C56" w:rsidP="00F04BE7">
            <w:pPr>
              <w:tabs>
                <w:tab w:val="left" w:pos="1713"/>
              </w:tabs>
              <w:rPr>
                <w:rFonts w:asciiTheme="minorHAnsi" w:hAnsiTheme="minorHAnsi" w:cstheme="minorHAnsi"/>
                <w:bCs/>
              </w:rPr>
            </w:pPr>
          </w:p>
          <w:p w14:paraId="31A745A4" w14:textId="6566D0EA" w:rsidR="001E7C56" w:rsidRPr="00D74A5F" w:rsidRDefault="001E7C56" w:rsidP="00F04BE7">
            <w:pPr>
              <w:tabs>
                <w:tab w:val="left" w:pos="1713"/>
              </w:tabs>
              <w:rPr>
                <w:rFonts w:asciiTheme="minorHAnsi" w:hAnsiTheme="minorHAnsi" w:cstheme="minorHAnsi"/>
                <w:bCs/>
              </w:rPr>
            </w:pPr>
            <w:r>
              <w:rPr>
                <w:rFonts w:asciiTheme="minorHAnsi" w:hAnsiTheme="minorHAnsi" w:cstheme="minorHAnsi"/>
                <w:bCs/>
              </w:rPr>
              <w:t xml:space="preserve">Reference: </w:t>
            </w:r>
            <w:r w:rsidRPr="001E7C56">
              <w:rPr>
                <w:rFonts w:asciiTheme="minorHAnsi" w:hAnsiTheme="minorHAnsi" w:cstheme="minorHAnsi"/>
                <w:bCs/>
              </w:rPr>
              <w:t>WIOA 188</w:t>
            </w:r>
            <w:r w:rsidR="00F67811">
              <w:rPr>
                <w:rFonts w:asciiTheme="minorHAnsi" w:hAnsiTheme="minorHAnsi" w:cstheme="minorHAnsi"/>
                <w:bCs/>
              </w:rPr>
              <w:t>,</w:t>
            </w:r>
            <w:r w:rsidRPr="001E7C56">
              <w:rPr>
                <w:rFonts w:asciiTheme="minorHAnsi" w:hAnsiTheme="minorHAnsi" w:cstheme="minorHAnsi"/>
                <w:bCs/>
              </w:rPr>
              <w:t xml:space="preserve"> 29 CFR Part 38</w:t>
            </w:r>
          </w:p>
        </w:tc>
        <w:tc>
          <w:tcPr>
            <w:tcW w:w="1800" w:type="dxa"/>
            <w:gridSpan w:val="2"/>
            <w:shd w:val="clear" w:color="auto" w:fill="D9D9D9" w:themeFill="background1" w:themeFillShade="D9"/>
            <w:vAlign w:val="center"/>
          </w:tcPr>
          <w:p w14:paraId="792777BF" w14:textId="77777777" w:rsidR="00BD4317" w:rsidRPr="00CB6637" w:rsidRDefault="00BD4317" w:rsidP="002C7BE8">
            <w:pPr>
              <w:pStyle w:val="TableParagraph"/>
              <w:jc w:val="center"/>
              <w:rPr>
                <w:rFonts w:asciiTheme="minorHAnsi" w:hAnsiTheme="minorHAnsi" w:cstheme="minorHAnsi"/>
              </w:rPr>
            </w:pPr>
          </w:p>
        </w:tc>
        <w:tc>
          <w:tcPr>
            <w:tcW w:w="1530" w:type="dxa"/>
            <w:gridSpan w:val="3"/>
            <w:shd w:val="clear" w:color="auto" w:fill="D9D9D9" w:themeFill="background1" w:themeFillShade="D9"/>
            <w:vAlign w:val="center"/>
          </w:tcPr>
          <w:p w14:paraId="3085FDB1" w14:textId="77777777" w:rsidR="00BD4317" w:rsidRPr="00CB6637" w:rsidRDefault="00BD4317" w:rsidP="002C7BE8">
            <w:pPr>
              <w:pStyle w:val="TableParagraph"/>
              <w:jc w:val="center"/>
              <w:rPr>
                <w:rFonts w:asciiTheme="minorHAnsi" w:hAnsiTheme="minorHAnsi" w:cstheme="minorHAnsi"/>
              </w:rPr>
            </w:pPr>
          </w:p>
        </w:tc>
      </w:tr>
      <w:tr w:rsidR="001E7C56" w:rsidRPr="00CB6637" w14:paraId="09448D4E" w14:textId="77777777" w:rsidTr="006F1A16">
        <w:trPr>
          <w:trHeight w:val="1241"/>
        </w:trPr>
        <w:tc>
          <w:tcPr>
            <w:tcW w:w="626" w:type="dxa"/>
            <w:vMerge/>
            <w:tcBorders>
              <w:top w:val="nil"/>
            </w:tcBorders>
            <w:vAlign w:val="center"/>
          </w:tcPr>
          <w:p w14:paraId="18ADFAFA" w14:textId="77777777" w:rsidR="001E7C56" w:rsidRPr="00CB6637" w:rsidRDefault="001E7C56" w:rsidP="007B1A43">
            <w:pPr>
              <w:jc w:val="center"/>
              <w:rPr>
                <w:rFonts w:asciiTheme="minorHAnsi" w:hAnsiTheme="minorHAnsi" w:cstheme="minorHAnsi"/>
              </w:rPr>
            </w:pPr>
          </w:p>
        </w:tc>
        <w:tc>
          <w:tcPr>
            <w:tcW w:w="9069" w:type="dxa"/>
            <w:gridSpan w:val="7"/>
          </w:tcPr>
          <w:p w14:paraId="4388DAC6" w14:textId="5212B508" w:rsidR="001E7C56" w:rsidRPr="00D74A5F" w:rsidRDefault="001E7C56" w:rsidP="00D74A5F">
            <w:pPr>
              <w:rPr>
                <w:rFonts w:asciiTheme="minorHAnsi" w:hAnsiTheme="minorHAnsi" w:cstheme="minorHAnsi"/>
                <w:i/>
                <w:iCs/>
                <w:sz w:val="18"/>
                <w:szCs w:val="18"/>
              </w:rPr>
            </w:pPr>
            <w:r>
              <w:rPr>
                <w:rFonts w:asciiTheme="minorHAnsi" w:hAnsiTheme="minorHAnsi" w:cstheme="minorHAnsi"/>
              </w:rPr>
              <w:t>Evidence:</w:t>
            </w:r>
            <w:r w:rsidR="00F67811">
              <w:rPr>
                <w:rFonts w:asciiTheme="minorHAnsi" w:hAnsiTheme="minorHAnsi" w:cstheme="minorHAnsi"/>
              </w:rPr>
              <w:t xml:space="preserve"> </w:t>
            </w:r>
            <w:r w:rsidRPr="00F67811">
              <w:rPr>
                <w:rFonts w:asciiTheme="minorHAnsi" w:hAnsiTheme="minorHAnsi" w:cstheme="minorHAnsi"/>
                <w:bCs/>
                <w:i/>
                <w:iCs/>
                <w:sz w:val="18"/>
                <w:szCs w:val="18"/>
              </w:rPr>
              <w:t>Review most recent EO Report Item #34 &amp; #37</w:t>
            </w:r>
            <w:r>
              <w:rPr>
                <w:rFonts w:asciiTheme="minorHAnsi" w:hAnsiTheme="minorHAnsi" w:cstheme="minorHAnsi"/>
                <w:bCs/>
              </w:rPr>
              <w:t xml:space="preserve"> </w:t>
            </w:r>
            <w:r w:rsidRPr="00D74A5F">
              <w:rPr>
                <w:rFonts w:asciiTheme="minorHAnsi" w:hAnsiTheme="minorHAnsi" w:cstheme="minorHAnsi"/>
                <w:bCs/>
                <w:i/>
                <w:iCs/>
                <w:sz w:val="18"/>
                <w:szCs w:val="18"/>
              </w:rPr>
              <w:t>(#34 What discrimination complaint policies and procedures are used in the LWDA? Provide copies of policy and procedures</w:t>
            </w:r>
            <w:r>
              <w:rPr>
                <w:rFonts w:asciiTheme="minorHAnsi" w:hAnsiTheme="minorHAnsi" w:cstheme="minorHAnsi"/>
                <w:bCs/>
                <w:i/>
                <w:iCs/>
                <w:sz w:val="18"/>
                <w:szCs w:val="18"/>
              </w:rPr>
              <w:t xml:space="preserve"> </w:t>
            </w:r>
            <w:r w:rsidRPr="00D74A5F">
              <w:rPr>
                <w:rFonts w:asciiTheme="minorHAnsi" w:hAnsiTheme="minorHAnsi" w:cstheme="minorHAnsi"/>
                <w:bCs/>
                <w:i/>
                <w:iCs/>
                <w:sz w:val="18"/>
                <w:szCs w:val="18"/>
              </w:rPr>
              <w:t>#37 Describe the LWDB practice or procedures for service providers when they receive a discrimination complaint from their participants.)</w:t>
            </w:r>
          </w:p>
          <w:p w14:paraId="48B2AA85" w14:textId="3A183AC7" w:rsidR="001E7C56" w:rsidRPr="00025C8C" w:rsidRDefault="001E7C56" w:rsidP="00CB6637">
            <w:pPr>
              <w:rPr>
                <w:rFonts w:asciiTheme="minorHAnsi" w:hAnsiTheme="minorHAnsi" w:cstheme="minorHAnsi"/>
                <w:i/>
              </w:rPr>
            </w:pPr>
          </w:p>
        </w:tc>
      </w:tr>
      <w:tr w:rsidR="00872FBB" w:rsidRPr="00CB6637" w14:paraId="09D10170" w14:textId="77777777" w:rsidTr="00F6267E">
        <w:trPr>
          <w:trHeight w:val="269"/>
        </w:trPr>
        <w:tc>
          <w:tcPr>
            <w:tcW w:w="9695" w:type="dxa"/>
            <w:gridSpan w:val="8"/>
            <w:shd w:val="clear" w:color="auto" w:fill="C00000"/>
          </w:tcPr>
          <w:p w14:paraId="5E1FECEC" w14:textId="3141E9A8" w:rsidR="00872FBB" w:rsidRPr="00CB6637" w:rsidRDefault="00BD4317" w:rsidP="00CB6637">
            <w:pPr>
              <w:pStyle w:val="TableParagraph"/>
              <w:ind w:left="107"/>
              <w:rPr>
                <w:rFonts w:asciiTheme="minorHAnsi" w:hAnsiTheme="minorHAnsi" w:cstheme="minorHAnsi"/>
                <w:b/>
              </w:rPr>
            </w:pPr>
            <w:r>
              <w:rPr>
                <w:rFonts w:asciiTheme="minorHAnsi" w:hAnsiTheme="minorHAnsi" w:cstheme="minorHAnsi"/>
                <w:b/>
              </w:rPr>
              <w:lastRenderedPageBreak/>
              <w:t>C</w:t>
            </w:r>
            <w:r w:rsidR="00E121B4" w:rsidRPr="00CB6637">
              <w:rPr>
                <w:rFonts w:asciiTheme="minorHAnsi" w:hAnsiTheme="minorHAnsi" w:cstheme="minorHAnsi"/>
                <w:b/>
              </w:rPr>
              <w:t xml:space="preserve">. </w:t>
            </w:r>
            <w:r w:rsidR="000157C1" w:rsidRPr="00CB6637">
              <w:rPr>
                <w:rFonts w:asciiTheme="minorHAnsi" w:hAnsiTheme="minorHAnsi" w:cstheme="minorHAnsi"/>
                <w:b/>
              </w:rPr>
              <w:t>Continuous Improvement</w:t>
            </w:r>
          </w:p>
        </w:tc>
      </w:tr>
      <w:tr w:rsidR="006F1A16" w:rsidRPr="00CB6637" w14:paraId="108FA072" w14:textId="77777777" w:rsidTr="00A02CF9">
        <w:trPr>
          <w:gridAfter w:val="2"/>
          <w:wAfter w:w="21" w:type="dxa"/>
          <w:trHeight w:val="268"/>
        </w:trPr>
        <w:tc>
          <w:tcPr>
            <w:tcW w:w="6350" w:type="dxa"/>
            <w:gridSpan w:val="2"/>
            <w:shd w:val="clear" w:color="auto" w:fill="C00000"/>
          </w:tcPr>
          <w:p w14:paraId="2FA08704" w14:textId="77777777" w:rsidR="006F1A16" w:rsidRPr="00445A15" w:rsidRDefault="006F1A16" w:rsidP="00A02CF9">
            <w:pPr>
              <w:pStyle w:val="TableParagraph"/>
              <w:ind w:left="107"/>
              <w:rPr>
                <w:rFonts w:asciiTheme="minorHAnsi" w:hAnsiTheme="minorHAnsi" w:cstheme="minorHAnsi"/>
                <w:b/>
              </w:rPr>
            </w:pPr>
            <w:r>
              <w:br w:type="page"/>
            </w:r>
            <w:r w:rsidRPr="00445A15">
              <w:rPr>
                <w:rFonts w:asciiTheme="minorHAnsi" w:hAnsiTheme="minorHAnsi" w:cstheme="minorHAnsi"/>
                <w:b/>
              </w:rPr>
              <w:t>Standards</w:t>
            </w:r>
          </w:p>
        </w:tc>
        <w:tc>
          <w:tcPr>
            <w:tcW w:w="1815" w:type="dxa"/>
            <w:gridSpan w:val="3"/>
            <w:shd w:val="clear" w:color="auto" w:fill="C00000"/>
          </w:tcPr>
          <w:p w14:paraId="3C6870CE" w14:textId="77777777" w:rsidR="006F1A16" w:rsidRPr="00445A15" w:rsidRDefault="006F1A16" w:rsidP="00A02CF9">
            <w:pPr>
              <w:pStyle w:val="TableParagraph"/>
              <w:ind w:left="105"/>
              <w:jc w:val="center"/>
              <w:rPr>
                <w:rFonts w:asciiTheme="minorHAnsi" w:hAnsiTheme="minorHAnsi" w:cstheme="minorHAnsi"/>
                <w:b/>
              </w:rPr>
            </w:pPr>
            <w:r w:rsidRPr="00445A15">
              <w:rPr>
                <w:rFonts w:asciiTheme="minorHAnsi" w:hAnsiTheme="minorHAnsi" w:cstheme="minorHAnsi"/>
                <w:b/>
              </w:rPr>
              <w:t>Meets</w:t>
            </w:r>
          </w:p>
        </w:tc>
        <w:tc>
          <w:tcPr>
            <w:tcW w:w="1509" w:type="dxa"/>
            <w:shd w:val="clear" w:color="auto" w:fill="C00000"/>
          </w:tcPr>
          <w:p w14:paraId="0DBC6C33" w14:textId="77777777" w:rsidR="006F1A16" w:rsidRPr="00445A15" w:rsidRDefault="006F1A16" w:rsidP="00A02CF9">
            <w:pPr>
              <w:pStyle w:val="TableParagraph"/>
              <w:ind w:left="108"/>
              <w:jc w:val="center"/>
              <w:rPr>
                <w:rFonts w:asciiTheme="minorHAnsi" w:hAnsiTheme="minorHAnsi" w:cstheme="minorHAnsi"/>
                <w:b/>
              </w:rPr>
            </w:pPr>
            <w:r w:rsidRPr="00445A15">
              <w:rPr>
                <w:rFonts w:asciiTheme="minorHAnsi" w:hAnsiTheme="minorHAnsi" w:cstheme="minorHAnsi"/>
                <w:b/>
              </w:rPr>
              <w:t>Not Meets</w:t>
            </w:r>
          </w:p>
        </w:tc>
      </w:tr>
      <w:tr w:rsidR="00BD4317" w:rsidRPr="00CB6637" w14:paraId="2D6E9EB7" w14:textId="77777777" w:rsidTr="00F67811">
        <w:trPr>
          <w:trHeight w:val="530"/>
        </w:trPr>
        <w:tc>
          <w:tcPr>
            <w:tcW w:w="626" w:type="dxa"/>
            <w:vMerge w:val="restart"/>
            <w:vAlign w:val="center"/>
          </w:tcPr>
          <w:p w14:paraId="542C4F67" w14:textId="153CD4F8" w:rsidR="00BD4317" w:rsidRPr="00CB6637" w:rsidRDefault="00BD4317" w:rsidP="00C92029">
            <w:pPr>
              <w:pStyle w:val="TableParagraph"/>
              <w:jc w:val="center"/>
              <w:rPr>
                <w:rFonts w:asciiTheme="minorHAnsi" w:hAnsiTheme="minorHAnsi" w:cstheme="minorHAnsi"/>
                <w:b/>
              </w:rPr>
            </w:pPr>
            <w:r>
              <w:rPr>
                <w:rFonts w:asciiTheme="minorHAnsi" w:hAnsiTheme="minorHAnsi" w:cstheme="minorHAnsi"/>
                <w:b/>
                <w:shd w:val="clear" w:color="auto" w:fill="FFFFFF" w:themeFill="background1"/>
              </w:rPr>
              <w:t>C</w:t>
            </w:r>
            <w:r w:rsidRPr="00CB6637">
              <w:rPr>
                <w:rFonts w:asciiTheme="minorHAnsi" w:hAnsiTheme="minorHAnsi" w:cstheme="minorHAnsi"/>
                <w:b/>
                <w:shd w:val="clear" w:color="auto" w:fill="FFFFFF" w:themeFill="background1"/>
              </w:rPr>
              <w:t>.1</w:t>
            </w:r>
          </w:p>
        </w:tc>
        <w:tc>
          <w:tcPr>
            <w:tcW w:w="5739" w:type="dxa"/>
            <w:gridSpan w:val="2"/>
          </w:tcPr>
          <w:p w14:paraId="3C74429F" w14:textId="77777777" w:rsidR="00BD4317" w:rsidRDefault="00D74A5F" w:rsidP="001C0AF7">
            <w:pPr>
              <w:tabs>
                <w:tab w:val="left" w:pos="1713"/>
              </w:tabs>
              <w:rPr>
                <w:rFonts w:asciiTheme="minorHAnsi" w:hAnsiTheme="minorHAnsi" w:cstheme="minorHAnsi"/>
                <w:bCs/>
              </w:rPr>
            </w:pPr>
            <w:r w:rsidRPr="00D74A5F">
              <w:rPr>
                <w:rFonts w:asciiTheme="minorHAnsi" w:hAnsiTheme="minorHAnsi" w:cstheme="minorHAnsi"/>
                <w:bCs/>
              </w:rPr>
              <w:t>The AJC regularly reviews performance data to identify strategies and set goals to improve outcomes.</w:t>
            </w:r>
          </w:p>
          <w:p w14:paraId="2F3A2FFE" w14:textId="77777777" w:rsidR="00F67811" w:rsidRDefault="00F67811" w:rsidP="00D74A5F">
            <w:pPr>
              <w:tabs>
                <w:tab w:val="left" w:pos="1581"/>
              </w:tabs>
              <w:rPr>
                <w:i/>
                <w:iCs/>
              </w:rPr>
            </w:pPr>
          </w:p>
          <w:p w14:paraId="6F7C8B18" w14:textId="7037FEE3" w:rsidR="00D74A5F" w:rsidRPr="00D74A5F" w:rsidRDefault="00D74A5F" w:rsidP="00D74A5F">
            <w:pPr>
              <w:tabs>
                <w:tab w:val="left" w:pos="1581"/>
              </w:tabs>
              <w:rPr>
                <w:i/>
                <w:iCs/>
              </w:rPr>
            </w:pPr>
            <w:r w:rsidRPr="00D74A5F">
              <w:rPr>
                <w:i/>
                <w:iCs/>
              </w:rPr>
              <w:t>(For new AJCs that do not yet have performance data to evaluate, review the written plan that will be implemented to review performance data.)</w:t>
            </w:r>
          </w:p>
          <w:p w14:paraId="6EE8AE88" w14:textId="77777777" w:rsidR="00D74A5F" w:rsidRDefault="00D74A5F" w:rsidP="001C0AF7">
            <w:pPr>
              <w:tabs>
                <w:tab w:val="left" w:pos="1713"/>
              </w:tabs>
              <w:rPr>
                <w:rFonts w:asciiTheme="minorHAnsi" w:hAnsiTheme="minorHAnsi" w:cstheme="minorHAnsi"/>
                <w:bCs/>
              </w:rPr>
            </w:pPr>
          </w:p>
          <w:p w14:paraId="42EF0D57" w14:textId="4B807B70" w:rsidR="00D74A5F" w:rsidRPr="00D74A5F" w:rsidRDefault="00D74A5F" w:rsidP="001C0AF7">
            <w:pPr>
              <w:tabs>
                <w:tab w:val="left" w:pos="1713"/>
              </w:tabs>
              <w:rPr>
                <w:rFonts w:asciiTheme="minorHAnsi" w:hAnsiTheme="minorHAnsi" w:cstheme="minorHAnsi"/>
                <w:bCs/>
              </w:rPr>
            </w:pPr>
            <w:r>
              <w:rPr>
                <w:rFonts w:asciiTheme="minorHAnsi" w:hAnsiTheme="minorHAnsi" w:cstheme="minorHAnsi"/>
                <w:bCs/>
              </w:rPr>
              <w:t xml:space="preserve">Reference: </w:t>
            </w:r>
            <w:r w:rsidRPr="00D74A5F">
              <w:rPr>
                <w:rFonts w:asciiTheme="minorHAnsi" w:hAnsiTheme="minorHAnsi" w:cstheme="minorHAnsi"/>
                <w:bCs/>
              </w:rPr>
              <w:t>20 CFR 678.800 c</w:t>
            </w:r>
            <w:r>
              <w:rPr>
                <w:rFonts w:asciiTheme="minorHAnsi" w:hAnsiTheme="minorHAnsi" w:cstheme="minorHAnsi"/>
                <w:bCs/>
              </w:rPr>
              <w:t xml:space="preserve"> </w:t>
            </w:r>
          </w:p>
        </w:tc>
        <w:tc>
          <w:tcPr>
            <w:tcW w:w="1710" w:type="dxa"/>
            <w:shd w:val="clear" w:color="auto" w:fill="D9D9D9" w:themeFill="background1" w:themeFillShade="D9"/>
            <w:vAlign w:val="center"/>
          </w:tcPr>
          <w:p w14:paraId="67DFA429" w14:textId="77777777" w:rsidR="00BD4317" w:rsidRPr="00CB6637" w:rsidRDefault="00BD4317" w:rsidP="002C7BE8">
            <w:pPr>
              <w:pStyle w:val="TableParagraph"/>
              <w:jc w:val="center"/>
              <w:rPr>
                <w:rFonts w:asciiTheme="minorHAnsi" w:hAnsiTheme="minorHAnsi" w:cstheme="minorHAnsi"/>
              </w:rPr>
            </w:pPr>
          </w:p>
        </w:tc>
        <w:tc>
          <w:tcPr>
            <w:tcW w:w="1620" w:type="dxa"/>
            <w:gridSpan w:val="4"/>
            <w:shd w:val="clear" w:color="auto" w:fill="D9D9D9" w:themeFill="background1" w:themeFillShade="D9"/>
            <w:vAlign w:val="center"/>
          </w:tcPr>
          <w:p w14:paraId="4C49271F" w14:textId="77777777" w:rsidR="00BD4317" w:rsidRPr="00CB6637" w:rsidRDefault="00BD4317" w:rsidP="002C7BE8">
            <w:pPr>
              <w:pStyle w:val="TableParagraph"/>
              <w:jc w:val="center"/>
              <w:rPr>
                <w:rFonts w:asciiTheme="minorHAnsi" w:hAnsiTheme="minorHAnsi" w:cstheme="minorHAnsi"/>
              </w:rPr>
            </w:pPr>
          </w:p>
        </w:tc>
      </w:tr>
      <w:tr w:rsidR="00245961" w:rsidRPr="00CB6637" w14:paraId="0EDDC3D7" w14:textId="77777777" w:rsidTr="00486190">
        <w:trPr>
          <w:trHeight w:val="1745"/>
        </w:trPr>
        <w:tc>
          <w:tcPr>
            <w:tcW w:w="626" w:type="dxa"/>
            <w:vMerge/>
            <w:tcBorders>
              <w:top w:val="nil"/>
            </w:tcBorders>
          </w:tcPr>
          <w:p w14:paraId="07CB8CC7" w14:textId="77777777" w:rsidR="00245961" w:rsidRPr="00CB6637" w:rsidRDefault="00245961" w:rsidP="00CB6637">
            <w:pPr>
              <w:rPr>
                <w:rFonts w:asciiTheme="minorHAnsi" w:hAnsiTheme="minorHAnsi" w:cstheme="minorHAnsi"/>
              </w:rPr>
            </w:pPr>
          </w:p>
        </w:tc>
        <w:tc>
          <w:tcPr>
            <w:tcW w:w="9069" w:type="dxa"/>
            <w:gridSpan w:val="7"/>
          </w:tcPr>
          <w:p w14:paraId="24593F4A" w14:textId="1C925850" w:rsidR="00245961" w:rsidRPr="00CE682E" w:rsidRDefault="00245961" w:rsidP="00CB6637">
            <w:pPr>
              <w:rPr>
                <w:rFonts w:asciiTheme="minorHAnsi" w:hAnsiTheme="minorHAnsi" w:cstheme="minorHAnsi"/>
                <w:i/>
              </w:rPr>
            </w:pPr>
            <w:r>
              <w:rPr>
                <w:rFonts w:asciiTheme="minorHAnsi" w:hAnsiTheme="minorHAnsi" w:cstheme="minorHAnsi"/>
              </w:rPr>
              <w:t>Evidence:</w:t>
            </w:r>
          </w:p>
        </w:tc>
      </w:tr>
      <w:tr w:rsidR="00BD4317" w:rsidRPr="00CB6637" w14:paraId="2CCCA249" w14:textId="77777777" w:rsidTr="002C7BE8">
        <w:trPr>
          <w:trHeight w:val="350"/>
        </w:trPr>
        <w:tc>
          <w:tcPr>
            <w:tcW w:w="626" w:type="dxa"/>
            <w:vMerge w:val="restart"/>
            <w:vAlign w:val="center"/>
          </w:tcPr>
          <w:p w14:paraId="4EF9B456" w14:textId="503C6EFE" w:rsidR="00BD4317" w:rsidRPr="00CB6637" w:rsidRDefault="00BD4317" w:rsidP="00C92029">
            <w:pPr>
              <w:pStyle w:val="TableParagraph"/>
              <w:jc w:val="center"/>
              <w:rPr>
                <w:rFonts w:asciiTheme="minorHAnsi" w:hAnsiTheme="minorHAnsi" w:cstheme="minorHAnsi"/>
                <w:b/>
              </w:rPr>
            </w:pPr>
            <w:r>
              <w:rPr>
                <w:rFonts w:asciiTheme="minorHAnsi" w:hAnsiTheme="minorHAnsi" w:cstheme="minorHAnsi"/>
                <w:b/>
                <w:shd w:val="clear" w:color="auto" w:fill="FFFFFF" w:themeFill="background1"/>
              </w:rPr>
              <w:t>C</w:t>
            </w:r>
            <w:r w:rsidRPr="00CB6637">
              <w:rPr>
                <w:rFonts w:asciiTheme="minorHAnsi" w:hAnsiTheme="minorHAnsi" w:cstheme="minorHAnsi"/>
                <w:b/>
                <w:shd w:val="clear" w:color="auto" w:fill="FFFFFF" w:themeFill="background1"/>
              </w:rPr>
              <w:t>.2</w:t>
            </w:r>
          </w:p>
        </w:tc>
        <w:tc>
          <w:tcPr>
            <w:tcW w:w="5739" w:type="dxa"/>
            <w:gridSpan w:val="2"/>
          </w:tcPr>
          <w:p w14:paraId="69539C58" w14:textId="77777777" w:rsidR="00BD4317" w:rsidRDefault="00D74A5F" w:rsidP="00C92029">
            <w:pPr>
              <w:tabs>
                <w:tab w:val="left" w:pos="1713"/>
              </w:tabs>
              <w:rPr>
                <w:rFonts w:asciiTheme="minorHAnsi" w:hAnsiTheme="minorHAnsi" w:cstheme="minorHAnsi"/>
                <w:bCs/>
              </w:rPr>
            </w:pPr>
            <w:r w:rsidRPr="00D74A5F">
              <w:rPr>
                <w:rFonts w:asciiTheme="minorHAnsi" w:hAnsiTheme="minorHAnsi" w:cstheme="minorHAnsi"/>
                <w:bCs/>
              </w:rPr>
              <w:t>The AJC has a written process in place to elicit and respond to customer, employer, and partner feedback.</w:t>
            </w:r>
          </w:p>
          <w:p w14:paraId="5D37DEB9" w14:textId="77777777" w:rsidR="00F67811" w:rsidRDefault="00F67811" w:rsidP="00C92029">
            <w:pPr>
              <w:tabs>
                <w:tab w:val="left" w:pos="1713"/>
              </w:tabs>
              <w:rPr>
                <w:rFonts w:asciiTheme="minorHAnsi" w:hAnsiTheme="minorHAnsi" w:cstheme="minorHAnsi"/>
                <w:bCs/>
              </w:rPr>
            </w:pPr>
          </w:p>
          <w:p w14:paraId="6E3EAABA" w14:textId="65D35163" w:rsidR="00D74A5F" w:rsidRPr="00D74A5F" w:rsidRDefault="00D74A5F" w:rsidP="00C92029">
            <w:pPr>
              <w:tabs>
                <w:tab w:val="left" w:pos="1713"/>
              </w:tabs>
              <w:rPr>
                <w:rFonts w:asciiTheme="minorHAnsi" w:hAnsiTheme="minorHAnsi" w:cstheme="minorHAnsi"/>
                <w:bCs/>
              </w:rPr>
            </w:pPr>
            <w:r>
              <w:rPr>
                <w:rFonts w:asciiTheme="minorHAnsi" w:hAnsiTheme="minorHAnsi" w:cstheme="minorHAnsi"/>
                <w:bCs/>
              </w:rPr>
              <w:t xml:space="preserve">Reference: </w:t>
            </w:r>
            <w:r w:rsidRPr="00D74A5F">
              <w:rPr>
                <w:rFonts w:asciiTheme="minorHAnsi" w:hAnsiTheme="minorHAnsi" w:cstheme="minorHAnsi"/>
                <w:bCs/>
              </w:rPr>
              <w:t>20 CFR 678.800 c</w:t>
            </w:r>
          </w:p>
        </w:tc>
        <w:tc>
          <w:tcPr>
            <w:tcW w:w="1710" w:type="dxa"/>
            <w:shd w:val="clear" w:color="auto" w:fill="D9D9D9" w:themeFill="background1" w:themeFillShade="D9"/>
            <w:vAlign w:val="center"/>
          </w:tcPr>
          <w:p w14:paraId="7528A345" w14:textId="77777777" w:rsidR="00BD4317" w:rsidRPr="00CB6637" w:rsidRDefault="00BD4317" w:rsidP="002C7BE8">
            <w:pPr>
              <w:pStyle w:val="TableParagraph"/>
              <w:jc w:val="center"/>
              <w:rPr>
                <w:rFonts w:asciiTheme="minorHAnsi" w:hAnsiTheme="minorHAnsi" w:cstheme="minorHAnsi"/>
              </w:rPr>
            </w:pPr>
          </w:p>
        </w:tc>
        <w:tc>
          <w:tcPr>
            <w:tcW w:w="1620" w:type="dxa"/>
            <w:gridSpan w:val="4"/>
            <w:shd w:val="clear" w:color="auto" w:fill="D9D9D9" w:themeFill="background1" w:themeFillShade="D9"/>
            <w:vAlign w:val="center"/>
          </w:tcPr>
          <w:p w14:paraId="0067E519" w14:textId="77777777" w:rsidR="00BD4317" w:rsidRPr="00CB6637" w:rsidRDefault="00BD4317" w:rsidP="002C7BE8">
            <w:pPr>
              <w:pStyle w:val="TableParagraph"/>
              <w:jc w:val="center"/>
              <w:rPr>
                <w:rFonts w:asciiTheme="minorHAnsi" w:hAnsiTheme="minorHAnsi" w:cstheme="minorHAnsi"/>
              </w:rPr>
            </w:pPr>
          </w:p>
        </w:tc>
      </w:tr>
      <w:tr w:rsidR="00245961" w:rsidRPr="00CB6637" w14:paraId="6EB57D2D" w14:textId="77777777" w:rsidTr="006B3362">
        <w:trPr>
          <w:trHeight w:val="1790"/>
        </w:trPr>
        <w:tc>
          <w:tcPr>
            <w:tcW w:w="626" w:type="dxa"/>
            <w:vMerge/>
            <w:tcBorders>
              <w:top w:val="nil"/>
            </w:tcBorders>
          </w:tcPr>
          <w:p w14:paraId="417A98D2" w14:textId="77777777" w:rsidR="00245961" w:rsidRPr="00CB6637" w:rsidRDefault="00245961" w:rsidP="00CB6637">
            <w:pPr>
              <w:rPr>
                <w:rFonts w:asciiTheme="minorHAnsi" w:hAnsiTheme="minorHAnsi" w:cstheme="minorHAnsi"/>
              </w:rPr>
            </w:pPr>
          </w:p>
        </w:tc>
        <w:tc>
          <w:tcPr>
            <w:tcW w:w="9069" w:type="dxa"/>
            <w:gridSpan w:val="7"/>
          </w:tcPr>
          <w:p w14:paraId="62E7B91D" w14:textId="3A3AA3F6" w:rsidR="00245961" w:rsidRPr="00CB6637" w:rsidRDefault="00245961" w:rsidP="00CB6637">
            <w:pPr>
              <w:pStyle w:val="TableParagraph"/>
              <w:rPr>
                <w:rFonts w:asciiTheme="minorHAnsi" w:hAnsiTheme="minorHAnsi" w:cstheme="minorHAnsi"/>
              </w:rPr>
            </w:pPr>
            <w:r>
              <w:rPr>
                <w:rFonts w:asciiTheme="minorHAnsi" w:hAnsiTheme="minorHAnsi" w:cstheme="minorHAnsi"/>
              </w:rPr>
              <w:t>Evidence:</w:t>
            </w:r>
          </w:p>
        </w:tc>
      </w:tr>
      <w:tr w:rsidR="00BD4317" w:rsidRPr="00CB6637" w14:paraId="319AB9D3" w14:textId="77777777" w:rsidTr="002C7BE8">
        <w:trPr>
          <w:trHeight w:val="537"/>
        </w:trPr>
        <w:tc>
          <w:tcPr>
            <w:tcW w:w="626" w:type="dxa"/>
            <w:vMerge w:val="restart"/>
            <w:vAlign w:val="center"/>
          </w:tcPr>
          <w:p w14:paraId="1EE5E3CD" w14:textId="126ABE08" w:rsidR="00BD4317" w:rsidRPr="00CB6637" w:rsidRDefault="00BD4317" w:rsidP="00C92029">
            <w:pPr>
              <w:pStyle w:val="TableParagraph"/>
              <w:jc w:val="center"/>
              <w:rPr>
                <w:rFonts w:asciiTheme="minorHAnsi" w:hAnsiTheme="minorHAnsi" w:cstheme="minorHAnsi"/>
                <w:b/>
              </w:rPr>
            </w:pPr>
            <w:r>
              <w:rPr>
                <w:rFonts w:asciiTheme="minorHAnsi" w:hAnsiTheme="minorHAnsi" w:cstheme="minorHAnsi"/>
                <w:b/>
                <w:shd w:val="clear" w:color="auto" w:fill="FFFFFF" w:themeFill="background1"/>
              </w:rPr>
              <w:t>C</w:t>
            </w:r>
            <w:r w:rsidRPr="00CB6637">
              <w:rPr>
                <w:rFonts w:asciiTheme="minorHAnsi" w:hAnsiTheme="minorHAnsi" w:cstheme="minorHAnsi"/>
                <w:b/>
                <w:shd w:val="clear" w:color="auto" w:fill="FFFFFF" w:themeFill="background1"/>
              </w:rPr>
              <w:t>.3</w:t>
            </w:r>
          </w:p>
        </w:tc>
        <w:tc>
          <w:tcPr>
            <w:tcW w:w="5739" w:type="dxa"/>
            <w:gridSpan w:val="2"/>
          </w:tcPr>
          <w:p w14:paraId="2176E225" w14:textId="77777777" w:rsidR="00245961" w:rsidRDefault="00D74A5F" w:rsidP="00F04BE7">
            <w:pPr>
              <w:tabs>
                <w:tab w:val="left" w:pos="1712"/>
                <w:tab w:val="left" w:pos="1713"/>
              </w:tabs>
              <w:rPr>
                <w:rFonts w:asciiTheme="minorHAnsi" w:hAnsiTheme="minorHAnsi" w:cstheme="minorHAnsi"/>
                <w:bCs/>
              </w:rPr>
            </w:pPr>
            <w:r w:rsidRPr="00D74A5F">
              <w:rPr>
                <w:rFonts w:asciiTheme="minorHAnsi" w:hAnsiTheme="minorHAnsi" w:cstheme="minorHAnsi"/>
                <w:bCs/>
              </w:rPr>
              <w:t>The AJC has a written plan for systematic staff development and cross-program training.</w:t>
            </w:r>
          </w:p>
          <w:p w14:paraId="53914EDD" w14:textId="77777777" w:rsidR="00F67811" w:rsidRDefault="00F67811" w:rsidP="00F04BE7">
            <w:pPr>
              <w:tabs>
                <w:tab w:val="left" w:pos="1712"/>
                <w:tab w:val="left" w:pos="1713"/>
              </w:tabs>
              <w:rPr>
                <w:rFonts w:asciiTheme="minorHAnsi" w:hAnsiTheme="minorHAnsi" w:cstheme="minorHAnsi"/>
                <w:bCs/>
              </w:rPr>
            </w:pPr>
          </w:p>
          <w:p w14:paraId="437F3AFE" w14:textId="088B59F7" w:rsidR="00F67811" w:rsidRPr="00D74A5F" w:rsidRDefault="00F67811" w:rsidP="00F04BE7">
            <w:pPr>
              <w:tabs>
                <w:tab w:val="left" w:pos="1712"/>
                <w:tab w:val="left" w:pos="1713"/>
              </w:tabs>
              <w:rPr>
                <w:rFonts w:asciiTheme="minorHAnsi" w:hAnsiTheme="minorHAnsi" w:cstheme="minorHAnsi"/>
                <w:bCs/>
              </w:rPr>
            </w:pPr>
            <w:r>
              <w:rPr>
                <w:rFonts w:asciiTheme="minorHAnsi" w:hAnsiTheme="minorHAnsi" w:cstheme="minorHAnsi"/>
                <w:bCs/>
              </w:rPr>
              <w:t xml:space="preserve">Reference: </w:t>
            </w:r>
            <w:r w:rsidRPr="00D74A5F">
              <w:rPr>
                <w:rFonts w:asciiTheme="minorHAnsi" w:hAnsiTheme="minorHAnsi" w:cstheme="minorHAnsi"/>
                <w:bCs/>
              </w:rPr>
              <w:t>20 CFR 678.800 c</w:t>
            </w:r>
          </w:p>
        </w:tc>
        <w:tc>
          <w:tcPr>
            <w:tcW w:w="1710" w:type="dxa"/>
            <w:shd w:val="clear" w:color="auto" w:fill="D9D9D9" w:themeFill="background1" w:themeFillShade="D9"/>
            <w:vAlign w:val="center"/>
          </w:tcPr>
          <w:p w14:paraId="03070303" w14:textId="77777777" w:rsidR="00BD4317" w:rsidRPr="00CB6637" w:rsidRDefault="00BD4317" w:rsidP="002C7BE8">
            <w:pPr>
              <w:pStyle w:val="TableParagraph"/>
              <w:jc w:val="center"/>
              <w:rPr>
                <w:rFonts w:asciiTheme="minorHAnsi" w:hAnsiTheme="minorHAnsi" w:cstheme="minorHAnsi"/>
              </w:rPr>
            </w:pPr>
          </w:p>
        </w:tc>
        <w:tc>
          <w:tcPr>
            <w:tcW w:w="1620" w:type="dxa"/>
            <w:gridSpan w:val="4"/>
            <w:shd w:val="clear" w:color="auto" w:fill="D9D9D9" w:themeFill="background1" w:themeFillShade="D9"/>
            <w:vAlign w:val="center"/>
          </w:tcPr>
          <w:p w14:paraId="2A62F697" w14:textId="77777777" w:rsidR="00BD4317" w:rsidRPr="00CB6637" w:rsidRDefault="00BD4317" w:rsidP="002C7BE8">
            <w:pPr>
              <w:pStyle w:val="TableParagraph"/>
              <w:jc w:val="center"/>
              <w:rPr>
                <w:rFonts w:asciiTheme="minorHAnsi" w:hAnsiTheme="minorHAnsi" w:cstheme="minorHAnsi"/>
              </w:rPr>
            </w:pPr>
          </w:p>
        </w:tc>
      </w:tr>
      <w:tr w:rsidR="00245961" w:rsidRPr="00CB6637" w14:paraId="615439FD" w14:textId="77777777" w:rsidTr="00D96861">
        <w:trPr>
          <w:trHeight w:val="1836"/>
        </w:trPr>
        <w:tc>
          <w:tcPr>
            <w:tcW w:w="626" w:type="dxa"/>
            <w:vMerge/>
            <w:tcBorders>
              <w:top w:val="nil"/>
            </w:tcBorders>
          </w:tcPr>
          <w:p w14:paraId="17D7AB9F" w14:textId="77777777" w:rsidR="00245961" w:rsidRPr="00CB6637" w:rsidRDefault="00245961" w:rsidP="00CB6637">
            <w:pPr>
              <w:rPr>
                <w:rFonts w:asciiTheme="minorHAnsi" w:hAnsiTheme="minorHAnsi" w:cstheme="minorHAnsi"/>
              </w:rPr>
            </w:pPr>
          </w:p>
        </w:tc>
        <w:tc>
          <w:tcPr>
            <w:tcW w:w="9069" w:type="dxa"/>
            <w:gridSpan w:val="7"/>
          </w:tcPr>
          <w:p w14:paraId="6B637389" w14:textId="6E3EECA1" w:rsidR="00245961" w:rsidRPr="00EB5622" w:rsidRDefault="00245961" w:rsidP="00CB6637">
            <w:pPr>
              <w:rPr>
                <w:rFonts w:asciiTheme="minorHAnsi" w:hAnsiTheme="minorHAnsi" w:cstheme="minorHAnsi"/>
                <w:i/>
              </w:rPr>
            </w:pPr>
            <w:r>
              <w:rPr>
                <w:rFonts w:asciiTheme="minorHAnsi" w:hAnsiTheme="minorHAnsi" w:cstheme="minorHAnsi"/>
              </w:rPr>
              <w:t>Evidence:</w:t>
            </w:r>
          </w:p>
        </w:tc>
      </w:tr>
    </w:tbl>
    <w:p w14:paraId="1FBE9EF4" w14:textId="780DAF97" w:rsidR="00F6267E" w:rsidRDefault="00F6267E"/>
    <w:sectPr w:rsidR="00F6267E" w:rsidSect="00DF1EE4">
      <w:footerReference w:type="default" r:id="rId10"/>
      <w:pgSz w:w="12240" w:h="15840"/>
      <w:pgMar w:top="1440" w:right="1440" w:bottom="1440" w:left="1440" w:header="0"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9D95" w14:textId="77777777" w:rsidR="00985BD2" w:rsidRDefault="00985BD2">
      <w:r>
        <w:separator/>
      </w:r>
    </w:p>
  </w:endnote>
  <w:endnote w:type="continuationSeparator" w:id="0">
    <w:p w14:paraId="444E1020" w14:textId="77777777" w:rsidR="00985BD2" w:rsidRDefault="0098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649581"/>
      <w:docPartObj>
        <w:docPartGallery w:val="Page Numbers (Bottom of Page)"/>
        <w:docPartUnique/>
      </w:docPartObj>
    </w:sdtPr>
    <w:sdtEndPr>
      <w:rPr>
        <w:noProof/>
      </w:rPr>
    </w:sdtEndPr>
    <w:sdtContent>
      <w:p w14:paraId="14CC2403" w14:textId="7909B6CF" w:rsidR="002C7BE8" w:rsidRDefault="002C7BE8">
        <w:pPr>
          <w:pStyle w:val="Footer"/>
          <w:jc w:val="right"/>
        </w:pPr>
        <w:r>
          <w:fldChar w:fldCharType="begin"/>
        </w:r>
        <w:r>
          <w:instrText xml:space="preserve"> PAGE   \* MERGEFORMAT </w:instrText>
        </w:r>
        <w:r>
          <w:fldChar w:fldCharType="separate"/>
        </w:r>
        <w:r w:rsidR="00E41560">
          <w:rPr>
            <w:noProof/>
          </w:rPr>
          <w:t>1</w:t>
        </w:r>
        <w:r>
          <w:rPr>
            <w:noProof/>
          </w:rPr>
          <w:fldChar w:fldCharType="end"/>
        </w:r>
      </w:p>
    </w:sdtContent>
  </w:sdt>
  <w:p w14:paraId="08E31E42" w14:textId="77777777" w:rsidR="00566CFD" w:rsidRDefault="00566CFD">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93895"/>
      <w:docPartObj>
        <w:docPartGallery w:val="Page Numbers (Bottom of Page)"/>
        <w:docPartUnique/>
      </w:docPartObj>
    </w:sdtPr>
    <w:sdtEndPr>
      <w:rPr>
        <w:noProof/>
      </w:rPr>
    </w:sdtEndPr>
    <w:sdtContent>
      <w:p w14:paraId="15D4C0FF" w14:textId="1D7F7E95" w:rsidR="002C7BE8" w:rsidRDefault="002C7BE8">
        <w:pPr>
          <w:pStyle w:val="Footer"/>
          <w:jc w:val="right"/>
        </w:pPr>
        <w:r>
          <w:fldChar w:fldCharType="begin"/>
        </w:r>
        <w:r>
          <w:instrText xml:space="preserve"> PAGE   \* MERGEFORMAT </w:instrText>
        </w:r>
        <w:r>
          <w:fldChar w:fldCharType="separate"/>
        </w:r>
        <w:r w:rsidR="00E41560">
          <w:rPr>
            <w:noProof/>
          </w:rPr>
          <w:t>15</w:t>
        </w:r>
        <w:r>
          <w:rPr>
            <w:noProof/>
          </w:rPr>
          <w:fldChar w:fldCharType="end"/>
        </w:r>
      </w:p>
    </w:sdtContent>
  </w:sdt>
  <w:p w14:paraId="678543B2" w14:textId="0610ED21" w:rsidR="00566CFD" w:rsidRDefault="00566CF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7205" w14:textId="77777777" w:rsidR="00985BD2" w:rsidRDefault="00985BD2">
      <w:r>
        <w:separator/>
      </w:r>
    </w:p>
  </w:footnote>
  <w:footnote w:type="continuationSeparator" w:id="0">
    <w:p w14:paraId="61A86166" w14:textId="77777777" w:rsidR="00985BD2" w:rsidRDefault="00985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5F3"/>
    <w:multiLevelType w:val="hybridMultilevel"/>
    <w:tmpl w:val="D3C4B200"/>
    <w:lvl w:ilvl="0" w:tplc="0409000F">
      <w:start w:val="1"/>
      <w:numFmt w:val="decimal"/>
      <w:lvlText w:val="%1."/>
      <w:lvlJc w:val="left"/>
      <w:pPr>
        <w:ind w:left="2072" w:hanging="360"/>
      </w:p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1" w15:restartNumberingAfterBreak="0">
    <w:nsid w:val="01401DE1"/>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 w15:restartNumberingAfterBreak="0">
    <w:nsid w:val="019F5BC0"/>
    <w:multiLevelType w:val="hybridMultilevel"/>
    <w:tmpl w:val="4E6E2A58"/>
    <w:lvl w:ilvl="0" w:tplc="0409000F">
      <w:start w:val="1"/>
      <w:numFmt w:val="decimal"/>
      <w:lvlText w:val="%1."/>
      <w:lvlJc w:val="left"/>
      <w:pPr>
        <w:ind w:left="1441" w:hanging="360"/>
      </w:pPr>
    </w:lvl>
    <w:lvl w:ilvl="1" w:tplc="0409000F">
      <w:start w:val="1"/>
      <w:numFmt w:val="decimal"/>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3" w15:restartNumberingAfterBreak="0">
    <w:nsid w:val="020B06D2"/>
    <w:multiLevelType w:val="hybridMultilevel"/>
    <w:tmpl w:val="B68216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54578"/>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5" w15:restartNumberingAfterBreak="0">
    <w:nsid w:val="04096E54"/>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6" w15:restartNumberingAfterBreak="0">
    <w:nsid w:val="08387887"/>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7" w15:restartNumberingAfterBreak="0">
    <w:nsid w:val="16EF02D8"/>
    <w:multiLevelType w:val="hybridMultilevel"/>
    <w:tmpl w:val="6BC61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90BD4"/>
    <w:multiLevelType w:val="hybridMultilevel"/>
    <w:tmpl w:val="4E6E2A58"/>
    <w:lvl w:ilvl="0" w:tplc="0409000F">
      <w:start w:val="1"/>
      <w:numFmt w:val="decimal"/>
      <w:lvlText w:val="%1."/>
      <w:lvlJc w:val="left"/>
      <w:pPr>
        <w:ind w:left="1441" w:hanging="360"/>
      </w:pPr>
    </w:lvl>
    <w:lvl w:ilvl="1" w:tplc="0409000F">
      <w:start w:val="1"/>
      <w:numFmt w:val="decimal"/>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9" w15:restartNumberingAfterBreak="0">
    <w:nsid w:val="1B0B31B0"/>
    <w:multiLevelType w:val="hybridMultilevel"/>
    <w:tmpl w:val="3E14E0FA"/>
    <w:lvl w:ilvl="0" w:tplc="E408C32A">
      <w:start w:val="3"/>
      <w:numFmt w:val="lowerLetter"/>
      <w:lvlText w:val="%1."/>
      <w:lvlJc w:val="left"/>
      <w:pPr>
        <w:ind w:left="1712" w:hanging="360"/>
      </w:pPr>
      <w:rPr>
        <w:rFonts w:ascii="Book Antiqua" w:eastAsia="Book Antiqua" w:hAnsi="Book Antiqua" w:cs="Book Antiqua" w:hint="default"/>
        <w:spacing w:val="-1"/>
        <w:w w:val="100"/>
        <w:sz w:val="22"/>
        <w:szCs w:val="22"/>
        <w:lang w:val="en-US" w:eastAsia="en-US" w:bidi="en-US"/>
      </w:rPr>
    </w:lvl>
    <w:lvl w:ilvl="1" w:tplc="DBEA34FE">
      <w:numFmt w:val="bullet"/>
      <w:lvlText w:val="•"/>
      <w:lvlJc w:val="left"/>
      <w:pPr>
        <w:ind w:left="2536" w:hanging="360"/>
      </w:pPr>
      <w:rPr>
        <w:rFonts w:hint="default"/>
        <w:lang w:val="en-US" w:eastAsia="en-US" w:bidi="en-US"/>
      </w:rPr>
    </w:lvl>
    <w:lvl w:ilvl="2" w:tplc="72BC1140">
      <w:numFmt w:val="bullet"/>
      <w:lvlText w:val="•"/>
      <w:lvlJc w:val="left"/>
      <w:pPr>
        <w:ind w:left="3352" w:hanging="360"/>
      </w:pPr>
      <w:rPr>
        <w:rFonts w:hint="default"/>
        <w:lang w:val="en-US" w:eastAsia="en-US" w:bidi="en-US"/>
      </w:rPr>
    </w:lvl>
    <w:lvl w:ilvl="3" w:tplc="3F0ABEC6">
      <w:numFmt w:val="bullet"/>
      <w:lvlText w:val="•"/>
      <w:lvlJc w:val="left"/>
      <w:pPr>
        <w:ind w:left="4168" w:hanging="360"/>
      </w:pPr>
      <w:rPr>
        <w:rFonts w:hint="default"/>
        <w:lang w:val="en-US" w:eastAsia="en-US" w:bidi="en-US"/>
      </w:rPr>
    </w:lvl>
    <w:lvl w:ilvl="4" w:tplc="5F6C0964">
      <w:numFmt w:val="bullet"/>
      <w:lvlText w:val="•"/>
      <w:lvlJc w:val="left"/>
      <w:pPr>
        <w:ind w:left="4984" w:hanging="360"/>
      </w:pPr>
      <w:rPr>
        <w:rFonts w:hint="default"/>
        <w:lang w:val="en-US" w:eastAsia="en-US" w:bidi="en-US"/>
      </w:rPr>
    </w:lvl>
    <w:lvl w:ilvl="5" w:tplc="ADCE2D7E">
      <w:numFmt w:val="bullet"/>
      <w:lvlText w:val="•"/>
      <w:lvlJc w:val="left"/>
      <w:pPr>
        <w:ind w:left="5800" w:hanging="360"/>
      </w:pPr>
      <w:rPr>
        <w:rFonts w:hint="default"/>
        <w:lang w:val="en-US" w:eastAsia="en-US" w:bidi="en-US"/>
      </w:rPr>
    </w:lvl>
    <w:lvl w:ilvl="6" w:tplc="97AC08EE">
      <w:numFmt w:val="bullet"/>
      <w:lvlText w:val="•"/>
      <w:lvlJc w:val="left"/>
      <w:pPr>
        <w:ind w:left="6616" w:hanging="360"/>
      </w:pPr>
      <w:rPr>
        <w:rFonts w:hint="default"/>
        <w:lang w:val="en-US" w:eastAsia="en-US" w:bidi="en-US"/>
      </w:rPr>
    </w:lvl>
    <w:lvl w:ilvl="7" w:tplc="D8ACE6CE">
      <w:numFmt w:val="bullet"/>
      <w:lvlText w:val="•"/>
      <w:lvlJc w:val="left"/>
      <w:pPr>
        <w:ind w:left="7432" w:hanging="360"/>
      </w:pPr>
      <w:rPr>
        <w:rFonts w:hint="default"/>
        <w:lang w:val="en-US" w:eastAsia="en-US" w:bidi="en-US"/>
      </w:rPr>
    </w:lvl>
    <w:lvl w:ilvl="8" w:tplc="2C565634">
      <w:numFmt w:val="bullet"/>
      <w:lvlText w:val="•"/>
      <w:lvlJc w:val="left"/>
      <w:pPr>
        <w:ind w:left="8248" w:hanging="360"/>
      </w:pPr>
      <w:rPr>
        <w:rFonts w:hint="default"/>
        <w:lang w:val="en-US" w:eastAsia="en-US" w:bidi="en-US"/>
      </w:rPr>
    </w:lvl>
  </w:abstractNum>
  <w:abstractNum w:abstractNumId="10" w15:restartNumberingAfterBreak="0">
    <w:nsid w:val="1D271842"/>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1" w15:restartNumberingAfterBreak="0">
    <w:nsid w:val="1E6417C1"/>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2" w15:restartNumberingAfterBreak="0">
    <w:nsid w:val="2BAE7F25"/>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3" w15:restartNumberingAfterBreak="0">
    <w:nsid w:val="2CF15394"/>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4" w15:restartNumberingAfterBreak="0">
    <w:nsid w:val="30B25AEB"/>
    <w:multiLevelType w:val="hybridMultilevel"/>
    <w:tmpl w:val="60FC4014"/>
    <w:lvl w:ilvl="0" w:tplc="52EE0138">
      <w:start w:val="1"/>
      <w:numFmt w:val="upperLetter"/>
      <w:lvlText w:val="%1."/>
      <w:lvlJc w:val="left"/>
      <w:pPr>
        <w:ind w:left="1081" w:hanging="360"/>
      </w:pPr>
      <w:rPr>
        <w:rFonts w:ascii="Book Antiqua" w:eastAsia="Book Antiqua" w:hAnsi="Book Antiqua" w:cs="Book Antiqua" w:hint="default"/>
        <w:b/>
        <w:bCs/>
        <w:spacing w:val="0"/>
        <w:w w:val="100"/>
        <w:sz w:val="22"/>
        <w:szCs w:val="22"/>
        <w:lang w:val="en-US" w:eastAsia="en-US" w:bidi="en-US"/>
      </w:rPr>
    </w:lvl>
    <w:lvl w:ilvl="1" w:tplc="0409000F">
      <w:start w:val="1"/>
      <w:numFmt w:val="decimal"/>
      <w:lvlText w:val="%2."/>
      <w:lvlJc w:val="left"/>
      <w:pPr>
        <w:ind w:left="1712" w:hanging="360"/>
      </w:pPr>
      <w:rPr>
        <w:rFonts w:hint="default"/>
        <w:spacing w:val="-6"/>
        <w:w w:val="100"/>
        <w:lang w:val="en-US" w:eastAsia="en-US" w:bidi="en-US"/>
      </w:rPr>
    </w:lvl>
    <w:lvl w:ilvl="2" w:tplc="53A65A56">
      <w:numFmt w:val="bullet"/>
      <w:lvlText w:val="•"/>
      <w:lvlJc w:val="left"/>
      <w:pPr>
        <w:ind w:left="2626" w:hanging="360"/>
      </w:pPr>
      <w:rPr>
        <w:rFonts w:hint="default"/>
        <w:lang w:val="en-US" w:eastAsia="en-US" w:bidi="en-US"/>
      </w:rPr>
    </w:lvl>
    <w:lvl w:ilvl="3" w:tplc="062AF69E">
      <w:numFmt w:val="bullet"/>
      <w:lvlText w:val="•"/>
      <w:lvlJc w:val="left"/>
      <w:pPr>
        <w:ind w:left="3533" w:hanging="360"/>
      </w:pPr>
      <w:rPr>
        <w:rFonts w:hint="default"/>
        <w:lang w:val="en-US" w:eastAsia="en-US" w:bidi="en-US"/>
      </w:rPr>
    </w:lvl>
    <w:lvl w:ilvl="4" w:tplc="BD7A628A">
      <w:numFmt w:val="bullet"/>
      <w:lvlText w:val="•"/>
      <w:lvlJc w:val="left"/>
      <w:pPr>
        <w:ind w:left="4440" w:hanging="360"/>
      </w:pPr>
      <w:rPr>
        <w:rFonts w:hint="default"/>
        <w:lang w:val="en-US" w:eastAsia="en-US" w:bidi="en-US"/>
      </w:rPr>
    </w:lvl>
    <w:lvl w:ilvl="5" w:tplc="C57494F6">
      <w:numFmt w:val="bullet"/>
      <w:lvlText w:val="•"/>
      <w:lvlJc w:val="left"/>
      <w:pPr>
        <w:ind w:left="5346" w:hanging="360"/>
      </w:pPr>
      <w:rPr>
        <w:rFonts w:hint="default"/>
        <w:lang w:val="en-US" w:eastAsia="en-US" w:bidi="en-US"/>
      </w:rPr>
    </w:lvl>
    <w:lvl w:ilvl="6" w:tplc="08ACF66C">
      <w:numFmt w:val="bullet"/>
      <w:lvlText w:val="•"/>
      <w:lvlJc w:val="left"/>
      <w:pPr>
        <w:ind w:left="6253" w:hanging="360"/>
      </w:pPr>
      <w:rPr>
        <w:rFonts w:hint="default"/>
        <w:lang w:val="en-US" w:eastAsia="en-US" w:bidi="en-US"/>
      </w:rPr>
    </w:lvl>
    <w:lvl w:ilvl="7" w:tplc="249E1C1A">
      <w:numFmt w:val="bullet"/>
      <w:lvlText w:val="•"/>
      <w:lvlJc w:val="left"/>
      <w:pPr>
        <w:ind w:left="7160" w:hanging="360"/>
      </w:pPr>
      <w:rPr>
        <w:rFonts w:hint="default"/>
        <w:lang w:val="en-US" w:eastAsia="en-US" w:bidi="en-US"/>
      </w:rPr>
    </w:lvl>
    <w:lvl w:ilvl="8" w:tplc="868E714C">
      <w:numFmt w:val="bullet"/>
      <w:lvlText w:val="•"/>
      <w:lvlJc w:val="left"/>
      <w:pPr>
        <w:ind w:left="8066" w:hanging="360"/>
      </w:pPr>
      <w:rPr>
        <w:rFonts w:hint="default"/>
        <w:lang w:val="en-US" w:eastAsia="en-US" w:bidi="en-US"/>
      </w:rPr>
    </w:lvl>
  </w:abstractNum>
  <w:abstractNum w:abstractNumId="15" w15:restartNumberingAfterBreak="0">
    <w:nsid w:val="35874D1E"/>
    <w:multiLevelType w:val="hybridMultilevel"/>
    <w:tmpl w:val="54AE0A72"/>
    <w:lvl w:ilvl="0" w:tplc="52EE0138">
      <w:start w:val="1"/>
      <w:numFmt w:val="upperLetter"/>
      <w:lvlText w:val="%1."/>
      <w:lvlJc w:val="left"/>
      <w:pPr>
        <w:ind w:left="1081" w:hanging="360"/>
      </w:pPr>
      <w:rPr>
        <w:rFonts w:ascii="Book Antiqua" w:eastAsia="Book Antiqua" w:hAnsi="Book Antiqua" w:cs="Book Antiqua" w:hint="default"/>
        <w:b/>
        <w:bCs/>
        <w:spacing w:val="0"/>
        <w:w w:val="100"/>
        <w:sz w:val="22"/>
        <w:szCs w:val="22"/>
        <w:lang w:val="en-US" w:eastAsia="en-US" w:bidi="en-US"/>
      </w:rPr>
    </w:lvl>
    <w:lvl w:ilvl="1" w:tplc="0846D49E">
      <w:start w:val="1"/>
      <w:numFmt w:val="lowerLetter"/>
      <w:lvlText w:val="%2."/>
      <w:lvlJc w:val="left"/>
      <w:pPr>
        <w:ind w:left="1712" w:hanging="360"/>
      </w:pPr>
      <w:rPr>
        <w:rFonts w:hint="default"/>
        <w:spacing w:val="-6"/>
        <w:w w:val="100"/>
        <w:lang w:val="en-US" w:eastAsia="en-US" w:bidi="en-US"/>
      </w:rPr>
    </w:lvl>
    <w:lvl w:ilvl="2" w:tplc="53A65A56">
      <w:numFmt w:val="bullet"/>
      <w:lvlText w:val="•"/>
      <w:lvlJc w:val="left"/>
      <w:pPr>
        <w:ind w:left="2626" w:hanging="360"/>
      </w:pPr>
      <w:rPr>
        <w:rFonts w:hint="default"/>
        <w:lang w:val="en-US" w:eastAsia="en-US" w:bidi="en-US"/>
      </w:rPr>
    </w:lvl>
    <w:lvl w:ilvl="3" w:tplc="062AF69E">
      <w:numFmt w:val="bullet"/>
      <w:lvlText w:val="•"/>
      <w:lvlJc w:val="left"/>
      <w:pPr>
        <w:ind w:left="3533" w:hanging="360"/>
      </w:pPr>
      <w:rPr>
        <w:rFonts w:hint="default"/>
        <w:lang w:val="en-US" w:eastAsia="en-US" w:bidi="en-US"/>
      </w:rPr>
    </w:lvl>
    <w:lvl w:ilvl="4" w:tplc="BD7A628A">
      <w:numFmt w:val="bullet"/>
      <w:lvlText w:val="•"/>
      <w:lvlJc w:val="left"/>
      <w:pPr>
        <w:ind w:left="4440" w:hanging="360"/>
      </w:pPr>
      <w:rPr>
        <w:rFonts w:hint="default"/>
        <w:lang w:val="en-US" w:eastAsia="en-US" w:bidi="en-US"/>
      </w:rPr>
    </w:lvl>
    <w:lvl w:ilvl="5" w:tplc="C57494F6">
      <w:numFmt w:val="bullet"/>
      <w:lvlText w:val="•"/>
      <w:lvlJc w:val="left"/>
      <w:pPr>
        <w:ind w:left="5346" w:hanging="360"/>
      </w:pPr>
      <w:rPr>
        <w:rFonts w:hint="default"/>
        <w:lang w:val="en-US" w:eastAsia="en-US" w:bidi="en-US"/>
      </w:rPr>
    </w:lvl>
    <w:lvl w:ilvl="6" w:tplc="08ACF66C">
      <w:numFmt w:val="bullet"/>
      <w:lvlText w:val="•"/>
      <w:lvlJc w:val="left"/>
      <w:pPr>
        <w:ind w:left="6253" w:hanging="360"/>
      </w:pPr>
      <w:rPr>
        <w:rFonts w:hint="default"/>
        <w:lang w:val="en-US" w:eastAsia="en-US" w:bidi="en-US"/>
      </w:rPr>
    </w:lvl>
    <w:lvl w:ilvl="7" w:tplc="249E1C1A">
      <w:numFmt w:val="bullet"/>
      <w:lvlText w:val="•"/>
      <w:lvlJc w:val="left"/>
      <w:pPr>
        <w:ind w:left="7160" w:hanging="360"/>
      </w:pPr>
      <w:rPr>
        <w:rFonts w:hint="default"/>
        <w:lang w:val="en-US" w:eastAsia="en-US" w:bidi="en-US"/>
      </w:rPr>
    </w:lvl>
    <w:lvl w:ilvl="8" w:tplc="868E714C">
      <w:numFmt w:val="bullet"/>
      <w:lvlText w:val="•"/>
      <w:lvlJc w:val="left"/>
      <w:pPr>
        <w:ind w:left="8066" w:hanging="360"/>
      </w:pPr>
      <w:rPr>
        <w:rFonts w:hint="default"/>
        <w:lang w:val="en-US" w:eastAsia="en-US" w:bidi="en-US"/>
      </w:rPr>
    </w:lvl>
  </w:abstractNum>
  <w:abstractNum w:abstractNumId="16" w15:restartNumberingAfterBreak="0">
    <w:nsid w:val="374A478F"/>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7" w15:restartNumberingAfterBreak="0">
    <w:nsid w:val="37FA1E70"/>
    <w:multiLevelType w:val="hybridMultilevel"/>
    <w:tmpl w:val="36A26D4C"/>
    <w:lvl w:ilvl="0" w:tplc="9982B464">
      <w:start w:val="1"/>
      <w:numFmt w:val="upperLetter"/>
      <w:lvlText w:val="%1."/>
      <w:lvlJc w:val="left"/>
      <w:pPr>
        <w:ind w:left="500" w:hanging="360"/>
        <w:jc w:val="left"/>
      </w:pPr>
      <w:rPr>
        <w:rFonts w:asciiTheme="minorHAnsi" w:eastAsia="Book Antiqua" w:hAnsiTheme="minorHAnsi" w:cstheme="minorHAnsi" w:hint="default"/>
        <w:b/>
        <w:bCs/>
        <w:i w:val="0"/>
        <w:iCs w:val="0"/>
        <w:spacing w:val="0"/>
        <w:w w:val="100"/>
        <w:sz w:val="22"/>
        <w:szCs w:val="22"/>
        <w:lang w:val="en-US" w:eastAsia="en-US" w:bidi="ar-SA"/>
      </w:rPr>
    </w:lvl>
    <w:lvl w:ilvl="1" w:tplc="4AD64372">
      <w:start w:val="1"/>
      <w:numFmt w:val="decimal"/>
      <w:lvlText w:val="%2."/>
      <w:lvlJc w:val="left"/>
      <w:pPr>
        <w:ind w:left="860" w:hanging="360"/>
        <w:jc w:val="left"/>
      </w:pPr>
      <w:rPr>
        <w:rFonts w:ascii="Calibri" w:eastAsia="Calibri" w:hAnsi="Calibri" w:cs="Calibri" w:hint="default"/>
        <w:b w:val="0"/>
        <w:bCs w:val="0"/>
        <w:i w:val="0"/>
        <w:iCs w:val="0"/>
        <w:w w:val="100"/>
        <w:sz w:val="22"/>
        <w:szCs w:val="22"/>
        <w:lang w:val="en-US" w:eastAsia="en-US" w:bidi="ar-SA"/>
      </w:rPr>
    </w:lvl>
    <w:lvl w:ilvl="2" w:tplc="D00E48CE">
      <w:numFmt w:val="bullet"/>
      <w:lvlText w:val="•"/>
      <w:lvlJc w:val="left"/>
      <w:pPr>
        <w:ind w:left="1802" w:hanging="360"/>
      </w:pPr>
      <w:rPr>
        <w:rFonts w:hint="default"/>
        <w:lang w:val="en-US" w:eastAsia="en-US" w:bidi="ar-SA"/>
      </w:rPr>
    </w:lvl>
    <w:lvl w:ilvl="3" w:tplc="5C687532">
      <w:numFmt w:val="bullet"/>
      <w:lvlText w:val="•"/>
      <w:lvlJc w:val="left"/>
      <w:pPr>
        <w:ind w:left="2744" w:hanging="360"/>
      </w:pPr>
      <w:rPr>
        <w:rFonts w:hint="default"/>
        <w:lang w:val="en-US" w:eastAsia="en-US" w:bidi="ar-SA"/>
      </w:rPr>
    </w:lvl>
    <w:lvl w:ilvl="4" w:tplc="6900B822">
      <w:numFmt w:val="bullet"/>
      <w:lvlText w:val="•"/>
      <w:lvlJc w:val="left"/>
      <w:pPr>
        <w:ind w:left="3686" w:hanging="360"/>
      </w:pPr>
      <w:rPr>
        <w:rFonts w:hint="default"/>
        <w:lang w:val="en-US" w:eastAsia="en-US" w:bidi="ar-SA"/>
      </w:rPr>
    </w:lvl>
    <w:lvl w:ilvl="5" w:tplc="97EA7160">
      <w:numFmt w:val="bullet"/>
      <w:lvlText w:val="•"/>
      <w:lvlJc w:val="left"/>
      <w:pPr>
        <w:ind w:left="4628" w:hanging="360"/>
      </w:pPr>
      <w:rPr>
        <w:rFonts w:hint="default"/>
        <w:lang w:val="en-US" w:eastAsia="en-US" w:bidi="ar-SA"/>
      </w:rPr>
    </w:lvl>
    <w:lvl w:ilvl="6" w:tplc="C87860F8">
      <w:numFmt w:val="bullet"/>
      <w:lvlText w:val="•"/>
      <w:lvlJc w:val="left"/>
      <w:pPr>
        <w:ind w:left="5571" w:hanging="360"/>
      </w:pPr>
      <w:rPr>
        <w:rFonts w:hint="default"/>
        <w:lang w:val="en-US" w:eastAsia="en-US" w:bidi="ar-SA"/>
      </w:rPr>
    </w:lvl>
    <w:lvl w:ilvl="7" w:tplc="A3F467FA">
      <w:numFmt w:val="bullet"/>
      <w:lvlText w:val="•"/>
      <w:lvlJc w:val="left"/>
      <w:pPr>
        <w:ind w:left="6513" w:hanging="360"/>
      </w:pPr>
      <w:rPr>
        <w:rFonts w:hint="default"/>
        <w:lang w:val="en-US" w:eastAsia="en-US" w:bidi="ar-SA"/>
      </w:rPr>
    </w:lvl>
    <w:lvl w:ilvl="8" w:tplc="509A8A42">
      <w:numFmt w:val="bullet"/>
      <w:lvlText w:val="•"/>
      <w:lvlJc w:val="left"/>
      <w:pPr>
        <w:ind w:left="7455" w:hanging="360"/>
      </w:pPr>
      <w:rPr>
        <w:rFonts w:hint="default"/>
        <w:lang w:val="en-US" w:eastAsia="en-US" w:bidi="ar-SA"/>
      </w:rPr>
    </w:lvl>
  </w:abstractNum>
  <w:abstractNum w:abstractNumId="18" w15:restartNumberingAfterBreak="0">
    <w:nsid w:val="38BC3BCF"/>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9" w15:restartNumberingAfterBreak="0">
    <w:nsid w:val="399A0095"/>
    <w:multiLevelType w:val="hybridMultilevel"/>
    <w:tmpl w:val="2684FE5E"/>
    <w:lvl w:ilvl="0" w:tplc="F6FE02DC">
      <w:numFmt w:val="bullet"/>
      <w:lvlText w:val=""/>
      <w:lvlJc w:val="left"/>
      <w:pPr>
        <w:ind w:left="820" w:hanging="360"/>
      </w:pPr>
      <w:rPr>
        <w:rFonts w:ascii="Symbol" w:eastAsia="Symbol" w:hAnsi="Symbol" w:cs="Symbol" w:hint="default"/>
        <w:w w:val="100"/>
        <w:sz w:val="22"/>
        <w:szCs w:val="22"/>
      </w:rPr>
    </w:lvl>
    <w:lvl w:ilvl="1" w:tplc="3216C002">
      <w:numFmt w:val="bullet"/>
      <w:lvlText w:val="o"/>
      <w:lvlJc w:val="left"/>
      <w:pPr>
        <w:ind w:left="1540" w:hanging="360"/>
      </w:pPr>
      <w:rPr>
        <w:rFonts w:ascii="Courier New" w:eastAsia="Courier New" w:hAnsi="Courier New" w:cs="Courier New" w:hint="default"/>
        <w:w w:val="100"/>
        <w:sz w:val="22"/>
        <w:szCs w:val="22"/>
      </w:rPr>
    </w:lvl>
    <w:lvl w:ilvl="2" w:tplc="C77A4EA6">
      <w:numFmt w:val="bullet"/>
      <w:lvlText w:val="•"/>
      <w:lvlJc w:val="left"/>
      <w:pPr>
        <w:ind w:left="2433" w:hanging="360"/>
      </w:pPr>
      <w:rPr>
        <w:rFonts w:hint="default"/>
      </w:rPr>
    </w:lvl>
    <w:lvl w:ilvl="3" w:tplc="B96C0274">
      <w:numFmt w:val="bullet"/>
      <w:lvlText w:val="•"/>
      <w:lvlJc w:val="left"/>
      <w:pPr>
        <w:ind w:left="3326" w:hanging="360"/>
      </w:pPr>
      <w:rPr>
        <w:rFonts w:hint="default"/>
      </w:rPr>
    </w:lvl>
    <w:lvl w:ilvl="4" w:tplc="719AB28C">
      <w:numFmt w:val="bullet"/>
      <w:lvlText w:val="•"/>
      <w:lvlJc w:val="left"/>
      <w:pPr>
        <w:ind w:left="4220" w:hanging="360"/>
      </w:pPr>
      <w:rPr>
        <w:rFonts w:hint="default"/>
      </w:rPr>
    </w:lvl>
    <w:lvl w:ilvl="5" w:tplc="33E44210">
      <w:numFmt w:val="bullet"/>
      <w:lvlText w:val="•"/>
      <w:lvlJc w:val="left"/>
      <w:pPr>
        <w:ind w:left="5113" w:hanging="360"/>
      </w:pPr>
      <w:rPr>
        <w:rFonts w:hint="default"/>
      </w:rPr>
    </w:lvl>
    <w:lvl w:ilvl="6" w:tplc="DF36CFC0">
      <w:numFmt w:val="bullet"/>
      <w:lvlText w:val="•"/>
      <w:lvlJc w:val="left"/>
      <w:pPr>
        <w:ind w:left="6006" w:hanging="360"/>
      </w:pPr>
      <w:rPr>
        <w:rFonts w:hint="default"/>
      </w:rPr>
    </w:lvl>
    <w:lvl w:ilvl="7" w:tplc="A8FC6F7C">
      <w:numFmt w:val="bullet"/>
      <w:lvlText w:val="•"/>
      <w:lvlJc w:val="left"/>
      <w:pPr>
        <w:ind w:left="6900" w:hanging="360"/>
      </w:pPr>
      <w:rPr>
        <w:rFonts w:hint="default"/>
      </w:rPr>
    </w:lvl>
    <w:lvl w:ilvl="8" w:tplc="8A1A7A3E">
      <w:numFmt w:val="bullet"/>
      <w:lvlText w:val="•"/>
      <w:lvlJc w:val="left"/>
      <w:pPr>
        <w:ind w:left="7793" w:hanging="360"/>
      </w:pPr>
      <w:rPr>
        <w:rFonts w:hint="default"/>
      </w:rPr>
    </w:lvl>
  </w:abstractNum>
  <w:abstractNum w:abstractNumId="20" w15:restartNumberingAfterBreak="0">
    <w:nsid w:val="3B591818"/>
    <w:multiLevelType w:val="hybridMultilevel"/>
    <w:tmpl w:val="1CB6EE24"/>
    <w:lvl w:ilvl="0" w:tplc="0409000F">
      <w:start w:val="1"/>
      <w:numFmt w:val="decimal"/>
      <w:lvlText w:val="%1."/>
      <w:lvlJc w:val="left"/>
      <w:pPr>
        <w:ind w:left="1441" w:hanging="360"/>
      </w:pPr>
    </w:lvl>
    <w:lvl w:ilvl="1" w:tplc="04090019">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1" w15:restartNumberingAfterBreak="0">
    <w:nsid w:val="3C93236B"/>
    <w:multiLevelType w:val="hybridMultilevel"/>
    <w:tmpl w:val="4734027C"/>
    <w:lvl w:ilvl="0" w:tplc="0409000F">
      <w:start w:val="1"/>
      <w:numFmt w:val="decimal"/>
      <w:lvlText w:val="%1."/>
      <w:lvlJc w:val="left"/>
      <w:pPr>
        <w:ind w:left="1441" w:hanging="360"/>
      </w:pPr>
      <w:rPr>
        <w:rFonts w:hint="default"/>
        <w:b/>
        <w:bCs/>
        <w:spacing w:val="0"/>
        <w:w w:val="100"/>
        <w:sz w:val="22"/>
        <w:szCs w:val="22"/>
        <w:lang w:val="en-US" w:eastAsia="en-US" w:bidi="en-US"/>
      </w:rPr>
    </w:lvl>
    <w:lvl w:ilvl="1" w:tplc="0846D49E">
      <w:start w:val="1"/>
      <w:numFmt w:val="lowerLetter"/>
      <w:lvlText w:val="%2."/>
      <w:lvlJc w:val="left"/>
      <w:pPr>
        <w:ind w:left="2072" w:hanging="360"/>
      </w:pPr>
      <w:rPr>
        <w:rFonts w:hint="default"/>
        <w:spacing w:val="-6"/>
        <w:w w:val="100"/>
        <w:lang w:val="en-US" w:eastAsia="en-US" w:bidi="en-US"/>
      </w:rPr>
    </w:lvl>
    <w:lvl w:ilvl="2" w:tplc="53A65A56">
      <w:numFmt w:val="bullet"/>
      <w:lvlText w:val="•"/>
      <w:lvlJc w:val="left"/>
      <w:pPr>
        <w:ind w:left="2986" w:hanging="360"/>
      </w:pPr>
      <w:rPr>
        <w:rFonts w:hint="default"/>
        <w:lang w:val="en-US" w:eastAsia="en-US" w:bidi="en-US"/>
      </w:rPr>
    </w:lvl>
    <w:lvl w:ilvl="3" w:tplc="062AF69E">
      <w:numFmt w:val="bullet"/>
      <w:lvlText w:val="•"/>
      <w:lvlJc w:val="left"/>
      <w:pPr>
        <w:ind w:left="3893" w:hanging="360"/>
      </w:pPr>
      <w:rPr>
        <w:rFonts w:hint="default"/>
        <w:lang w:val="en-US" w:eastAsia="en-US" w:bidi="en-US"/>
      </w:rPr>
    </w:lvl>
    <w:lvl w:ilvl="4" w:tplc="BD7A628A">
      <w:numFmt w:val="bullet"/>
      <w:lvlText w:val="•"/>
      <w:lvlJc w:val="left"/>
      <w:pPr>
        <w:ind w:left="4800" w:hanging="360"/>
      </w:pPr>
      <w:rPr>
        <w:rFonts w:hint="default"/>
        <w:lang w:val="en-US" w:eastAsia="en-US" w:bidi="en-US"/>
      </w:rPr>
    </w:lvl>
    <w:lvl w:ilvl="5" w:tplc="C57494F6">
      <w:numFmt w:val="bullet"/>
      <w:lvlText w:val="•"/>
      <w:lvlJc w:val="left"/>
      <w:pPr>
        <w:ind w:left="5706" w:hanging="360"/>
      </w:pPr>
      <w:rPr>
        <w:rFonts w:hint="default"/>
        <w:lang w:val="en-US" w:eastAsia="en-US" w:bidi="en-US"/>
      </w:rPr>
    </w:lvl>
    <w:lvl w:ilvl="6" w:tplc="08ACF66C">
      <w:numFmt w:val="bullet"/>
      <w:lvlText w:val="•"/>
      <w:lvlJc w:val="left"/>
      <w:pPr>
        <w:ind w:left="6613" w:hanging="360"/>
      </w:pPr>
      <w:rPr>
        <w:rFonts w:hint="default"/>
        <w:lang w:val="en-US" w:eastAsia="en-US" w:bidi="en-US"/>
      </w:rPr>
    </w:lvl>
    <w:lvl w:ilvl="7" w:tplc="249E1C1A">
      <w:numFmt w:val="bullet"/>
      <w:lvlText w:val="•"/>
      <w:lvlJc w:val="left"/>
      <w:pPr>
        <w:ind w:left="7520" w:hanging="360"/>
      </w:pPr>
      <w:rPr>
        <w:rFonts w:hint="default"/>
        <w:lang w:val="en-US" w:eastAsia="en-US" w:bidi="en-US"/>
      </w:rPr>
    </w:lvl>
    <w:lvl w:ilvl="8" w:tplc="868E714C">
      <w:numFmt w:val="bullet"/>
      <w:lvlText w:val="•"/>
      <w:lvlJc w:val="left"/>
      <w:pPr>
        <w:ind w:left="8426" w:hanging="360"/>
      </w:pPr>
      <w:rPr>
        <w:rFonts w:hint="default"/>
        <w:lang w:val="en-US" w:eastAsia="en-US" w:bidi="en-US"/>
      </w:rPr>
    </w:lvl>
  </w:abstractNum>
  <w:abstractNum w:abstractNumId="22" w15:restartNumberingAfterBreak="0">
    <w:nsid w:val="40442579"/>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3" w15:restartNumberingAfterBreak="0">
    <w:nsid w:val="417E42B9"/>
    <w:multiLevelType w:val="hybridMultilevel"/>
    <w:tmpl w:val="E31C50B8"/>
    <w:lvl w:ilvl="0" w:tplc="0409000F">
      <w:start w:val="1"/>
      <w:numFmt w:val="decimal"/>
      <w:lvlText w:val="%1."/>
      <w:lvlJc w:val="left"/>
      <w:pPr>
        <w:ind w:left="2072" w:hanging="360"/>
      </w:p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24" w15:restartNumberingAfterBreak="0">
    <w:nsid w:val="4F64684B"/>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5" w15:restartNumberingAfterBreak="0">
    <w:nsid w:val="51C12204"/>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6" w15:restartNumberingAfterBreak="0">
    <w:nsid w:val="59E3274D"/>
    <w:multiLevelType w:val="hybridMultilevel"/>
    <w:tmpl w:val="D3C4B200"/>
    <w:lvl w:ilvl="0" w:tplc="0409000F">
      <w:start w:val="1"/>
      <w:numFmt w:val="decimal"/>
      <w:lvlText w:val="%1."/>
      <w:lvlJc w:val="left"/>
      <w:pPr>
        <w:ind w:left="2072" w:hanging="360"/>
      </w:p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27" w15:restartNumberingAfterBreak="0">
    <w:nsid w:val="63377145"/>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8" w15:restartNumberingAfterBreak="0">
    <w:nsid w:val="6A965D8D"/>
    <w:multiLevelType w:val="hybridMultilevel"/>
    <w:tmpl w:val="4908449C"/>
    <w:lvl w:ilvl="0" w:tplc="74EAAEC0">
      <w:start w:val="1"/>
      <w:numFmt w:val="decimal"/>
      <w:lvlText w:val="%1."/>
      <w:lvlJc w:val="left"/>
      <w:pPr>
        <w:ind w:left="1441" w:hanging="360"/>
      </w:pPr>
      <w:rPr>
        <w:rFonts w:hint="default"/>
        <w:b w:val="0"/>
        <w:bCs/>
        <w:spacing w:val="0"/>
        <w:w w:val="100"/>
        <w:sz w:val="22"/>
        <w:szCs w:val="22"/>
        <w:lang w:val="en-US" w:eastAsia="en-US" w:bidi="en-US"/>
      </w:rPr>
    </w:lvl>
    <w:lvl w:ilvl="1" w:tplc="0846D49E">
      <w:start w:val="1"/>
      <w:numFmt w:val="lowerLetter"/>
      <w:lvlText w:val="%2."/>
      <w:lvlJc w:val="left"/>
      <w:pPr>
        <w:ind w:left="2072" w:hanging="360"/>
      </w:pPr>
      <w:rPr>
        <w:rFonts w:hint="default"/>
        <w:spacing w:val="-6"/>
        <w:w w:val="100"/>
        <w:lang w:val="en-US" w:eastAsia="en-US" w:bidi="en-US"/>
      </w:rPr>
    </w:lvl>
    <w:lvl w:ilvl="2" w:tplc="53A65A56">
      <w:numFmt w:val="bullet"/>
      <w:lvlText w:val="•"/>
      <w:lvlJc w:val="left"/>
      <w:pPr>
        <w:ind w:left="2986" w:hanging="360"/>
      </w:pPr>
      <w:rPr>
        <w:rFonts w:hint="default"/>
        <w:lang w:val="en-US" w:eastAsia="en-US" w:bidi="en-US"/>
      </w:rPr>
    </w:lvl>
    <w:lvl w:ilvl="3" w:tplc="062AF69E">
      <w:numFmt w:val="bullet"/>
      <w:lvlText w:val="•"/>
      <w:lvlJc w:val="left"/>
      <w:pPr>
        <w:ind w:left="3893" w:hanging="360"/>
      </w:pPr>
      <w:rPr>
        <w:rFonts w:hint="default"/>
        <w:lang w:val="en-US" w:eastAsia="en-US" w:bidi="en-US"/>
      </w:rPr>
    </w:lvl>
    <w:lvl w:ilvl="4" w:tplc="BD7A628A">
      <w:numFmt w:val="bullet"/>
      <w:lvlText w:val="•"/>
      <w:lvlJc w:val="left"/>
      <w:pPr>
        <w:ind w:left="4800" w:hanging="360"/>
      </w:pPr>
      <w:rPr>
        <w:rFonts w:hint="default"/>
        <w:lang w:val="en-US" w:eastAsia="en-US" w:bidi="en-US"/>
      </w:rPr>
    </w:lvl>
    <w:lvl w:ilvl="5" w:tplc="C57494F6">
      <w:numFmt w:val="bullet"/>
      <w:lvlText w:val="•"/>
      <w:lvlJc w:val="left"/>
      <w:pPr>
        <w:ind w:left="5706" w:hanging="360"/>
      </w:pPr>
      <w:rPr>
        <w:rFonts w:hint="default"/>
        <w:lang w:val="en-US" w:eastAsia="en-US" w:bidi="en-US"/>
      </w:rPr>
    </w:lvl>
    <w:lvl w:ilvl="6" w:tplc="08ACF66C">
      <w:numFmt w:val="bullet"/>
      <w:lvlText w:val="•"/>
      <w:lvlJc w:val="left"/>
      <w:pPr>
        <w:ind w:left="6613" w:hanging="360"/>
      </w:pPr>
      <w:rPr>
        <w:rFonts w:hint="default"/>
        <w:lang w:val="en-US" w:eastAsia="en-US" w:bidi="en-US"/>
      </w:rPr>
    </w:lvl>
    <w:lvl w:ilvl="7" w:tplc="249E1C1A">
      <w:numFmt w:val="bullet"/>
      <w:lvlText w:val="•"/>
      <w:lvlJc w:val="left"/>
      <w:pPr>
        <w:ind w:left="7520" w:hanging="360"/>
      </w:pPr>
      <w:rPr>
        <w:rFonts w:hint="default"/>
        <w:lang w:val="en-US" w:eastAsia="en-US" w:bidi="en-US"/>
      </w:rPr>
    </w:lvl>
    <w:lvl w:ilvl="8" w:tplc="868E714C">
      <w:numFmt w:val="bullet"/>
      <w:lvlText w:val="•"/>
      <w:lvlJc w:val="left"/>
      <w:pPr>
        <w:ind w:left="8426" w:hanging="360"/>
      </w:pPr>
      <w:rPr>
        <w:rFonts w:hint="default"/>
        <w:lang w:val="en-US" w:eastAsia="en-US" w:bidi="en-US"/>
      </w:rPr>
    </w:lvl>
  </w:abstractNum>
  <w:abstractNum w:abstractNumId="29" w15:restartNumberingAfterBreak="0">
    <w:nsid w:val="6DD731B3"/>
    <w:multiLevelType w:val="hybridMultilevel"/>
    <w:tmpl w:val="18DE70B0"/>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num w:numId="1" w16cid:durableId="1176380997">
    <w:abstractNumId w:val="19"/>
  </w:num>
  <w:num w:numId="2" w16cid:durableId="1879079080">
    <w:abstractNumId w:val="9"/>
  </w:num>
  <w:num w:numId="3" w16cid:durableId="15737780">
    <w:abstractNumId w:val="15"/>
  </w:num>
  <w:num w:numId="4" w16cid:durableId="2001343549">
    <w:abstractNumId w:val="13"/>
  </w:num>
  <w:num w:numId="5" w16cid:durableId="782771451">
    <w:abstractNumId w:val="3"/>
  </w:num>
  <w:num w:numId="6" w16cid:durableId="1642610572">
    <w:abstractNumId w:val="20"/>
  </w:num>
  <w:num w:numId="7" w16cid:durableId="1466771550">
    <w:abstractNumId w:val="8"/>
  </w:num>
  <w:num w:numId="8" w16cid:durableId="291399465">
    <w:abstractNumId w:val="14"/>
  </w:num>
  <w:num w:numId="9" w16cid:durableId="1149981410">
    <w:abstractNumId w:val="28"/>
  </w:num>
  <w:num w:numId="10" w16cid:durableId="842672573">
    <w:abstractNumId w:val="1"/>
  </w:num>
  <w:num w:numId="11" w16cid:durableId="1937402236">
    <w:abstractNumId w:val="12"/>
  </w:num>
  <w:num w:numId="12" w16cid:durableId="766774220">
    <w:abstractNumId w:val="6"/>
  </w:num>
  <w:num w:numId="13" w16cid:durableId="2010281085">
    <w:abstractNumId w:val="24"/>
  </w:num>
  <w:num w:numId="14" w16cid:durableId="119078939">
    <w:abstractNumId w:val="25"/>
  </w:num>
  <w:num w:numId="15" w16cid:durableId="801919202">
    <w:abstractNumId w:val="5"/>
  </w:num>
  <w:num w:numId="16" w16cid:durableId="1141771854">
    <w:abstractNumId w:val="4"/>
  </w:num>
  <w:num w:numId="17" w16cid:durableId="58946842">
    <w:abstractNumId w:val="10"/>
  </w:num>
  <w:num w:numId="18" w16cid:durableId="245501325">
    <w:abstractNumId w:val="11"/>
  </w:num>
  <w:num w:numId="19" w16cid:durableId="290524778">
    <w:abstractNumId w:val="16"/>
  </w:num>
  <w:num w:numId="20" w16cid:durableId="1417289272">
    <w:abstractNumId w:val="18"/>
  </w:num>
  <w:num w:numId="21" w16cid:durableId="1302274790">
    <w:abstractNumId w:val="29"/>
  </w:num>
  <w:num w:numId="22" w16cid:durableId="1249272885">
    <w:abstractNumId w:val="27"/>
  </w:num>
  <w:num w:numId="23" w16cid:durableId="1171406097">
    <w:abstractNumId w:val="22"/>
  </w:num>
  <w:num w:numId="24" w16cid:durableId="1615404652">
    <w:abstractNumId w:val="2"/>
  </w:num>
  <w:num w:numId="25" w16cid:durableId="1009141977">
    <w:abstractNumId w:val="26"/>
  </w:num>
  <w:num w:numId="26" w16cid:durableId="1089740064">
    <w:abstractNumId w:val="0"/>
  </w:num>
  <w:num w:numId="27" w16cid:durableId="1238857149">
    <w:abstractNumId w:val="23"/>
  </w:num>
  <w:num w:numId="28" w16cid:durableId="876238237">
    <w:abstractNumId w:val="21"/>
  </w:num>
  <w:num w:numId="29" w16cid:durableId="107283347">
    <w:abstractNumId w:val="7"/>
  </w:num>
  <w:num w:numId="30" w16cid:durableId="18593501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FBB"/>
    <w:rsid w:val="000157C1"/>
    <w:rsid w:val="00025C8C"/>
    <w:rsid w:val="000410F3"/>
    <w:rsid w:val="00053C7D"/>
    <w:rsid w:val="00055E5D"/>
    <w:rsid w:val="000F5752"/>
    <w:rsid w:val="00104786"/>
    <w:rsid w:val="00105F66"/>
    <w:rsid w:val="001342C7"/>
    <w:rsid w:val="00167F72"/>
    <w:rsid w:val="00170E90"/>
    <w:rsid w:val="00172618"/>
    <w:rsid w:val="00192B20"/>
    <w:rsid w:val="00194536"/>
    <w:rsid w:val="001B5658"/>
    <w:rsid w:val="001B66D5"/>
    <w:rsid w:val="001C0AF7"/>
    <w:rsid w:val="001E4A13"/>
    <w:rsid w:val="001E7C56"/>
    <w:rsid w:val="002052E4"/>
    <w:rsid w:val="0022071D"/>
    <w:rsid w:val="00232A64"/>
    <w:rsid w:val="00240527"/>
    <w:rsid w:val="00245961"/>
    <w:rsid w:val="00275987"/>
    <w:rsid w:val="0028366B"/>
    <w:rsid w:val="002868BC"/>
    <w:rsid w:val="002C7BE8"/>
    <w:rsid w:val="002F459A"/>
    <w:rsid w:val="003023CF"/>
    <w:rsid w:val="00325DA8"/>
    <w:rsid w:val="0034228A"/>
    <w:rsid w:val="0035762A"/>
    <w:rsid w:val="0036523B"/>
    <w:rsid w:val="003719F6"/>
    <w:rsid w:val="0039468E"/>
    <w:rsid w:val="003F175A"/>
    <w:rsid w:val="00424733"/>
    <w:rsid w:val="00430E77"/>
    <w:rsid w:val="00445A15"/>
    <w:rsid w:val="00503128"/>
    <w:rsid w:val="00534BBF"/>
    <w:rsid w:val="00546353"/>
    <w:rsid w:val="00566CFD"/>
    <w:rsid w:val="00567F4F"/>
    <w:rsid w:val="005802B6"/>
    <w:rsid w:val="006201E8"/>
    <w:rsid w:val="006566DE"/>
    <w:rsid w:val="006619C0"/>
    <w:rsid w:val="006734A0"/>
    <w:rsid w:val="006F1A16"/>
    <w:rsid w:val="006F55EE"/>
    <w:rsid w:val="00700C89"/>
    <w:rsid w:val="00720606"/>
    <w:rsid w:val="007564C5"/>
    <w:rsid w:val="0078352C"/>
    <w:rsid w:val="007B1A43"/>
    <w:rsid w:val="008039E9"/>
    <w:rsid w:val="00814ADD"/>
    <w:rsid w:val="00817A62"/>
    <w:rsid w:val="00862C0A"/>
    <w:rsid w:val="00872FBB"/>
    <w:rsid w:val="008763D5"/>
    <w:rsid w:val="00876FB1"/>
    <w:rsid w:val="008A34C2"/>
    <w:rsid w:val="008B1877"/>
    <w:rsid w:val="008E58A2"/>
    <w:rsid w:val="00941660"/>
    <w:rsid w:val="00944EE8"/>
    <w:rsid w:val="00985BD2"/>
    <w:rsid w:val="00992A05"/>
    <w:rsid w:val="009A0620"/>
    <w:rsid w:val="009A642F"/>
    <w:rsid w:val="009B0821"/>
    <w:rsid w:val="00A3326D"/>
    <w:rsid w:val="00A7787E"/>
    <w:rsid w:val="00A83DCB"/>
    <w:rsid w:val="00AA3F70"/>
    <w:rsid w:val="00AC37CB"/>
    <w:rsid w:val="00AD15D9"/>
    <w:rsid w:val="00B00BCC"/>
    <w:rsid w:val="00B23164"/>
    <w:rsid w:val="00B53D58"/>
    <w:rsid w:val="00B66BE0"/>
    <w:rsid w:val="00BA0FF8"/>
    <w:rsid w:val="00BB0D28"/>
    <w:rsid w:val="00BD2C48"/>
    <w:rsid w:val="00BD4317"/>
    <w:rsid w:val="00C05ACE"/>
    <w:rsid w:val="00C6119F"/>
    <w:rsid w:val="00C91058"/>
    <w:rsid w:val="00C92029"/>
    <w:rsid w:val="00CB6637"/>
    <w:rsid w:val="00CC3861"/>
    <w:rsid w:val="00CE682E"/>
    <w:rsid w:val="00D40B0F"/>
    <w:rsid w:val="00D74A5F"/>
    <w:rsid w:val="00D809FC"/>
    <w:rsid w:val="00D90769"/>
    <w:rsid w:val="00DA5393"/>
    <w:rsid w:val="00DE47C2"/>
    <w:rsid w:val="00DE5EEA"/>
    <w:rsid w:val="00DF1EE4"/>
    <w:rsid w:val="00E07AC8"/>
    <w:rsid w:val="00E121B4"/>
    <w:rsid w:val="00E41560"/>
    <w:rsid w:val="00E453A2"/>
    <w:rsid w:val="00E9753E"/>
    <w:rsid w:val="00EA44EE"/>
    <w:rsid w:val="00EB5622"/>
    <w:rsid w:val="00EC4B3F"/>
    <w:rsid w:val="00EE0C63"/>
    <w:rsid w:val="00EE6A50"/>
    <w:rsid w:val="00EF5BBA"/>
    <w:rsid w:val="00EF791E"/>
    <w:rsid w:val="00F04BE7"/>
    <w:rsid w:val="00F34F55"/>
    <w:rsid w:val="00F53577"/>
    <w:rsid w:val="00F6267E"/>
    <w:rsid w:val="00F67811"/>
    <w:rsid w:val="00F84A2D"/>
    <w:rsid w:val="00F84F81"/>
    <w:rsid w:val="00F94F13"/>
    <w:rsid w:val="00FB53A5"/>
    <w:rsid w:val="00FC3ED4"/>
    <w:rsid w:val="00FE3558"/>
    <w:rsid w:val="00FE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5DF0"/>
  <w15:docId w15:val="{5C25980A-AB1A-4988-A40C-74D60C78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rFonts w:ascii="Cambria" w:eastAsia="Cambria" w:hAnsi="Cambria" w:cs="Cambria"/>
      <w:b/>
      <w:bCs/>
      <w:sz w:val="28"/>
      <w:szCs w:val="28"/>
    </w:rPr>
  </w:style>
  <w:style w:type="paragraph" w:styleId="Heading2">
    <w:name w:val="heading 2"/>
    <w:basedOn w:val="Normal"/>
    <w:uiPriority w:val="1"/>
    <w:qFormat/>
    <w:pPr>
      <w:spacing w:before="1"/>
      <w:ind w:left="100"/>
      <w:outlineLvl w:val="1"/>
    </w:pPr>
    <w:rPr>
      <w:b/>
      <w:bCs/>
      <w:sz w:val="24"/>
      <w:szCs w:val="24"/>
    </w:rPr>
  </w:style>
  <w:style w:type="paragraph" w:styleId="Heading3">
    <w:name w:val="heading 3"/>
    <w:basedOn w:val="Normal"/>
    <w:uiPriority w:val="1"/>
    <w:qFormat/>
    <w:pPr>
      <w:ind w:left="100"/>
      <w:outlineLvl w:val="2"/>
    </w:pPr>
    <w:rPr>
      <w:rFonts w:ascii="Cambria" w:eastAsia="Cambria" w:hAnsi="Cambria" w:cs="Cambria"/>
      <w:b/>
      <w:bCs/>
      <w:i/>
      <w:sz w:val="24"/>
      <w:szCs w:val="24"/>
    </w:rPr>
  </w:style>
  <w:style w:type="paragraph" w:styleId="Heading4">
    <w:name w:val="heading 4"/>
    <w:basedOn w:val="Normal"/>
    <w:uiPriority w:val="1"/>
    <w:qFormat/>
    <w:pPr>
      <w:spacing w:before="37"/>
      <w:ind w:left="100"/>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1"/>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3DCB"/>
    <w:pPr>
      <w:tabs>
        <w:tab w:val="center" w:pos="4680"/>
        <w:tab w:val="right" w:pos="9360"/>
      </w:tabs>
    </w:pPr>
  </w:style>
  <w:style w:type="character" w:customStyle="1" w:styleId="HeaderChar">
    <w:name w:val="Header Char"/>
    <w:basedOn w:val="DefaultParagraphFont"/>
    <w:link w:val="Header"/>
    <w:uiPriority w:val="99"/>
    <w:rsid w:val="00A83DCB"/>
    <w:rPr>
      <w:rFonts w:ascii="Calibri" w:eastAsia="Calibri" w:hAnsi="Calibri" w:cs="Calibri"/>
    </w:rPr>
  </w:style>
  <w:style w:type="paragraph" w:styleId="Footer">
    <w:name w:val="footer"/>
    <w:basedOn w:val="Normal"/>
    <w:link w:val="FooterChar"/>
    <w:uiPriority w:val="99"/>
    <w:unhideWhenUsed/>
    <w:rsid w:val="00A83DCB"/>
    <w:pPr>
      <w:tabs>
        <w:tab w:val="center" w:pos="4680"/>
        <w:tab w:val="right" w:pos="9360"/>
      </w:tabs>
    </w:pPr>
  </w:style>
  <w:style w:type="character" w:customStyle="1" w:styleId="FooterChar">
    <w:name w:val="Footer Char"/>
    <w:basedOn w:val="DefaultParagraphFont"/>
    <w:link w:val="Footer"/>
    <w:uiPriority w:val="99"/>
    <w:rsid w:val="00A83DCB"/>
    <w:rPr>
      <w:rFonts w:ascii="Calibri" w:eastAsia="Calibri" w:hAnsi="Calibri" w:cs="Calibri"/>
    </w:rPr>
  </w:style>
  <w:style w:type="character" w:styleId="Hyperlink">
    <w:name w:val="Hyperlink"/>
    <w:basedOn w:val="DefaultParagraphFont"/>
    <w:uiPriority w:val="99"/>
    <w:unhideWhenUsed/>
    <w:rsid w:val="006734A0"/>
    <w:rPr>
      <w:color w:val="0000FF" w:themeColor="hyperlink"/>
      <w:u w:val="single"/>
    </w:rPr>
  </w:style>
  <w:style w:type="paragraph" w:styleId="BalloonText">
    <w:name w:val="Balloon Text"/>
    <w:basedOn w:val="Normal"/>
    <w:link w:val="BalloonTextChar"/>
    <w:uiPriority w:val="99"/>
    <w:semiHidden/>
    <w:unhideWhenUsed/>
    <w:rsid w:val="00EA4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4E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7787E"/>
    <w:rPr>
      <w:sz w:val="16"/>
      <w:szCs w:val="16"/>
    </w:rPr>
  </w:style>
  <w:style w:type="paragraph" w:styleId="CommentText">
    <w:name w:val="annotation text"/>
    <w:basedOn w:val="Normal"/>
    <w:link w:val="CommentTextChar"/>
    <w:uiPriority w:val="99"/>
    <w:semiHidden/>
    <w:unhideWhenUsed/>
    <w:rsid w:val="00A7787E"/>
    <w:rPr>
      <w:sz w:val="20"/>
      <w:szCs w:val="20"/>
    </w:rPr>
  </w:style>
  <w:style w:type="character" w:customStyle="1" w:styleId="CommentTextChar">
    <w:name w:val="Comment Text Char"/>
    <w:basedOn w:val="DefaultParagraphFont"/>
    <w:link w:val="CommentText"/>
    <w:uiPriority w:val="99"/>
    <w:semiHidden/>
    <w:rsid w:val="00A7787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787E"/>
    <w:rPr>
      <w:b/>
      <w:bCs/>
    </w:rPr>
  </w:style>
  <w:style w:type="character" w:customStyle="1" w:styleId="CommentSubjectChar">
    <w:name w:val="Comment Subject Char"/>
    <w:basedOn w:val="CommentTextChar"/>
    <w:link w:val="CommentSubject"/>
    <w:uiPriority w:val="99"/>
    <w:semiHidden/>
    <w:rsid w:val="00A7787E"/>
    <w:rPr>
      <w:rFonts w:ascii="Calibri" w:eastAsia="Calibri" w:hAnsi="Calibri" w:cs="Calibri"/>
      <w:b/>
      <w:bCs/>
      <w:sz w:val="20"/>
      <w:szCs w:val="20"/>
    </w:rPr>
  </w:style>
  <w:style w:type="table" w:styleId="TableGrid">
    <w:name w:val="Table Grid"/>
    <w:basedOn w:val="TableNormal"/>
    <w:uiPriority w:val="39"/>
    <w:rsid w:val="009A6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3BFE8-B229-4662-802A-ACB3AD5E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10</Pages>
  <Words>1880</Words>
  <Characters>10792</Characters>
  <Application>Microsoft Office Word</Application>
  <DocSecurity>0</DocSecurity>
  <Lines>220</Lines>
  <Paragraphs>98</Paragraphs>
  <ScaleCrop>false</ScaleCrop>
  <HeadingPairs>
    <vt:vector size="2" baseType="variant">
      <vt:variant>
        <vt:lpstr>Title</vt:lpstr>
      </vt:variant>
      <vt:variant>
        <vt:i4>1</vt:i4>
      </vt:variant>
    </vt:vector>
  </HeadingPairs>
  <TitlesOfParts>
    <vt:vector size="1" baseType="lpstr">
      <vt:lpstr/>
    </vt:vector>
  </TitlesOfParts>
  <Company>Virginia Community College System</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Glaze</dc:creator>
  <cp:lastModifiedBy>Glaze, Andrea (GOV)</cp:lastModifiedBy>
  <cp:revision>15</cp:revision>
  <cp:lastPrinted>2024-05-29T16:20:00Z</cp:lastPrinted>
  <dcterms:created xsi:type="dcterms:W3CDTF">2024-05-17T18:50:00Z</dcterms:created>
  <dcterms:modified xsi:type="dcterms:W3CDTF">2024-06-13T13:19:00Z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2019-11-24T00:00:00Z</vt:filetime>
  </property>
  <property fmtid="{D5CDD505-2E9C-101B-9397-08002B2CF9AE}" pid="3" name="Creator">
    <vt:lpwstr>Microsoft® Word 2013</vt:lpwstr>
  </property>
  <property fmtid="{D5CDD505-2E9C-101B-9397-08002B2CF9AE}" pid="4" name="LastSaved">
    <vt:filetime>2020-10-19T00:00:00Z</vt:filetime>
  </property>
</Properties>
</file>